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65" w:rsidRPr="004C5465" w:rsidRDefault="004C5465" w:rsidP="004C54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C5465">
        <w:rPr>
          <w:b/>
          <w:color w:val="000000"/>
          <w:sz w:val="28"/>
          <w:szCs w:val="28"/>
        </w:rPr>
        <w:t>РЕКОМЕНДУЕМАЯ ЛИТЕРАТУРА</w:t>
      </w:r>
    </w:p>
    <w:p w:rsidR="004C5465" w:rsidRPr="004C5465" w:rsidRDefault="004C5465" w:rsidP="004C5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465">
        <w:rPr>
          <w:color w:val="000000"/>
          <w:sz w:val="28"/>
          <w:szCs w:val="28"/>
        </w:rPr>
        <w:t> </w:t>
      </w:r>
    </w:p>
    <w:p w:rsidR="004C5465" w:rsidRPr="004C5465" w:rsidRDefault="004C5465" w:rsidP="004C5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5465">
        <w:rPr>
          <w:color w:val="000000"/>
          <w:sz w:val="28"/>
          <w:szCs w:val="28"/>
        </w:rPr>
        <w:t xml:space="preserve">1. </w:t>
      </w:r>
      <w:proofErr w:type="spellStart"/>
      <w:r w:rsidRPr="004C5465">
        <w:rPr>
          <w:color w:val="000000"/>
          <w:sz w:val="28"/>
          <w:szCs w:val="28"/>
        </w:rPr>
        <w:t>Бельтикова</w:t>
      </w:r>
      <w:proofErr w:type="spellEnd"/>
      <w:r w:rsidRPr="004C5465">
        <w:rPr>
          <w:color w:val="000000"/>
          <w:sz w:val="28"/>
          <w:szCs w:val="28"/>
        </w:rPr>
        <w:t xml:space="preserve">, М. Д. Социально-психологическое сопровождение родителей как составляющая комплексной реабилитации / М. Д. </w:t>
      </w:r>
      <w:proofErr w:type="spellStart"/>
      <w:r w:rsidRPr="004C5465">
        <w:rPr>
          <w:color w:val="000000"/>
          <w:sz w:val="28"/>
          <w:szCs w:val="28"/>
        </w:rPr>
        <w:t>Бельтикова</w:t>
      </w:r>
      <w:proofErr w:type="spellEnd"/>
      <w:r w:rsidRPr="004C5465">
        <w:rPr>
          <w:color w:val="000000"/>
          <w:sz w:val="28"/>
          <w:szCs w:val="28"/>
        </w:rPr>
        <w:t xml:space="preserve"> // Профессиональная библиотека работника социальной службы. - 2015. - № 1. – С. 119–125.</w:t>
      </w:r>
      <w:r w:rsidRPr="004C5465">
        <w:rPr>
          <w:color w:val="000000"/>
          <w:sz w:val="28"/>
          <w:szCs w:val="28"/>
        </w:rPr>
        <w:br/>
        <w:t xml:space="preserve">2. </w:t>
      </w:r>
      <w:proofErr w:type="spellStart"/>
      <w:r w:rsidRPr="004C5465">
        <w:rPr>
          <w:color w:val="000000"/>
          <w:sz w:val="28"/>
          <w:szCs w:val="28"/>
        </w:rPr>
        <w:t>Вайснер</w:t>
      </w:r>
      <w:proofErr w:type="spellEnd"/>
      <w:r w:rsidRPr="004C5465">
        <w:rPr>
          <w:color w:val="000000"/>
          <w:sz w:val="28"/>
          <w:szCs w:val="28"/>
        </w:rPr>
        <w:t xml:space="preserve">, Н. А. Сопровождение несовершеннолетнего в юридически значимой ситуации / Н. А. </w:t>
      </w:r>
      <w:proofErr w:type="spellStart"/>
      <w:r w:rsidRPr="004C5465">
        <w:rPr>
          <w:color w:val="000000"/>
          <w:sz w:val="28"/>
          <w:szCs w:val="28"/>
        </w:rPr>
        <w:t>Вайснер</w:t>
      </w:r>
      <w:proofErr w:type="spellEnd"/>
      <w:r w:rsidRPr="004C5465">
        <w:rPr>
          <w:color w:val="000000"/>
          <w:sz w:val="28"/>
          <w:szCs w:val="28"/>
        </w:rPr>
        <w:t xml:space="preserve"> // Профессиональная библиотека работника социальной службы. – 2016. – № 3. – С. 207–213.</w:t>
      </w:r>
      <w:r w:rsidRPr="004C5465">
        <w:rPr>
          <w:color w:val="000000"/>
          <w:sz w:val="28"/>
          <w:szCs w:val="28"/>
        </w:rPr>
        <w:br/>
        <w:t xml:space="preserve">3. </w:t>
      </w:r>
      <w:proofErr w:type="spellStart"/>
      <w:r w:rsidRPr="004C5465">
        <w:rPr>
          <w:color w:val="000000"/>
          <w:sz w:val="28"/>
          <w:szCs w:val="28"/>
        </w:rPr>
        <w:t>Волжина</w:t>
      </w:r>
      <w:proofErr w:type="spellEnd"/>
      <w:r w:rsidRPr="004C5465">
        <w:rPr>
          <w:color w:val="000000"/>
          <w:sz w:val="28"/>
          <w:szCs w:val="28"/>
        </w:rPr>
        <w:t xml:space="preserve">, О. Б. Социальное сопровождение в системе социального обслуживания семей с детьми / О. Б. </w:t>
      </w:r>
      <w:proofErr w:type="spellStart"/>
      <w:r w:rsidRPr="004C5465">
        <w:rPr>
          <w:color w:val="000000"/>
          <w:sz w:val="28"/>
          <w:szCs w:val="28"/>
        </w:rPr>
        <w:t>Волжина</w:t>
      </w:r>
      <w:proofErr w:type="spellEnd"/>
      <w:r w:rsidRPr="004C5465">
        <w:rPr>
          <w:color w:val="000000"/>
          <w:sz w:val="28"/>
          <w:szCs w:val="28"/>
        </w:rPr>
        <w:t xml:space="preserve"> // Отечественный журнал социальной работы. – 2015. – № 3. – С. 173–177.</w:t>
      </w:r>
      <w:r w:rsidRPr="004C5465">
        <w:rPr>
          <w:color w:val="000000"/>
          <w:sz w:val="28"/>
          <w:szCs w:val="28"/>
        </w:rPr>
        <w:br/>
        <w:t xml:space="preserve">4. </w:t>
      </w:r>
      <w:proofErr w:type="spellStart"/>
      <w:r w:rsidRPr="004C5465">
        <w:rPr>
          <w:color w:val="000000"/>
          <w:sz w:val="28"/>
          <w:szCs w:val="28"/>
        </w:rPr>
        <w:t>Дульгерова</w:t>
      </w:r>
      <w:proofErr w:type="spellEnd"/>
      <w:r w:rsidRPr="004C5465">
        <w:rPr>
          <w:color w:val="000000"/>
          <w:sz w:val="28"/>
          <w:szCs w:val="28"/>
        </w:rPr>
        <w:t xml:space="preserve">, О. В. Социальное сопровождение семей с детьми: новые правила участковой социальной работы / О. В. </w:t>
      </w:r>
      <w:proofErr w:type="spellStart"/>
      <w:r w:rsidRPr="004C5465">
        <w:rPr>
          <w:color w:val="000000"/>
          <w:sz w:val="28"/>
          <w:szCs w:val="28"/>
        </w:rPr>
        <w:t>Дульгерова</w:t>
      </w:r>
      <w:proofErr w:type="spellEnd"/>
      <w:r w:rsidRPr="004C5465">
        <w:rPr>
          <w:color w:val="000000"/>
          <w:sz w:val="28"/>
          <w:szCs w:val="28"/>
        </w:rPr>
        <w:t xml:space="preserve">, Т. Н. </w:t>
      </w:r>
      <w:proofErr w:type="spellStart"/>
      <w:r w:rsidRPr="004C5465">
        <w:rPr>
          <w:color w:val="000000"/>
          <w:sz w:val="28"/>
          <w:szCs w:val="28"/>
        </w:rPr>
        <w:t>Русакова</w:t>
      </w:r>
      <w:proofErr w:type="spellEnd"/>
      <w:r w:rsidRPr="004C5465">
        <w:rPr>
          <w:color w:val="000000"/>
          <w:sz w:val="28"/>
          <w:szCs w:val="28"/>
        </w:rPr>
        <w:t xml:space="preserve"> // Вестник социального обслуживания Югры. – 2015. – № 2. – С. 6–7.</w:t>
      </w:r>
      <w:r w:rsidRPr="004C5465">
        <w:rPr>
          <w:color w:val="000000"/>
          <w:sz w:val="28"/>
          <w:szCs w:val="28"/>
        </w:rPr>
        <w:br/>
        <w:t xml:space="preserve">5. Кононова, Л. И. </w:t>
      </w:r>
      <w:proofErr w:type="spellStart"/>
      <w:r w:rsidRPr="004C5465">
        <w:rPr>
          <w:color w:val="000000"/>
          <w:sz w:val="28"/>
          <w:szCs w:val="28"/>
        </w:rPr>
        <w:t>Деятельностная</w:t>
      </w:r>
      <w:proofErr w:type="spellEnd"/>
      <w:r w:rsidRPr="004C5465">
        <w:rPr>
          <w:color w:val="000000"/>
          <w:sz w:val="28"/>
          <w:szCs w:val="28"/>
        </w:rPr>
        <w:t xml:space="preserve"> сущность социального сопровождения в системе социальной защиты населения / Л. И. Кононова // Профессиональная библиотека работника социальной службы. – 2016. – № 3. – С. 28–37.</w:t>
      </w:r>
      <w:r w:rsidRPr="004C5465">
        <w:rPr>
          <w:color w:val="000000"/>
          <w:sz w:val="28"/>
          <w:szCs w:val="28"/>
        </w:rPr>
        <w:br/>
        <w:t>6. Костикова, С. А. Социальное сопровождение семей, имеющих детей-инвалидов, в условиях ОГБУСО реабилитационный центр «Сосновая горка» / С. А. Костикова // Профессиональная библиотека работника социальной службы. – 2015. – № 1. – С. 134–152.</w:t>
      </w:r>
      <w:r w:rsidRPr="004C5465">
        <w:rPr>
          <w:color w:val="000000"/>
          <w:sz w:val="28"/>
          <w:szCs w:val="28"/>
        </w:rPr>
        <w:br/>
        <w:t xml:space="preserve">7. </w:t>
      </w:r>
      <w:proofErr w:type="spellStart"/>
      <w:r w:rsidRPr="004C5465">
        <w:rPr>
          <w:color w:val="000000"/>
          <w:sz w:val="28"/>
          <w:szCs w:val="28"/>
        </w:rPr>
        <w:t>Куделин</w:t>
      </w:r>
      <w:proofErr w:type="spellEnd"/>
      <w:r w:rsidRPr="004C5465">
        <w:rPr>
          <w:color w:val="000000"/>
          <w:sz w:val="28"/>
          <w:szCs w:val="28"/>
        </w:rPr>
        <w:t xml:space="preserve">, А. А. Методические рекомендации по сопровождению лиц из числа детей-сирот и детей, оставшихся без попечения родителей, в возрасте от 18 до 23 лет, находящихся в трудной жизненной ситуации / А. А </w:t>
      </w:r>
      <w:proofErr w:type="spellStart"/>
      <w:r w:rsidRPr="004C5465">
        <w:rPr>
          <w:color w:val="000000"/>
          <w:sz w:val="28"/>
          <w:szCs w:val="28"/>
        </w:rPr>
        <w:t>Куделин</w:t>
      </w:r>
      <w:proofErr w:type="spellEnd"/>
      <w:r w:rsidRPr="004C5465">
        <w:rPr>
          <w:color w:val="000000"/>
          <w:sz w:val="28"/>
          <w:szCs w:val="28"/>
        </w:rPr>
        <w:t xml:space="preserve">, А. В. </w:t>
      </w:r>
      <w:proofErr w:type="spellStart"/>
      <w:r w:rsidRPr="004C5465">
        <w:rPr>
          <w:color w:val="000000"/>
          <w:sz w:val="28"/>
          <w:szCs w:val="28"/>
        </w:rPr>
        <w:t>Бабуян</w:t>
      </w:r>
      <w:proofErr w:type="spellEnd"/>
      <w:r w:rsidRPr="004C5465">
        <w:rPr>
          <w:color w:val="000000"/>
          <w:sz w:val="28"/>
          <w:szCs w:val="28"/>
        </w:rPr>
        <w:t xml:space="preserve"> // Социальное обслуживание. – 2015. – № 4. – С. 69–81.</w:t>
      </w:r>
      <w:r w:rsidRPr="004C5465">
        <w:rPr>
          <w:color w:val="000000"/>
          <w:sz w:val="28"/>
          <w:szCs w:val="28"/>
        </w:rPr>
        <w:br/>
        <w:t xml:space="preserve">8. </w:t>
      </w:r>
      <w:proofErr w:type="spellStart"/>
      <w:r w:rsidRPr="004C5465">
        <w:rPr>
          <w:color w:val="000000"/>
          <w:sz w:val="28"/>
          <w:szCs w:val="28"/>
        </w:rPr>
        <w:t>Лучникова</w:t>
      </w:r>
      <w:proofErr w:type="spellEnd"/>
      <w:r w:rsidRPr="004C5465">
        <w:rPr>
          <w:color w:val="000000"/>
          <w:sz w:val="28"/>
          <w:szCs w:val="28"/>
        </w:rPr>
        <w:t xml:space="preserve">, Т. А. Об опыте организации социального сопровождения семьи в реабилитационном центре для детей и подростков с ограниченными возможностями / Т. А. </w:t>
      </w:r>
      <w:proofErr w:type="spellStart"/>
      <w:r w:rsidRPr="004C5465">
        <w:rPr>
          <w:color w:val="000000"/>
          <w:sz w:val="28"/>
          <w:szCs w:val="28"/>
        </w:rPr>
        <w:t>Лучникова</w:t>
      </w:r>
      <w:proofErr w:type="spellEnd"/>
      <w:r w:rsidRPr="004C5465">
        <w:rPr>
          <w:color w:val="000000"/>
          <w:sz w:val="28"/>
          <w:szCs w:val="28"/>
        </w:rPr>
        <w:t xml:space="preserve"> // Социальное обслуживание. – 2015. – № 7. – С. 78–83.</w:t>
      </w:r>
      <w:r w:rsidRPr="004C5465">
        <w:rPr>
          <w:color w:val="000000"/>
          <w:sz w:val="28"/>
          <w:szCs w:val="28"/>
        </w:rPr>
        <w:br/>
        <w:t>9. Нестерова, Г. Ф. Опыт и перспективы социальной работы с ближними помощниками / Г. Ф. Нестерова // Отечественный журнал социальной работы. – 2012. – № 4. – С. 89–93.</w:t>
      </w:r>
      <w:r w:rsidRPr="004C5465">
        <w:rPr>
          <w:color w:val="000000"/>
          <w:sz w:val="28"/>
          <w:szCs w:val="28"/>
        </w:rPr>
        <w:br/>
        <w:t>10. Никулина, Н. Н. Воспитательно-профилактическое и социальное сопровождение подростков, вступивших в конфликт с законом / Н. Н. Никулина // Социальная педагогика. – 2013. – № 3. – С. 58–63.</w:t>
      </w:r>
      <w:r w:rsidRPr="004C5465">
        <w:rPr>
          <w:color w:val="000000"/>
          <w:sz w:val="28"/>
          <w:szCs w:val="28"/>
        </w:rPr>
        <w:br/>
        <w:t xml:space="preserve">11. </w:t>
      </w:r>
      <w:proofErr w:type="spellStart"/>
      <w:r w:rsidRPr="004C5465">
        <w:rPr>
          <w:color w:val="000000"/>
          <w:sz w:val="28"/>
          <w:szCs w:val="28"/>
        </w:rPr>
        <w:t>Перевертун</w:t>
      </w:r>
      <w:proofErr w:type="spellEnd"/>
      <w:r w:rsidRPr="004C5465">
        <w:rPr>
          <w:color w:val="000000"/>
          <w:sz w:val="28"/>
          <w:szCs w:val="28"/>
        </w:rPr>
        <w:t xml:space="preserve">, С. С. Социальное сопровождение семей группы риска в комплексном центре социального обслуживания / С. С. </w:t>
      </w:r>
      <w:proofErr w:type="spellStart"/>
      <w:r w:rsidRPr="004C5465">
        <w:rPr>
          <w:color w:val="000000"/>
          <w:sz w:val="28"/>
          <w:szCs w:val="28"/>
        </w:rPr>
        <w:t>Перевертун</w:t>
      </w:r>
      <w:proofErr w:type="spellEnd"/>
      <w:r w:rsidRPr="004C5465">
        <w:rPr>
          <w:color w:val="000000"/>
          <w:sz w:val="28"/>
          <w:szCs w:val="28"/>
        </w:rPr>
        <w:t xml:space="preserve">, С. И. </w:t>
      </w:r>
      <w:proofErr w:type="spellStart"/>
      <w:r w:rsidRPr="004C5465">
        <w:rPr>
          <w:color w:val="000000"/>
          <w:sz w:val="28"/>
          <w:szCs w:val="28"/>
        </w:rPr>
        <w:t>Хоряк</w:t>
      </w:r>
      <w:proofErr w:type="spellEnd"/>
      <w:r w:rsidRPr="004C5465">
        <w:rPr>
          <w:color w:val="000000"/>
          <w:sz w:val="28"/>
          <w:szCs w:val="28"/>
        </w:rPr>
        <w:t xml:space="preserve"> // Работник социальной службы. – 2014. – № 7. – С. 33–41.</w:t>
      </w:r>
      <w:r w:rsidRPr="004C5465">
        <w:rPr>
          <w:color w:val="000000"/>
          <w:sz w:val="28"/>
          <w:szCs w:val="28"/>
        </w:rPr>
        <w:br/>
        <w:t xml:space="preserve">12. </w:t>
      </w:r>
      <w:proofErr w:type="spellStart"/>
      <w:r w:rsidRPr="004C5465">
        <w:rPr>
          <w:color w:val="000000"/>
          <w:sz w:val="28"/>
          <w:szCs w:val="28"/>
        </w:rPr>
        <w:t>Плисенко</w:t>
      </w:r>
      <w:proofErr w:type="spellEnd"/>
      <w:r w:rsidRPr="004C5465">
        <w:rPr>
          <w:color w:val="000000"/>
          <w:sz w:val="28"/>
          <w:szCs w:val="28"/>
        </w:rPr>
        <w:t xml:space="preserve">, Н. В. Исследование потребности семей в специальном домашнем сопровождении / Н. В. </w:t>
      </w:r>
      <w:proofErr w:type="spellStart"/>
      <w:r w:rsidRPr="004C5465">
        <w:rPr>
          <w:color w:val="000000"/>
          <w:sz w:val="28"/>
          <w:szCs w:val="28"/>
        </w:rPr>
        <w:t>Плисенко</w:t>
      </w:r>
      <w:proofErr w:type="spellEnd"/>
      <w:r w:rsidRPr="004C5465">
        <w:rPr>
          <w:color w:val="000000"/>
          <w:sz w:val="28"/>
          <w:szCs w:val="28"/>
        </w:rPr>
        <w:t xml:space="preserve"> // Профессиональная библиотека работника социальной службы. – 2015. – № 1. – С. 34–38.</w:t>
      </w:r>
      <w:r w:rsidRPr="004C5465">
        <w:rPr>
          <w:color w:val="000000"/>
          <w:sz w:val="28"/>
          <w:szCs w:val="28"/>
        </w:rPr>
        <w:br/>
        <w:t xml:space="preserve">13. Семенова, Н. В. Обучение реабилитационным методам и социально-психологическое сопровождение семей, имеющих детей-инвалидов в условиях отделения реабилитации / Н. В. Семенова // Профессиональная </w:t>
      </w:r>
      <w:r w:rsidRPr="004C5465">
        <w:rPr>
          <w:color w:val="000000"/>
          <w:sz w:val="28"/>
          <w:szCs w:val="28"/>
        </w:rPr>
        <w:lastRenderedPageBreak/>
        <w:t>библиотека работника социальной службы. – 2015. – № 1. – С. 101–107.</w:t>
      </w:r>
      <w:r w:rsidRPr="004C5465">
        <w:rPr>
          <w:color w:val="000000"/>
          <w:sz w:val="28"/>
          <w:szCs w:val="28"/>
        </w:rPr>
        <w:br/>
        <w:t>14. Серых, О. Ю. Специфика работы с семьями, имеющими детей инвалидов, в центре помощи семье и детям «Радуга» / О. Ю. Серых // Профессиональная библиотека работника социальной службы. – 2015. – № 1. – С. 130–134.</w:t>
      </w:r>
      <w:r w:rsidRPr="004C5465">
        <w:rPr>
          <w:color w:val="000000"/>
          <w:sz w:val="28"/>
          <w:szCs w:val="28"/>
        </w:rPr>
        <w:br/>
        <w:t>15. Смирнова, И. Г. Социальное сопровождение семей с детьми в комплексном центре социального обслуживания / И. Г. Смирнова // Работник социальной службы. – 2013. – № 5. – С. 32–40.</w:t>
      </w:r>
      <w:r w:rsidRPr="004C5465">
        <w:rPr>
          <w:color w:val="000000"/>
          <w:sz w:val="28"/>
          <w:szCs w:val="28"/>
        </w:rPr>
        <w:br/>
        <w:t>16. Социальное сопровождение семей с детьми</w:t>
      </w:r>
      <w:proofErr w:type="gramStart"/>
      <w:r w:rsidRPr="004C5465">
        <w:rPr>
          <w:color w:val="000000"/>
          <w:sz w:val="28"/>
          <w:szCs w:val="28"/>
        </w:rPr>
        <w:t xml:space="preserve"> :</w:t>
      </w:r>
      <w:proofErr w:type="gramEnd"/>
      <w:r w:rsidRPr="004C5465">
        <w:rPr>
          <w:color w:val="000000"/>
          <w:sz w:val="28"/>
          <w:szCs w:val="28"/>
        </w:rPr>
        <w:t xml:space="preserve"> информационно-методический сборник. – М.</w:t>
      </w:r>
      <w:proofErr w:type="gramStart"/>
      <w:r w:rsidRPr="004C5465">
        <w:rPr>
          <w:color w:val="000000"/>
          <w:sz w:val="28"/>
          <w:szCs w:val="28"/>
        </w:rPr>
        <w:t xml:space="preserve"> :</w:t>
      </w:r>
      <w:proofErr w:type="gramEnd"/>
      <w:r w:rsidRPr="004C5465">
        <w:rPr>
          <w:color w:val="000000"/>
          <w:sz w:val="28"/>
          <w:szCs w:val="28"/>
        </w:rPr>
        <w:t xml:space="preserve"> ИДПО ДТСЗН, 2015. – 295 с.</w:t>
      </w:r>
      <w:r w:rsidRPr="004C5465">
        <w:rPr>
          <w:color w:val="000000"/>
          <w:sz w:val="28"/>
          <w:szCs w:val="28"/>
        </w:rPr>
        <w:br/>
        <w:t>17. Фролова, Н. В. Социальный патронаж и домашнее сопровождение семей, имеющих тяжелобольных детей / Н. В. Фролова // Профессиональная библиотека работника социальной службы. – 2015. – № 1. – С. 171–172.</w:t>
      </w:r>
      <w:r w:rsidRPr="004C5465">
        <w:rPr>
          <w:color w:val="000000"/>
          <w:sz w:val="28"/>
          <w:szCs w:val="28"/>
        </w:rPr>
        <w:br/>
        <w:t>18. Чабанова, С. С. Социальная практика реализации охранно-защитной концепции по отношению к несовершеннолетним, находящимся в конфликте с законом / С. С. Чабанова // Отечественный журнал социальной работы. – 2014. – № 3. – С. 91–99.</w:t>
      </w:r>
      <w:r w:rsidRPr="004C5465">
        <w:rPr>
          <w:color w:val="000000"/>
          <w:sz w:val="28"/>
          <w:szCs w:val="28"/>
        </w:rPr>
        <w:br/>
        <w:t xml:space="preserve">19. Чеха, В. М. Модель «удалённого» социального сопровождения семей с детьми-инвалидами / В. М. Чеха, М. В. </w:t>
      </w:r>
      <w:proofErr w:type="spellStart"/>
      <w:r w:rsidRPr="004C5465">
        <w:rPr>
          <w:color w:val="000000"/>
          <w:sz w:val="28"/>
          <w:szCs w:val="28"/>
        </w:rPr>
        <w:t>Хританкова</w:t>
      </w:r>
      <w:proofErr w:type="spellEnd"/>
      <w:r w:rsidRPr="004C5465">
        <w:rPr>
          <w:color w:val="000000"/>
          <w:sz w:val="28"/>
          <w:szCs w:val="28"/>
        </w:rPr>
        <w:t xml:space="preserve"> // Социальное обслуживание. – 2013. – № 9. – С. 70–76.</w:t>
      </w:r>
      <w:r w:rsidRPr="004C5465">
        <w:rPr>
          <w:color w:val="000000"/>
          <w:sz w:val="28"/>
          <w:szCs w:val="28"/>
        </w:rPr>
        <w:br/>
        <w:t xml:space="preserve">20. </w:t>
      </w:r>
      <w:proofErr w:type="spellStart"/>
      <w:r w:rsidRPr="004C5465">
        <w:rPr>
          <w:color w:val="000000"/>
          <w:sz w:val="28"/>
          <w:szCs w:val="28"/>
        </w:rPr>
        <w:t>Шелковникова</w:t>
      </w:r>
      <w:proofErr w:type="spellEnd"/>
      <w:r w:rsidRPr="004C5465">
        <w:rPr>
          <w:color w:val="000000"/>
          <w:sz w:val="28"/>
          <w:szCs w:val="28"/>
        </w:rPr>
        <w:t xml:space="preserve">, Т. И. Технологии социальной поддержки семьи, воспитывающей ребенка-инвалида / Т. И. </w:t>
      </w:r>
      <w:proofErr w:type="spellStart"/>
      <w:r w:rsidRPr="004C5465">
        <w:rPr>
          <w:color w:val="000000"/>
          <w:sz w:val="28"/>
          <w:szCs w:val="28"/>
        </w:rPr>
        <w:t>Шелковникова</w:t>
      </w:r>
      <w:proofErr w:type="spellEnd"/>
      <w:r w:rsidRPr="004C5465">
        <w:rPr>
          <w:color w:val="000000"/>
          <w:sz w:val="28"/>
          <w:szCs w:val="28"/>
        </w:rPr>
        <w:t xml:space="preserve"> // Профессиональная библиотека работника социальной службы. – 2015. – № 1. – С. 112–119.</w:t>
      </w:r>
    </w:p>
    <w:p w:rsidR="0065511C" w:rsidRPr="004C5465" w:rsidRDefault="0065511C">
      <w:pPr>
        <w:rPr>
          <w:rFonts w:ascii="Times New Roman" w:hAnsi="Times New Roman" w:cs="Times New Roman"/>
          <w:sz w:val="28"/>
          <w:szCs w:val="28"/>
        </w:rPr>
      </w:pPr>
    </w:p>
    <w:sectPr w:rsidR="0065511C" w:rsidRPr="004C5465" w:rsidSect="0065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65"/>
    <w:rsid w:val="004C5465"/>
    <w:rsid w:val="005471C6"/>
    <w:rsid w:val="00577202"/>
    <w:rsid w:val="0065511C"/>
    <w:rsid w:val="00D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PC062</cp:lastModifiedBy>
  <cp:revision>2</cp:revision>
  <dcterms:created xsi:type="dcterms:W3CDTF">2017-07-21T10:21:00Z</dcterms:created>
  <dcterms:modified xsi:type="dcterms:W3CDTF">2017-07-21T10:21:00Z</dcterms:modified>
</cp:coreProperties>
</file>