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1A" w:rsidRPr="0012510B" w:rsidRDefault="00FA49A8" w:rsidP="00FA49A8">
      <w:pPr>
        <w:tabs>
          <w:tab w:val="left" w:pos="1664"/>
          <w:tab w:val="center" w:pos="3012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DB5D1A" w:rsidRPr="0012510B"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4305</wp:posOffset>
            </wp:positionV>
            <wp:extent cx="1987879" cy="1460665"/>
            <wp:effectExtent l="19050" t="0" r="0" b="0"/>
            <wp:wrapThrough wrapText="bothSides">
              <wp:wrapPolygon edited="0">
                <wp:start x="-207" y="0"/>
                <wp:lineTo x="-207" y="21410"/>
                <wp:lineTo x="21527" y="21410"/>
                <wp:lineTo x="21527" y="0"/>
                <wp:lineTo x="-207" y="0"/>
              </wp:wrapPolygon>
            </wp:wrapThrough>
            <wp:docPr id="1" name="Рисунок 1" descr="https://arhivurokov.ru/multiurok/c/6/c/c6cab4cd4840342c20945d6e306c333fa0e9e705/bukliet-zdorovyi-obraz-zhizni-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c/6/c/c6cab4cd4840342c20945d6e306c333fa0e9e705/bukliet-zdorovyi-obraz-zhizni-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79" cy="146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1A" w:rsidRPr="0012510B">
        <w:rPr>
          <w:rFonts w:ascii="Times New Roman" w:hAnsi="Times New Roman" w:cs="Times New Roman"/>
          <w:b/>
          <w:sz w:val="27"/>
          <w:szCs w:val="27"/>
        </w:rPr>
        <w:t>Памятка</w:t>
      </w:r>
    </w:p>
    <w:p w:rsidR="00DB5D1A" w:rsidRPr="0012510B" w:rsidRDefault="00DB5D1A" w:rsidP="0012510B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2510B">
        <w:rPr>
          <w:rFonts w:ascii="Times New Roman" w:hAnsi="Times New Roman" w:cs="Times New Roman"/>
          <w:b/>
          <w:i/>
          <w:sz w:val="27"/>
          <w:szCs w:val="27"/>
        </w:rPr>
        <w:t>Формирование навыков здорового образа жизни.</w:t>
      </w:r>
    </w:p>
    <w:p w:rsidR="00DB5D1A" w:rsidRPr="0012510B" w:rsidRDefault="009F16E1" w:rsidP="009F16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B5D1A" w:rsidRPr="0012510B">
        <w:rPr>
          <w:rFonts w:ascii="Times New Roman" w:eastAsia="Times New Roman" w:hAnsi="Times New Roman" w:cs="Times New Roman"/>
          <w:sz w:val="27"/>
          <w:szCs w:val="27"/>
        </w:rPr>
        <w:t>Здоровый образ жизни (ЗОЖ) является важным фактором здоровья: 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</w:t>
      </w:r>
      <w:r w:rsidR="00BA5148">
        <w:rPr>
          <w:rFonts w:ascii="Times New Roman" w:eastAsia="Times New Roman" w:hAnsi="Times New Roman" w:cs="Times New Roman"/>
          <w:sz w:val="27"/>
          <w:szCs w:val="27"/>
        </w:rPr>
        <w:t>стрений хронических заболеваний.</w:t>
      </w:r>
    </w:p>
    <w:p w:rsidR="00DB5D1A" w:rsidRPr="0012510B" w:rsidRDefault="009F16E1" w:rsidP="00BA51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B5D1A" w:rsidRPr="0012510B">
        <w:rPr>
          <w:rFonts w:ascii="Times New Roman" w:eastAsia="Times New Roman" w:hAnsi="Times New Roman" w:cs="Times New Roman"/>
          <w:sz w:val="27"/>
          <w:szCs w:val="27"/>
        </w:rPr>
        <w:t>Главные составляющие здорового образа жизни - это отказ от вредных привычек, здоровое рациональное питание, сбалансированный режим физических нагрузок, плодотворная трудовая деятельность.</w:t>
      </w:r>
    </w:p>
    <w:p w:rsidR="00DB5D1A" w:rsidRPr="0012510B" w:rsidRDefault="00DB5D1A" w:rsidP="009F16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Первый и главный пример для ребенка — родители</w:t>
      </w:r>
    </w:p>
    <w:p w:rsidR="00DB5D1A" w:rsidRPr="0012510B" w:rsidRDefault="009F16E1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B5D1A" w:rsidRPr="0012510B">
        <w:rPr>
          <w:rFonts w:ascii="Times New Roman" w:eastAsia="Times New Roman" w:hAnsi="Times New Roman" w:cs="Times New Roman"/>
          <w:sz w:val="27"/>
          <w:szCs w:val="27"/>
        </w:rPr>
        <w:t>В здоровый образ жизни включают разные составляющие, но большинство из них считаются базовыми</w:t>
      </w:r>
      <w:r w:rsidR="00DB5D1A"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воспитание с раннего детства здоровых привычек и навыков;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окружающая среда: бе</w:t>
      </w:r>
      <w:bookmarkStart w:id="0" w:name="_GoBack"/>
      <w:bookmarkEnd w:id="0"/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зопасная и благоприятная для обитания, знания о влиянии окружающих предметов на здоровье;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отказ от вредных привычек: курения, употребления алкоголя и наркотиков;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движение: физически активная жизнь, включая специальные физические упражнения, с учетом возрастных и физиологических особенностей;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формирование межличностных отношений в трудовых коллективах, семьях, отношения к больным и инвалидам;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гигиена организма: соблюдение правил личной и общественной гигиены, владение навыками первой помощи;</w:t>
      </w:r>
    </w:p>
    <w:p w:rsidR="00DB5D1A" w:rsidRPr="0012510B" w:rsidRDefault="00DB5D1A" w:rsidP="00BA51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- закаливание.</w:t>
      </w:r>
    </w:p>
    <w:p w:rsidR="009F16E1" w:rsidRPr="0012510B" w:rsidRDefault="009F16E1" w:rsidP="00BA514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2510B">
        <w:rPr>
          <w:rFonts w:ascii="Times New Roman" w:eastAsia="Times New Roman" w:hAnsi="Times New Roman" w:cs="Times New Roman"/>
          <w:sz w:val="27"/>
          <w:szCs w:val="27"/>
        </w:rPr>
        <w:t xml:space="preserve">   Залогом успешного развития нашего общества является </w:t>
      </w:r>
      <w:r w:rsidRPr="0012510B">
        <w:rPr>
          <w:rFonts w:ascii="Times New Roman" w:eastAsia="Times New Roman" w:hAnsi="Times New Roman" w:cs="Times New Roman"/>
          <w:b/>
          <w:bCs/>
          <w:sz w:val="27"/>
          <w:szCs w:val="27"/>
        </w:rPr>
        <w:t>здоровье подрастающего поколения</w:t>
      </w:r>
      <w:r w:rsidRPr="0012510B">
        <w:rPr>
          <w:rFonts w:ascii="Times New Roman" w:eastAsia="Times New Roman" w:hAnsi="Times New Roman" w:cs="Times New Roman"/>
          <w:sz w:val="27"/>
          <w:szCs w:val="27"/>
        </w:rPr>
        <w:t>. Вопрос формирования, сохранения и укрепления здоровья детей, подростков, учащейся молодежи имеет особую социальную значимость, так как от этой категории населения зависит здоровье нации.</w:t>
      </w:r>
    </w:p>
    <w:p w:rsidR="00DB5D1A" w:rsidRPr="0012510B" w:rsidRDefault="0012510B" w:rsidP="00DB5D1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5006975</wp:posOffset>
            </wp:positionH>
            <wp:positionV relativeFrom="line">
              <wp:posOffset>71120</wp:posOffset>
            </wp:positionV>
            <wp:extent cx="538480" cy="1033145"/>
            <wp:effectExtent l="19050" t="0" r="0" b="0"/>
            <wp:wrapSquare wrapText="bothSides"/>
            <wp:docPr id="3" name="Рисунок 2" descr="https://arhivurokov.ru/multiurok/c/6/c/c6cab4cd4840342c20945d6e306c333fa0e9e705/bukliet-zdorovyi-obraz-zhizni-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c/6/c/c6cab4cd4840342c20945d6e306c333fa0e9e705/bukliet-zdorovyi-obraz-zhizni-1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D1A" w:rsidRPr="0012510B" w:rsidRDefault="0012510B" w:rsidP="0012510B">
      <w:pPr>
        <w:pStyle w:val="c0"/>
        <w:spacing w:before="0" w:beforeAutospacing="0" w:after="0" w:afterAutospacing="0" w:line="270" w:lineRule="atLeast"/>
        <w:ind w:right="310"/>
        <w:jc w:val="center"/>
        <w:rPr>
          <w:rStyle w:val="c2"/>
          <w:rFonts w:eastAsiaTheme="majorEastAsia"/>
          <w:b/>
          <w:bCs/>
          <w:color w:val="6600CC"/>
          <w:sz w:val="27"/>
          <w:szCs w:val="27"/>
        </w:rPr>
      </w:pPr>
      <w:r>
        <w:rPr>
          <w:rStyle w:val="c2"/>
          <w:rFonts w:eastAsiaTheme="majorEastAsia"/>
          <w:b/>
          <w:bCs/>
          <w:color w:val="6600CC"/>
          <w:sz w:val="27"/>
          <w:szCs w:val="27"/>
        </w:rPr>
        <w:t xml:space="preserve">       </w:t>
      </w:r>
      <w:r w:rsidR="00DB5D1A" w:rsidRPr="0012510B">
        <w:rPr>
          <w:rStyle w:val="c2"/>
          <w:rFonts w:eastAsiaTheme="majorEastAsia"/>
          <w:b/>
          <w:bCs/>
          <w:color w:val="6600CC"/>
          <w:sz w:val="27"/>
          <w:szCs w:val="27"/>
        </w:rPr>
        <w:t>Мы желаем Вам</w:t>
      </w:r>
    </w:p>
    <w:p w:rsidR="00DB5D1A" w:rsidRPr="0012510B" w:rsidRDefault="0012510B" w:rsidP="001251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Style w:val="c2"/>
          <w:rFonts w:ascii="Times New Roman" w:hAnsi="Times New Roman" w:cs="Times New Roman"/>
          <w:b/>
          <w:bCs/>
          <w:color w:val="6600CC"/>
          <w:sz w:val="27"/>
          <w:szCs w:val="27"/>
        </w:rPr>
        <w:t xml:space="preserve">        </w:t>
      </w:r>
      <w:r w:rsidR="00DB5D1A" w:rsidRPr="0012510B">
        <w:rPr>
          <w:rStyle w:val="c2"/>
          <w:rFonts w:ascii="Times New Roman" w:hAnsi="Times New Roman" w:cs="Times New Roman"/>
          <w:b/>
          <w:bCs/>
          <w:color w:val="6600CC"/>
          <w:sz w:val="27"/>
          <w:szCs w:val="27"/>
        </w:rPr>
        <w:t>быть здоровыми!</w:t>
      </w:r>
    </w:p>
    <w:sectPr w:rsidR="00DB5D1A" w:rsidRPr="0012510B" w:rsidSect="00255301">
      <w:pgSz w:w="11906" w:h="16838"/>
      <w:pgMar w:top="851" w:right="850" w:bottom="709" w:left="1701" w:header="708" w:footer="708" w:gutter="0"/>
      <w:pgBorders w:offsetFrom="page">
        <w:top w:val="cornerTriangles" w:sz="30" w:space="24" w:color="auto"/>
        <w:left w:val="cornerTriangles" w:sz="30" w:space="24" w:color="auto"/>
        <w:bottom w:val="cornerTriangles" w:sz="30" w:space="24" w:color="auto"/>
        <w:right w:val="cornerTriangl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1A"/>
    <w:rsid w:val="0012510B"/>
    <w:rsid w:val="0017409D"/>
    <w:rsid w:val="00177935"/>
    <w:rsid w:val="0019520C"/>
    <w:rsid w:val="00255301"/>
    <w:rsid w:val="00265F43"/>
    <w:rsid w:val="002B26D6"/>
    <w:rsid w:val="00326DBD"/>
    <w:rsid w:val="00375523"/>
    <w:rsid w:val="004F0128"/>
    <w:rsid w:val="005433A3"/>
    <w:rsid w:val="005969B6"/>
    <w:rsid w:val="00647555"/>
    <w:rsid w:val="006C6CFF"/>
    <w:rsid w:val="008070DE"/>
    <w:rsid w:val="00822F45"/>
    <w:rsid w:val="00846BD4"/>
    <w:rsid w:val="009F16E1"/>
    <w:rsid w:val="00A57D7F"/>
    <w:rsid w:val="00BA5148"/>
    <w:rsid w:val="00C85BE0"/>
    <w:rsid w:val="00D47A7E"/>
    <w:rsid w:val="00D516C7"/>
    <w:rsid w:val="00DB5D1A"/>
    <w:rsid w:val="00DF5371"/>
    <w:rsid w:val="00F06F02"/>
    <w:rsid w:val="00F85574"/>
    <w:rsid w:val="00F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9FEB0-A677-4832-8397-C1EA3D86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5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5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55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5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5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85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5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5574"/>
    <w:rPr>
      <w:b/>
      <w:bCs/>
    </w:rPr>
  </w:style>
  <w:style w:type="character" w:styleId="a9">
    <w:name w:val="Emphasis"/>
    <w:basedOn w:val="a0"/>
    <w:uiPriority w:val="20"/>
    <w:qFormat/>
    <w:rsid w:val="00F85574"/>
    <w:rPr>
      <w:i/>
      <w:iCs/>
    </w:rPr>
  </w:style>
  <w:style w:type="paragraph" w:styleId="aa">
    <w:name w:val="No Spacing"/>
    <w:uiPriority w:val="1"/>
    <w:qFormat/>
    <w:rsid w:val="00F855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55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5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55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5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5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5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5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5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557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B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5D1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DB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138-ADEF-4836-B49E-EE2DE96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PC024</dc:creator>
  <cp:keywords/>
  <dc:description/>
  <cp:lastModifiedBy>Владимир Дрягин</cp:lastModifiedBy>
  <cp:revision>3</cp:revision>
  <cp:lastPrinted>2017-10-26T09:07:00Z</cp:lastPrinted>
  <dcterms:created xsi:type="dcterms:W3CDTF">2017-12-04T11:39:00Z</dcterms:created>
  <dcterms:modified xsi:type="dcterms:W3CDTF">2017-12-04T11:39:00Z</dcterms:modified>
</cp:coreProperties>
</file>