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84C" w:rsidRDefault="005D3ADB" w:rsidP="0006601A">
      <w:pPr>
        <w:spacing w:after="0"/>
        <w:jc w:val="both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2738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B5EAF4" wp14:editId="3C03958A">
            <wp:simplePos x="0" y="0"/>
            <wp:positionH relativeFrom="column">
              <wp:posOffset>-686435</wp:posOffset>
            </wp:positionH>
            <wp:positionV relativeFrom="paragraph">
              <wp:posOffset>-73025</wp:posOffset>
            </wp:positionV>
            <wp:extent cx="3141980" cy="2175510"/>
            <wp:effectExtent l="0" t="0" r="1270" b="0"/>
            <wp:wrapThrough wrapText="bothSides">
              <wp:wrapPolygon edited="0">
                <wp:start x="0" y="0"/>
                <wp:lineTo x="0" y="21373"/>
                <wp:lineTo x="21478" y="21373"/>
                <wp:lineTo x="21478" y="0"/>
                <wp:lineTo x="0" y="0"/>
              </wp:wrapPolygon>
            </wp:wrapThrough>
            <wp:docPr id="1" name="Рисунок 1" descr="https://pbs.twimg.com/media/EBBnr9NWkAMjkx4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BBnr9NWkAMjkx4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84C">
        <w:rPr>
          <w:rFonts w:ascii="Times New Roman" w:hAnsi="Times New Roman" w:cs="Times New Roman"/>
          <w:sz w:val="28"/>
          <w:szCs w:val="28"/>
        </w:rPr>
        <w:t xml:space="preserve">   </w:t>
      </w:r>
      <w:r w:rsidRPr="0027384C">
        <w:rPr>
          <w:rFonts w:ascii="Times New Roman" w:hAnsi="Times New Roman" w:cs="Times New Roman"/>
          <w:sz w:val="28"/>
          <w:szCs w:val="28"/>
        </w:rPr>
        <w:t>Уважаемые граждане!</w:t>
      </w:r>
      <w:r w:rsidR="00C16FD3" w:rsidRPr="0027384C">
        <w:rPr>
          <w:rFonts w:ascii="Times New Roman" w:hAnsi="Times New Roman" w:cs="Times New Roman"/>
          <w:sz w:val="28"/>
          <w:szCs w:val="28"/>
        </w:rPr>
        <w:t xml:space="preserve"> Продолжается заявочная кампания </w:t>
      </w:r>
      <w:r w:rsidRPr="0027384C">
        <w:rPr>
          <w:rFonts w:ascii="Times New Roman" w:hAnsi="Times New Roman" w:cs="Times New Roman"/>
          <w:sz w:val="28"/>
          <w:szCs w:val="28"/>
        </w:rPr>
        <w:t xml:space="preserve"> 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ежегодного </w:t>
      </w:r>
      <w:r w:rsidR="00C16FD3" w:rsidRPr="0027384C">
        <w:rPr>
          <w:rStyle w:val="extended-textfull"/>
          <w:rFonts w:ascii="Times New Roman" w:hAnsi="Times New Roman" w:cs="Times New Roman"/>
          <w:bCs/>
          <w:sz w:val="28"/>
          <w:szCs w:val="28"/>
        </w:rPr>
        <w:t>конкурса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27384C">
        <w:rPr>
          <w:rStyle w:val="extended-textfull"/>
          <w:rFonts w:ascii="Times New Roman" w:hAnsi="Times New Roman" w:cs="Times New Roman"/>
          <w:sz w:val="28"/>
          <w:szCs w:val="28"/>
        </w:rPr>
        <w:t>Обществе</w:t>
      </w:r>
      <w:bookmarkStart w:id="0" w:name="_GoBack"/>
      <w:bookmarkEnd w:id="0"/>
      <w:r w:rsidRPr="0027384C">
        <w:rPr>
          <w:rStyle w:val="extended-textfull"/>
          <w:rFonts w:ascii="Times New Roman" w:hAnsi="Times New Roman" w:cs="Times New Roman"/>
          <w:sz w:val="28"/>
          <w:szCs w:val="28"/>
        </w:rPr>
        <w:t>нной палаты РФ в области гражданской активности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«</w:t>
      </w:r>
      <w:r w:rsidR="00C16FD3" w:rsidRPr="0027384C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Мой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C16FD3" w:rsidRPr="0027384C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проект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— </w:t>
      </w:r>
      <w:r w:rsidR="00C16FD3" w:rsidRPr="0027384C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моей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C16FD3" w:rsidRPr="0027384C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стране</w:t>
      </w:r>
      <w:r w:rsidR="00C16FD3" w:rsidRPr="0027384C">
        <w:rPr>
          <w:rStyle w:val="extended-textfull"/>
          <w:rFonts w:ascii="Times New Roman" w:hAnsi="Times New Roman" w:cs="Times New Roman"/>
          <w:sz w:val="28"/>
          <w:szCs w:val="28"/>
        </w:rPr>
        <w:t>!»</w:t>
      </w:r>
      <w:r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. Цель </w:t>
      </w:r>
      <w:r w:rsidRPr="0027384C">
        <w:rPr>
          <w:rStyle w:val="extended-textfull"/>
          <w:rFonts w:ascii="Times New Roman" w:hAnsi="Times New Roman" w:cs="Times New Roman"/>
          <w:bCs/>
          <w:sz w:val="28"/>
          <w:szCs w:val="28"/>
        </w:rPr>
        <w:t>конкурса</w:t>
      </w:r>
      <w:r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— выявление и распространение лучших практик, поддержка и вовлечение их авторов в развитие </w:t>
      </w:r>
      <w:proofErr w:type="gramStart"/>
      <w:r w:rsidRPr="0027384C">
        <w:rPr>
          <w:rStyle w:val="extended-textfull"/>
          <w:rFonts w:ascii="Times New Roman" w:hAnsi="Times New Roman" w:cs="Times New Roman"/>
          <w:sz w:val="28"/>
          <w:szCs w:val="28"/>
        </w:rPr>
        <w:t>конструктивной</w:t>
      </w:r>
      <w:proofErr w:type="gramEnd"/>
      <w:r w:rsidRP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27384C">
        <w:rPr>
          <w:rStyle w:val="extended-textfull"/>
          <w:rFonts w:ascii="Times New Roman" w:hAnsi="Times New Roman" w:cs="Times New Roman"/>
          <w:sz w:val="28"/>
          <w:szCs w:val="28"/>
        </w:rPr>
        <w:t xml:space="preserve">        </w:t>
      </w:r>
    </w:p>
    <w:p w:rsidR="0006601A" w:rsidRDefault="005D3ADB" w:rsidP="0006601A">
      <w:pPr>
        <w:pStyle w:val="Default"/>
        <w:jc w:val="both"/>
        <w:rPr>
          <w:rStyle w:val="extended-textfull"/>
          <w:sz w:val="28"/>
          <w:szCs w:val="28"/>
        </w:rPr>
      </w:pPr>
      <w:r w:rsidRPr="0027384C">
        <w:rPr>
          <w:rStyle w:val="extended-textfull"/>
          <w:sz w:val="28"/>
          <w:szCs w:val="28"/>
        </w:rPr>
        <w:t>гражданской активности в России</w:t>
      </w:r>
      <w:r w:rsidR="00C16FD3" w:rsidRPr="0027384C">
        <w:rPr>
          <w:rStyle w:val="extended-textfull"/>
          <w:sz w:val="28"/>
          <w:szCs w:val="28"/>
        </w:rPr>
        <w:t>.</w:t>
      </w:r>
      <w:r w:rsidR="00201E0D">
        <w:rPr>
          <w:rStyle w:val="extended-textfull"/>
          <w:sz w:val="28"/>
          <w:szCs w:val="28"/>
        </w:rPr>
        <w:t xml:space="preserve"> </w:t>
      </w:r>
      <w:r w:rsidR="0006601A">
        <w:rPr>
          <w:rStyle w:val="extended-textfull"/>
          <w:sz w:val="28"/>
          <w:szCs w:val="28"/>
        </w:rPr>
        <w:t xml:space="preserve">     </w:t>
      </w:r>
    </w:p>
    <w:p w:rsidR="0006601A" w:rsidRDefault="0006601A" w:rsidP="0006601A">
      <w:pPr>
        <w:pStyle w:val="Default"/>
        <w:rPr>
          <w:rStyle w:val="extended-textfull"/>
          <w:sz w:val="28"/>
          <w:szCs w:val="28"/>
        </w:rPr>
      </w:pPr>
    </w:p>
    <w:p w:rsidR="00201E0D" w:rsidRPr="00201E0D" w:rsidRDefault="0006601A" w:rsidP="000660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601A">
        <w:rPr>
          <w:sz w:val="28"/>
          <w:szCs w:val="28"/>
        </w:rPr>
        <w:t xml:space="preserve">Награждение победителей осуществляется в торжественной обстановке на мероприятии, проводимом Общественной палатой Российской Федерации. </w:t>
      </w:r>
      <w:r w:rsidR="00201E0D" w:rsidRPr="00201E0D">
        <w:rPr>
          <w:sz w:val="28"/>
          <w:szCs w:val="28"/>
        </w:rPr>
        <w:t xml:space="preserve">Победителям Конкурса в каждой номинации вручаются статуэтка и диплом победителя. Участникам Конкурса, заявки которых заняли вторые и третьи места в каждой номинации, вручается диплом участника. </w:t>
      </w:r>
    </w:p>
    <w:p w:rsidR="0027384C" w:rsidRPr="00201E0D" w:rsidRDefault="00201E0D" w:rsidP="00066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xtended-textfull"/>
          <w:rFonts w:ascii="Times New Roman" w:hAnsi="Times New Roman" w:cs="Times New Roman"/>
          <w:sz w:val="28"/>
          <w:szCs w:val="28"/>
        </w:rPr>
        <w:t xml:space="preserve">       </w:t>
      </w:r>
      <w:r w:rsidR="0027384C" w:rsidRPr="00201E0D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подаются заочно по 26 августа 2020 года (включительно) на официальном сайте организатора Конкурса. </w:t>
      </w:r>
    </w:p>
    <w:p w:rsidR="0027384C" w:rsidRPr="0027384C" w:rsidRDefault="0027384C" w:rsidP="0006601A">
      <w:pPr>
        <w:rPr>
          <w:rFonts w:ascii="Times New Roman" w:hAnsi="Times New Roman" w:cs="Times New Roman"/>
          <w:sz w:val="28"/>
          <w:szCs w:val="28"/>
        </w:rPr>
      </w:pPr>
    </w:p>
    <w:sectPr w:rsidR="0027384C" w:rsidRPr="0027384C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DB"/>
    <w:rsid w:val="0006601A"/>
    <w:rsid w:val="00201E0D"/>
    <w:rsid w:val="0027384C"/>
    <w:rsid w:val="002D4263"/>
    <w:rsid w:val="005D3ADB"/>
    <w:rsid w:val="005E15BA"/>
    <w:rsid w:val="00C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D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5D3ADB"/>
  </w:style>
  <w:style w:type="paragraph" w:customStyle="1" w:styleId="Default">
    <w:name w:val="Default"/>
    <w:rsid w:val="00273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D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5D3ADB"/>
  </w:style>
  <w:style w:type="paragraph" w:customStyle="1" w:styleId="Default">
    <w:name w:val="Default"/>
    <w:rsid w:val="00273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3</cp:revision>
  <dcterms:created xsi:type="dcterms:W3CDTF">2020-08-14T04:21:00Z</dcterms:created>
  <dcterms:modified xsi:type="dcterms:W3CDTF">2020-08-14T04:58:00Z</dcterms:modified>
</cp:coreProperties>
</file>