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9F2" w:rsidRPr="00040895" w:rsidRDefault="000839F2" w:rsidP="003423C0">
      <w:pPr>
        <w:spacing w:line="276" w:lineRule="auto"/>
        <w:rPr>
          <w:rFonts w:asciiTheme="majorHAnsi" w:hAnsiTheme="majorHAnsi"/>
          <w:color w:val="000000" w:themeColor="text1"/>
        </w:rPr>
      </w:pPr>
    </w:p>
    <w:p w:rsidR="002D056B" w:rsidRPr="00040895" w:rsidRDefault="00662CF4" w:rsidP="003423C0">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Департамент социального развития</w:t>
      </w:r>
    </w:p>
    <w:p w:rsidR="00662CF4" w:rsidRPr="00040895" w:rsidRDefault="00662CF4" w:rsidP="003423C0">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Ханты-Мансийского автономного округа – Югры</w:t>
      </w:r>
    </w:p>
    <w:p w:rsidR="00662CF4" w:rsidRPr="00040895" w:rsidRDefault="00662CF4" w:rsidP="003423C0">
      <w:pPr>
        <w:spacing w:line="276" w:lineRule="auto"/>
        <w:rPr>
          <w:rFonts w:asciiTheme="majorHAnsi" w:hAnsiTheme="majorHAnsi"/>
          <w:b/>
          <w:color w:val="000000" w:themeColor="text1"/>
          <w:sz w:val="24"/>
          <w:szCs w:val="24"/>
        </w:rPr>
      </w:pPr>
    </w:p>
    <w:p w:rsidR="00662CF4" w:rsidRPr="00040895" w:rsidRDefault="00700480" w:rsidP="003423C0">
      <w:pPr>
        <w:spacing w:line="276" w:lineRule="auto"/>
        <w:rPr>
          <w:rFonts w:asciiTheme="majorHAnsi" w:hAnsiTheme="majorHAnsi"/>
          <w:color w:val="000000" w:themeColor="text1"/>
        </w:rPr>
      </w:pPr>
      <w:r w:rsidRPr="00040895">
        <w:rPr>
          <w:rFonts w:asciiTheme="majorHAnsi" w:hAnsiTheme="majorHAnsi"/>
          <w:b/>
          <w:noProof/>
          <w:color w:val="000000" w:themeColor="text1"/>
          <w:sz w:val="24"/>
          <w:szCs w:val="24"/>
          <w:lang w:eastAsia="ru-RU"/>
        </w:rPr>
        <w:drawing>
          <wp:inline distT="0" distB="0" distL="0" distR="0" wp14:anchorId="101418C9" wp14:editId="6E0794FC">
            <wp:extent cx="2139351" cy="2007522"/>
            <wp:effectExtent l="0" t="0" r="0" b="0"/>
            <wp:docPr id="54" name="Рисунок 54" descr="C:\Users\PC018\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018\Desktop\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520" cy="2011434"/>
                    </a:xfrm>
                    <a:prstGeom prst="rect">
                      <a:avLst/>
                    </a:prstGeom>
                    <a:noFill/>
                    <a:ln>
                      <a:noFill/>
                    </a:ln>
                  </pic:spPr>
                </pic:pic>
              </a:graphicData>
            </a:graphic>
          </wp:inline>
        </w:drawing>
      </w:r>
    </w:p>
    <w:p w:rsidR="002D056B" w:rsidRPr="00040895" w:rsidRDefault="002D056B" w:rsidP="003423C0">
      <w:pPr>
        <w:spacing w:line="276" w:lineRule="auto"/>
        <w:rPr>
          <w:rFonts w:asciiTheme="majorHAnsi" w:hAnsiTheme="majorHAnsi"/>
          <w:color w:val="000000" w:themeColor="text1"/>
        </w:rPr>
      </w:pPr>
    </w:p>
    <w:p w:rsidR="002D056B" w:rsidRPr="00040895" w:rsidRDefault="002D056B" w:rsidP="00AC59A5">
      <w:pPr>
        <w:spacing w:line="276" w:lineRule="auto"/>
        <w:jc w:val="both"/>
        <w:rPr>
          <w:rFonts w:asciiTheme="majorHAnsi" w:hAnsiTheme="majorHAnsi"/>
          <w:color w:val="000000" w:themeColor="text1"/>
        </w:rPr>
      </w:pPr>
    </w:p>
    <w:p w:rsidR="002D056B" w:rsidRPr="00040895" w:rsidRDefault="0007280E" w:rsidP="003423C0">
      <w:pPr>
        <w:spacing w:line="276" w:lineRule="auto"/>
        <w:rPr>
          <w:rFonts w:asciiTheme="majorHAnsi" w:hAnsiTheme="majorHAnsi"/>
          <w:color w:val="000000" w:themeColor="text1"/>
        </w:rPr>
      </w:pPr>
      <w:r>
        <w:rPr>
          <w:rFonts w:asciiTheme="majorHAnsi" w:hAnsiTheme="majorHAnsi"/>
          <w:color w:val="000000" w:themeColor="text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28.1pt;height:87.6pt;mso-position-horizontal:absolute;mso-position-vertical:absolute" fillcolor="#ffc000" strokecolor="#17365d [2415]" strokeweight="1.5pt">
            <v:fill color2="yellow" recolor="t" rotate="t" focusposition=".5,.5" focussize="" focus="100%" type="gradientRadial"/>
            <v:shadow on="t" opacity="52429f"/>
            <v:textpath style="font-family:&quot;Book Antiqua&quot;;font-size:28pt;font-weight:bold;v-text-kern:t" trim="t" fitpath="t" string="Годовой &#10;аналитический  отчет &#10;"/>
          </v:shape>
        </w:pict>
      </w:r>
    </w:p>
    <w:p w:rsidR="00C9552B" w:rsidRPr="00040895" w:rsidRDefault="00C9552B" w:rsidP="003423C0">
      <w:pPr>
        <w:spacing w:line="276" w:lineRule="auto"/>
        <w:rPr>
          <w:rFonts w:asciiTheme="majorHAnsi" w:hAnsiTheme="majorHAnsi"/>
          <w:color w:val="000000" w:themeColor="text1"/>
        </w:rPr>
      </w:pPr>
    </w:p>
    <w:p w:rsidR="00B2315B" w:rsidRPr="00040895" w:rsidRDefault="0007280E" w:rsidP="003423C0">
      <w:pPr>
        <w:spacing w:line="276" w:lineRule="auto"/>
        <w:rPr>
          <w:rFonts w:asciiTheme="majorHAnsi" w:hAnsiTheme="majorHAnsi"/>
          <w:color w:val="000000" w:themeColor="text1"/>
        </w:rPr>
      </w:pPr>
      <w:r>
        <w:rPr>
          <w:rFonts w:asciiTheme="majorHAnsi" w:hAnsiTheme="majorHAnsi"/>
          <w:color w:val="000000" w:themeColor="text1"/>
        </w:rPr>
        <w:pict>
          <v:shape id="_x0000_i1026" type="#_x0000_t136" style="width:171.85pt;height:26.5pt" fillcolor="yellow" strokecolor="#17365d [2415]" strokeweight="1.5pt">
            <v:fill color2="#ffc000" recolor="t" rotate="t" focus="100%" type="gradient"/>
            <v:shadow on="t" opacity="52429f"/>
            <v:textpath style="font-family:&quot;Book Antiqua&quot;;font-weight:bold;v-text-kern:t" trim="t" fitpath="t" string="за  2018 год"/>
          </v:shape>
        </w:pict>
      </w:r>
    </w:p>
    <w:p w:rsidR="00662CF4" w:rsidRPr="00040895" w:rsidRDefault="00662CF4" w:rsidP="003423C0">
      <w:pPr>
        <w:spacing w:line="276" w:lineRule="auto"/>
        <w:rPr>
          <w:rFonts w:asciiTheme="majorHAnsi" w:hAnsiTheme="majorHAnsi"/>
          <w:color w:val="000000" w:themeColor="text1"/>
        </w:rPr>
      </w:pPr>
    </w:p>
    <w:p w:rsidR="00662CF4" w:rsidRPr="00040895" w:rsidRDefault="00662CF4" w:rsidP="003423C0">
      <w:pPr>
        <w:spacing w:line="276" w:lineRule="auto"/>
        <w:rPr>
          <w:rFonts w:asciiTheme="majorHAnsi" w:hAnsiTheme="majorHAnsi"/>
          <w:color w:val="000000" w:themeColor="text1"/>
        </w:rPr>
      </w:pPr>
    </w:p>
    <w:p w:rsidR="00AC59A5" w:rsidRPr="00040895" w:rsidRDefault="00AC59A5" w:rsidP="003423C0">
      <w:pPr>
        <w:spacing w:line="276" w:lineRule="auto"/>
        <w:rPr>
          <w:rFonts w:asciiTheme="majorHAnsi" w:hAnsiTheme="majorHAnsi"/>
          <w:color w:val="000000" w:themeColor="text1"/>
        </w:rPr>
      </w:pPr>
    </w:p>
    <w:p w:rsidR="00B2315B" w:rsidRPr="00040895" w:rsidRDefault="0007280E" w:rsidP="003423C0">
      <w:pPr>
        <w:spacing w:line="276" w:lineRule="auto"/>
        <w:rPr>
          <w:rFonts w:asciiTheme="majorHAnsi" w:hAnsiTheme="majorHAnsi"/>
          <w:color w:val="000000" w:themeColor="text1"/>
        </w:rPr>
      </w:pPr>
      <w:r>
        <w:rPr>
          <w:rFonts w:asciiTheme="majorHAnsi" w:hAnsiTheme="majorHAnsi"/>
          <w:color w:val="000000" w:themeColor="text1"/>
        </w:rPr>
        <w:pict>
          <v:shape id="_x0000_i1027" type="#_x0000_t136" style="width:457.8pt;height:78.8pt;mso-position-horizontal:absolute;mso-position-vertical:absolute" fillcolor="#17365d [2415]" strokecolor="yellow" strokeweight="1.25pt">
            <v:fill opacity="53084f" color2="fill darken(18)" recolor="t" rotate="t" method="linear sigma" focus="100%" type="gradient"/>
            <v:shadow on="t" opacity="52429f"/>
            <v:textpath style="font-family:&quot;Bookman Old Style&quot;;font-size:20pt;font-weight:bold;v-text-kern:t" trim="t" fitpath="t" string="Бюджетного учреждения&#10;Ханты-Мансийского автономного округа - Югры"/>
          </v:shape>
        </w:pict>
      </w:r>
    </w:p>
    <w:p w:rsidR="00B2315B" w:rsidRPr="00040895" w:rsidRDefault="0007280E" w:rsidP="003423C0">
      <w:pPr>
        <w:spacing w:line="276" w:lineRule="auto"/>
        <w:rPr>
          <w:rFonts w:asciiTheme="majorHAnsi" w:hAnsiTheme="majorHAnsi"/>
          <w:color w:val="000000" w:themeColor="text1"/>
        </w:rPr>
      </w:pPr>
      <w:r>
        <w:rPr>
          <w:rFonts w:asciiTheme="majorHAnsi" w:hAnsiTheme="majorHAnsi"/>
          <w:noProof/>
          <w:color w:val="000000" w:themeColor="text1"/>
        </w:rPr>
        <w:pict>
          <v:shape id="_x0000_s1029" type="#_x0000_t136" style="position:absolute;left:0;text-align:left;margin-left:58.1pt;margin-top:10.6pt;width:374.3pt;height:105.9pt;z-index:-251646976;mso-position-horizontal:absolute;mso-position-horizontal-relative:text;mso-position-vertical-relative:text" wrapcoords="12034 -153 130 -153 43 1991 693 2298 563 3830 866 4289 2814 4749 3073 7200 3073 10264 9436 12102 11255 12102 1082 12868 390 13021 390 16085 5800 17004 13722 17004 6580 18843 6580 20528 6666 21906 6753 21906 14501 21906 14544 21906 15020 19455 15107 18689 14804 17770 14155 17004 20258 16391 21210 16085 21210 13328 21081 12868 12207 12102 16016 12102 18570 11183 18613 9345 18397 7047 13982 4749 21124 4289 21081 2145 20951 766 20778 -153 12034 -153" fillcolor="#002060" strokecolor="yellow" strokeweight="1pt">
            <v:fill color2="fill darken(118)" recolor="t" rotate="t" angle="-90" method="linear sigma" focus="100%" type="gradient"/>
            <v:shadow on="t" opacity="52429f"/>
            <v:textpath style="font-family:&quot;Bookman Old Style&quot;;font-size:18pt;font-weight:bold;v-text-kern:t" trim="t" fitpath="t" string="&quot;Нефтеюганский районный &#10;комплексный центр&#10; социального обслуживания &#10;населения&quot;"/>
            <w10:wrap type="tight"/>
          </v:shape>
        </w:pict>
      </w:r>
    </w:p>
    <w:p w:rsidR="00B2315B" w:rsidRPr="00040895" w:rsidRDefault="00B2315B" w:rsidP="00F57BC1">
      <w:pPr>
        <w:spacing w:line="276" w:lineRule="auto"/>
        <w:jc w:val="both"/>
        <w:rPr>
          <w:rFonts w:asciiTheme="majorHAnsi" w:hAnsiTheme="majorHAnsi"/>
          <w:color w:val="000000" w:themeColor="text1"/>
        </w:rPr>
      </w:pPr>
    </w:p>
    <w:p w:rsidR="00836C76" w:rsidRPr="00040895" w:rsidRDefault="00836C76" w:rsidP="00F57BC1">
      <w:pPr>
        <w:spacing w:line="276" w:lineRule="auto"/>
        <w:jc w:val="both"/>
        <w:rPr>
          <w:rFonts w:asciiTheme="majorHAnsi" w:hAnsiTheme="majorHAnsi"/>
          <w:color w:val="000000" w:themeColor="text1"/>
        </w:rPr>
      </w:pPr>
    </w:p>
    <w:p w:rsidR="00671268" w:rsidRPr="00040895" w:rsidRDefault="00671268" w:rsidP="003423C0">
      <w:pPr>
        <w:spacing w:line="276" w:lineRule="auto"/>
        <w:rPr>
          <w:rFonts w:asciiTheme="majorHAnsi" w:hAnsiTheme="majorHAnsi"/>
          <w:b/>
          <w:color w:val="000000" w:themeColor="text1"/>
          <w:sz w:val="24"/>
          <w:szCs w:val="24"/>
        </w:rPr>
      </w:pPr>
    </w:p>
    <w:p w:rsidR="00671268" w:rsidRPr="00040895" w:rsidRDefault="00671268" w:rsidP="003423C0">
      <w:pPr>
        <w:spacing w:line="276" w:lineRule="auto"/>
        <w:rPr>
          <w:rFonts w:asciiTheme="majorHAnsi" w:hAnsiTheme="majorHAnsi"/>
          <w:b/>
          <w:color w:val="000000" w:themeColor="text1"/>
          <w:sz w:val="24"/>
          <w:szCs w:val="24"/>
        </w:rPr>
      </w:pPr>
    </w:p>
    <w:p w:rsidR="00671268" w:rsidRPr="00040895" w:rsidRDefault="00671268" w:rsidP="003423C0">
      <w:pPr>
        <w:spacing w:line="276" w:lineRule="auto"/>
        <w:rPr>
          <w:rFonts w:asciiTheme="majorHAnsi" w:hAnsiTheme="majorHAnsi"/>
          <w:b/>
          <w:color w:val="000000" w:themeColor="text1"/>
          <w:sz w:val="24"/>
          <w:szCs w:val="24"/>
        </w:rPr>
      </w:pPr>
    </w:p>
    <w:p w:rsidR="00671268" w:rsidRPr="00040895" w:rsidRDefault="00671268" w:rsidP="003423C0">
      <w:pPr>
        <w:spacing w:line="276" w:lineRule="auto"/>
        <w:rPr>
          <w:rFonts w:asciiTheme="majorHAnsi" w:hAnsiTheme="majorHAnsi"/>
          <w:b/>
          <w:color w:val="000000" w:themeColor="text1"/>
          <w:sz w:val="24"/>
          <w:szCs w:val="24"/>
        </w:rPr>
      </w:pPr>
    </w:p>
    <w:p w:rsidR="00671268" w:rsidRPr="00040895" w:rsidRDefault="00671268" w:rsidP="003423C0">
      <w:pPr>
        <w:spacing w:line="276" w:lineRule="auto"/>
        <w:rPr>
          <w:rFonts w:asciiTheme="majorHAnsi" w:hAnsiTheme="majorHAnsi"/>
          <w:b/>
          <w:color w:val="000000" w:themeColor="text1"/>
          <w:sz w:val="24"/>
          <w:szCs w:val="24"/>
        </w:rPr>
      </w:pPr>
    </w:p>
    <w:p w:rsidR="00671268" w:rsidRPr="00040895" w:rsidRDefault="00671268" w:rsidP="003423C0">
      <w:pPr>
        <w:spacing w:line="276" w:lineRule="auto"/>
        <w:rPr>
          <w:rFonts w:asciiTheme="majorHAnsi" w:hAnsiTheme="majorHAnsi"/>
          <w:b/>
          <w:color w:val="000000" w:themeColor="text1"/>
          <w:sz w:val="24"/>
          <w:szCs w:val="24"/>
        </w:rPr>
      </w:pPr>
    </w:p>
    <w:p w:rsidR="00671268" w:rsidRPr="00040895" w:rsidRDefault="00671268" w:rsidP="003423C0">
      <w:pPr>
        <w:spacing w:line="276" w:lineRule="auto"/>
        <w:rPr>
          <w:rFonts w:asciiTheme="majorHAnsi" w:hAnsiTheme="majorHAnsi"/>
          <w:b/>
          <w:color w:val="000000" w:themeColor="text1"/>
          <w:sz w:val="24"/>
          <w:szCs w:val="24"/>
        </w:rPr>
      </w:pPr>
    </w:p>
    <w:p w:rsidR="00B2315B" w:rsidRPr="00040895" w:rsidRDefault="00671268" w:rsidP="00671268">
      <w:pPr>
        <w:tabs>
          <w:tab w:val="center" w:pos="4677"/>
          <w:tab w:val="left" w:pos="8463"/>
        </w:tabs>
        <w:spacing w:line="276" w:lineRule="auto"/>
        <w:jc w:val="left"/>
        <w:rPr>
          <w:rFonts w:asciiTheme="majorHAnsi" w:hAnsiTheme="majorHAnsi"/>
          <w:b/>
          <w:color w:val="000000" w:themeColor="text1"/>
          <w:sz w:val="24"/>
          <w:szCs w:val="24"/>
        </w:rPr>
      </w:pPr>
      <w:r w:rsidRPr="00040895">
        <w:rPr>
          <w:rFonts w:asciiTheme="majorHAnsi" w:hAnsiTheme="majorHAnsi"/>
          <w:b/>
          <w:i/>
          <w:color w:val="000000" w:themeColor="text1"/>
          <w:sz w:val="24"/>
          <w:szCs w:val="24"/>
        </w:rPr>
        <w:tab/>
      </w:r>
      <w:r w:rsidR="00B2315B" w:rsidRPr="00040895">
        <w:rPr>
          <w:rFonts w:asciiTheme="majorHAnsi" w:hAnsiTheme="majorHAnsi"/>
          <w:b/>
          <w:color w:val="000000" w:themeColor="text1"/>
          <w:sz w:val="24"/>
          <w:szCs w:val="24"/>
        </w:rPr>
        <w:t>Нефтеюганский район</w:t>
      </w:r>
      <w:r w:rsidRPr="00040895">
        <w:rPr>
          <w:rFonts w:asciiTheme="majorHAnsi" w:hAnsiTheme="majorHAnsi"/>
          <w:b/>
          <w:color w:val="000000" w:themeColor="text1"/>
          <w:sz w:val="24"/>
          <w:szCs w:val="24"/>
        </w:rPr>
        <w:tab/>
      </w:r>
    </w:p>
    <w:p w:rsidR="00C9552B" w:rsidRPr="00040895" w:rsidRDefault="00343F6C" w:rsidP="003423C0">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201</w:t>
      </w:r>
      <w:r w:rsidR="00700480" w:rsidRPr="00040895">
        <w:rPr>
          <w:rFonts w:asciiTheme="majorHAnsi" w:hAnsiTheme="majorHAnsi"/>
          <w:b/>
          <w:color w:val="000000" w:themeColor="text1"/>
          <w:sz w:val="24"/>
          <w:szCs w:val="24"/>
        </w:rPr>
        <w:t>8</w:t>
      </w:r>
      <w:r w:rsidR="00B2315B" w:rsidRPr="00040895">
        <w:rPr>
          <w:rFonts w:asciiTheme="majorHAnsi" w:hAnsiTheme="majorHAnsi"/>
          <w:b/>
          <w:color w:val="000000" w:themeColor="text1"/>
          <w:sz w:val="24"/>
          <w:szCs w:val="24"/>
        </w:rPr>
        <w:t xml:space="preserve"> г</w:t>
      </w:r>
    </w:p>
    <w:p w:rsidR="00F603FD" w:rsidRPr="00040895" w:rsidRDefault="00F603FD" w:rsidP="003423C0">
      <w:pPr>
        <w:spacing w:line="276" w:lineRule="auto"/>
        <w:jc w:val="both"/>
        <w:rPr>
          <w:rFonts w:asciiTheme="majorHAnsi" w:hAnsiTheme="majorHAnsi"/>
          <w:b/>
          <w:color w:val="000000" w:themeColor="text1"/>
          <w:spacing w:val="4"/>
          <w:sz w:val="32"/>
          <w:szCs w:val="32"/>
        </w:rPr>
      </w:pPr>
    </w:p>
    <w:p w:rsidR="007558DD" w:rsidRPr="00040895" w:rsidRDefault="005C74D7" w:rsidP="003423C0">
      <w:pPr>
        <w:spacing w:line="276" w:lineRule="auto"/>
        <w:rPr>
          <w:rFonts w:asciiTheme="majorHAnsi" w:hAnsiTheme="majorHAnsi"/>
          <w:b/>
          <w:color w:val="000000" w:themeColor="text1"/>
          <w:spacing w:val="4"/>
          <w:sz w:val="32"/>
          <w:szCs w:val="32"/>
        </w:rPr>
      </w:pPr>
      <w:r w:rsidRPr="00040895">
        <w:rPr>
          <w:rFonts w:asciiTheme="majorHAnsi" w:hAnsiTheme="majorHAnsi"/>
          <w:b/>
          <w:color w:val="000000" w:themeColor="text1"/>
          <w:spacing w:val="4"/>
          <w:sz w:val="32"/>
          <w:szCs w:val="32"/>
        </w:rPr>
        <w:t>Характеристика учреждения</w:t>
      </w:r>
    </w:p>
    <w:p w:rsidR="00E55E1D" w:rsidRPr="00040895" w:rsidRDefault="00E55E1D" w:rsidP="003423C0">
      <w:pPr>
        <w:spacing w:line="276" w:lineRule="auto"/>
        <w:rPr>
          <w:rFonts w:asciiTheme="majorHAnsi" w:hAnsiTheme="majorHAnsi"/>
          <w:b/>
          <w:color w:val="000000" w:themeColor="text1"/>
          <w:spacing w:val="4"/>
          <w:sz w:val="24"/>
          <w:szCs w:val="24"/>
        </w:rPr>
      </w:pPr>
    </w:p>
    <w:p w:rsidR="00E55E1D" w:rsidRPr="00040895" w:rsidRDefault="00E55E1D" w:rsidP="0070048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Бюджетное учреждение Ханты-Мансийского автономного округа </w:t>
      </w:r>
      <w:r w:rsidR="00700480" w:rsidRPr="00040895">
        <w:rPr>
          <w:rFonts w:asciiTheme="majorHAnsi" w:hAnsiTheme="majorHAnsi"/>
          <w:color w:val="000000" w:themeColor="text1"/>
          <w:sz w:val="24"/>
          <w:szCs w:val="24"/>
        </w:rPr>
        <w:t xml:space="preserve">– Югры </w:t>
      </w:r>
      <w:r w:rsidRPr="00040895">
        <w:rPr>
          <w:rFonts w:asciiTheme="majorHAnsi" w:hAnsiTheme="majorHAnsi"/>
          <w:color w:val="000000" w:themeColor="text1"/>
          <w:sz w:val="24"/>
          <w:szCs w:val="24"/>
        </w:rPr>
        <w:t>«</w:t>
      </w:r>
      <w:r w:rsidR="00700480" w:rsidRPr="00040895">
        <w:rPr>
          <w:rFonts w:asciiTheme="majorHAnsi" w:hAnsiTheme="majorHAnsi"/>
          <w:color w:val="000000" w:themeColor="text1"/>
          <w:sz w:val="24"/>
          <w:szCs w:val="24"/>
        </w:rPr>
        <w:t>Нефтеюганский районный к</w:t>
      </w:r>
      <w:r w:rsidRPr="00040895">
        <w:rPr>
          <w:rFonts w:asciiTheme="majorHAnsi" w:hAnsiTheme="majorHAnsi"/>
          <w:color w:val="000000" w:themeColor="text1"/>
          <w:sz w:val="24"/>
          <w:szCs w:val="24"/>
        </w:rPr>
        <w:t>омплексный центр социального обслуживания населения»</w:t>
      </w:r>
      <w:r w:rsidR="009426DE" w:rsidRPr="00040895">
        <w:rPr>
          <w:rFonts w:asciiTheme="majorHAnsi" w:hAnsiTheme="majorHAnsi"/>
          <w:color w:val="000000" w:themeColor="text1"/>
          <w:sz w:val="24"/>
          <w:szCs w:val="24"/>
        </w:rPr>
        <w:t>.</w:t>
      </w:r>
    </w:p>
    <w:p w:rsidR="00E55E1D" w:rsidRPr="00040895" w:rsidRDefault="00E55E1D" w:rsidP="00700480">
      <w:pPr>
        <w:spacing w:line="276" w:lineRule="auto"/>
        <w:ind w:firstLine="709"/>
        <w:jc w:val="both"/>
        <w:rPr>
          <w:rFonts w:asciiTheme="majorHAnsi" w:hAnsiTheme="majorHAnsi"/>
          <w:color w:val="000000" w:themeColor="text1"/>
          <w:sz w:val="24"/>
          <w:szCs w:val="24"/>
          <w:highlight w:val="yellow"/>
        </w:rPr>
      </w:pPr>
      <w:r w:rsidRPr="00040895">
        <w:rPr>
          <w:rFonts w:asciiTheme="majorHAnsi" w:hAnsiTheme="majorHAnsi"/>
          <w:color w:val="000000" w:themeColor="text1"/>
          <w:sz w:val="24"/>
          <w:szCs w:val="24"/>
        </w:rPr>
        <w:t xml:space="preserve">Тип учреждения: </w:t>
      </w:r>
      <w:r w:rsidR="009426DE" w:rsidRPr="00040895">
        <w:rPr>
          <w:rFonts w:asciiTheme="majorHAnsi" w:hAnsiTheme="majorHAnsi"/>
          <w:color w:val="000000" w:themeColor="text1"/>
          <w:sz w:val="24"/>
          <w:szCs w:val="24"/>
        </w:rPr>
        <w:t>комплексный.</w:t>
      </w:r>
    </w:p>
    <w:p w:rsidR="00E55E1D" w:rsidRPr="00040895" w:rsidRDefault="00E55E1D" w:rsidP="0070048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Вид  учреждения: комплексный центр социального обслуживания населения</w:t>
      </w:r>
    </w:p>
    <w:p w:rsidR="00E55E1D" w:rsidRPr="00040895" w:rsidRDefault="00E55E1D" w:rsidP="0070048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Финансируется из  бюджета Ханты-Мансийского автономного округа – Югры, является собственностью</w:t>
      </w:r>
      <w:r w:rsidR="00A839C9" w:rsidRPr="00040895">
        <w:rPr>
          <w:rFonts w:asciiTheme="majorHAnsi" w:hAnsiTheme="majorHAnsi"/>
          <w:color w:val="000000" w:themeColor="text1"/>
          <w:sz w:val="24"/>
          <w:szCs w:val="24"/>
        </w:rPr>
        <w:t xml:space="preserve"> субъекта </w:t>
      </w:r>
      <w:r w:rsidRPr="00040895">
        <w:rPr>
          <w:rFonts w:asciiTheme="majorHAnsi" w:hAnsiTheme="majorHAnsi"/>
          <w:color w:val="000000" w:themeColor="text1"/>
          <w:sz w:val="24"/>
          <w:szCs w:val="24"/>
        </w:rPr>
        <w:t xml:space="preserve"> Российской Федерации.</w:t>
      </w:r>
    </w:p>
    <w:p w:rsidR="0047441C" w:rsidRPr="00040895" w:rsidRDefault="00E55E1D" w:rsidP="0070048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Дата регистрации</w:t>
      </w:r>
      <w:r w:rsidR="00700480" w:rsidRPr="00040895">
        <w:rPr>
          <w:rFonts w:asciiTheme="majorHAnsi" w:hAnsiTheme="majorHAnsi"/>
          <w:color w:val="000000" w:themeColor="text1"/>
          <w:sz w:val="24"/>
          <w:szCs w:val="24"/>
        </w:rPr>
        <w:t xml:space="preserve"> – </w:t>
      </w:r>
      <w:r w:rsidR="0047441C" w:rsidRPr="00040895">
        <w:rPr>
          <w:rFonts w:asciiTheme="majorHAnsi" w:hAnsiTheme="majorHAnsi"/>
          <w:color w:val="000000" w:themeColor="text1"/>
          <w:sz w:val="24"/>
          <w:szCs w:val="24"/>
        </w:rPr>
        <w:t>29</w:t>
      </w:r>
      <w:r w:rsidRPr="00040895">
        <w:rPr>
          <w:rFonts w:asciiTheme="majorHAnsi" w:hAnsiTheme="majorHAnsi"/>
          <w:color w:val="000000" w:themeColor="text1"/>
          <w:sz w:val="24"/>
          <w:szCs w:val="24"/>
        </w:rPr>
        <w:t xml:space="preserve"> </w:t>
      </w:r>
      <w:r w:rsidR="0047441C" w:rsidRPr="00040895">
        <w:rPr>
          <w:rFonts w:asciiTheme="majorHAnsi" w:hAnsiTheme="majorHAnsi"/>
          <w:color w:val="000000" w:themeColor="text1"/>
          <w:sz w:val="24"/>
          <w:szCs w:val="24"/>
        </w:rPr>
        <w:t>октября</w:t>
      </w:r>
      <w:r w:rsidRPr="00040895">
        <w:rPr>
          <w:rFonts w:asciiTheme="majorHAnsi" w:hAnsiTheme="majorHAnsi"/>
          <w:color w:val="000000" w:themeColor="text1"/>
          <w:sz w:val="24"/>
          <w:szCs w:val="24"/>
        </w:rPr>
        <w:t xml:space="preserve"> 20</w:t>
      </w:r>
      <w:r w:rsidR="0047441C" w:rsidRPr="00040895">
        <w:rPr>
          <w:rFonts w:asciiTheme="majorHAnsi" w:hAnsiTheme="majorHAnsi"/>
          <w:color w:val="000000" w:themeColor="text1"/>
          <w:sz w:val="24"/>
          <w:szCs w:val="24"/>
        </w:rPr>
        <w:t>03 года</w:t>
      </w:r>
    </w:p>
    <w:p w:rsidR="00E55E1D" w:rsidRPr="00040895" w:rsidRDefault="006A1703" w:rsidP="0070048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На балансе имеет 7</w:t>
      </w:r>
      <w:r w:rsidR="00E55E1D" w:rsidRPr="00040895">
        <w:rPr>
          <w:rFonts w:asciiTheme="majorHAnsi" w:hAnsiTheme="majorHAnsi"/>
          <w:color w:val="000000" w:themeColor="text1"/>
          <w:sz w:val="24"/>
          <w:szCs w:val="24"/>
        </w:rPr>
        <w:t xml:space="preserve"> зданий и помещений, архитектурно-планировочные и конструктивные решения которых  соответствуют санитарно-гигиеническим и противоэпидемическим режимам, а также приспособлены для работы персонала. Помещения укомплектованы мебелью, автоматизированными рабочими местами, оборудованием, необходимым для проведения диагностических, коррекционных и реабилитационных мероприятий.</w:t>
      </w:r>
    </w:p>
    <w:p w:rsidR="00E55E1D" w:rsidRPr="00040895" w:rsidRDefault="00E55E1D" w:rsidP="0070048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Штатная </w:t>
      </w:r>
      <w:r w:rsidR="00C21FB7" w:rsidRPr="00040895">
        <w:rPr>
          <w:rFonts w:asciiTheme="majorHAnsi" w:hAnsiTheme="majorHAnsi"/>
          <w:color w:val="000000" w:themeColor="text1"/>
          <w:sz w:val="24"/>
          <w:szCs w:val="24"/>
        </w:rPr>
        <w:t>численность по учреждению</w:t>
      </w:r>
      <w:r w:rsidR="00297F75" w:rsidRPr="00040895">
        <w:rPr>
          <w:rFonts w:asciiTheme="majorHAnsi" w:hAnsiTheme="majorHAnsi"/>
          <w:color w:val="000000" w:themeColor="text1"/>
          <w:sz w:val="24"/>
          <w:szCs w:val="24"/>
        </w:rPr>
        <w:t xml:space="preserve"> в 201</w:t>
      </w:r>
      <w:r w:rsidR="00700480" w:rsidRPr="00040895">
        <w:rPr>
          <w:rFonts w:asciiTheme="majorHAnsi" w:hAnsiTheme="majorHAnsi"/>
          <w:color w:val="000000" w:themeColor="text1"/>
          <w:sz w:val="24"/>
          <w:szCs w:val="24"/>
        </w:rPr>
        <w:t>8</w:t>
      </w:r>
      <w:r w:rsidR="00297F75" w:rsidRPr="00040895">
        <w:rPr>
          <w:rFonts w:asciiTheme="majorHAnsi" w:hAnsiTheme="majorHAnsi"/>
          <w:color w:val="000000" w:themeColor="text1"/>
          <w:sz w:val="24"/>
          <w:szCs w:val="24"/>
        </w:rPr>
        <w:t xml:space="preserve"> г</w:t>
      </w:r>
      <w:r w:rsidR="00700480" w:rsidRPr="00040895">
        <w:rPr>
          <w:rFonts w:asciiTheme="majorHAnsi" w:hAnsiTheme="majorHAnsi"/>
          <w:color w:val="000000" w:themeColor="text1"/>
          <w:sz w:val="24"/>
          <w:szCs w:val="24"/>
        </w:rPr>
        <w:t>. – о 95,5</w:t>
      </w:r>
      <w:r w:rsidR="00586F54" w:rsidRPr="00040895">
        <w:rPr>
          <w:rFonts w:asciiTheme="majorHAnsi" w:hAnsiTheme="majorHAnsi"/>
          <w:color w:val="000000" w:themeColor="text1"/>
          <w:sz w:val="24"/>
          <w:szCs w:val="24"/>
        </w:rPr>
        <w:t xml:space="preserve"> шт.</w:t>
      </w:r>
      <w:r w:rsidR="009E1345" w:rsidRPr="00040895">
        <w:rPr>
          <w:rFonts w:asciiTheme="majorHAnsi" w:hAnsiTheme="majorHAnsi"/>
          <w:color w:val="000000" w:themeColor="text1"/>
          <w:sz w:val="24"/>
          <w:szCs w:val="24"/>
        </w:rPr>
        <w:t xml:space="preserve"> ед.</w:t>
      </w:r>
    </w:p>
    <w:p w:rsidR="00E55E1D" w:rsidRPr="00040895" w:rsidRDefault="00E55E1D" w:rsidP="0070048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Сведения о лицензировании: </w:t>
      </w:r>
    </w:p>
    <w:p w:rsidR="00E55E1D" w:rsidRPr="00040895" w:rsidRDefault="00E55E1D" w:rsidP="00700480">
      <w:pPr>
        <w:pStyle w:val="a7"/>
        <w:numPr>
          <w:ilvl w:val="0"/>
          <w:numId w:val="7"/>
        </w:numPr>
        <w:spacing w:after="0"/>
        <w:ind w:left="0"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лицензия на осуществление медицинской деятельности № </w:t>
      </w:r>
      <w:r w:rsidR="00FA702A" w:rsidRPr="00040895">
        <w:rPr>
          <w:rFonts w:asciiTheme="majorHAnsi" w:hAnsiTheme="majorHAnsi"/>
          <w:color w:val="000000" w:themeColor="text1"/>
          <w:sz w:val="24"/>
          <w:szCs w:val="24"/>
        </w:rPr>
        <w:t>ЛО</w:t>
      </w:r>
      <w:r w:rsidR="00E617C0" w:rsidRPr="00040895">
        <w:rPr>
          <w:rFonts w:asciiTheme="majorHAnsi" w:hAnsiTheme="majorHAnsi"/>
          <w:color w:val="000000" w:themeColor="text1"/>
          <w:sz w:val="24"/>
          <w:szCs w:val="24"/>
        </w:rPr>
        <w:t>-86-01-</w:t>
      </w:r>
      <w:r w:rsidR="00FA702A" w:rsidRPr="00040895">
        <w:rPr>
          <w:rFonts w:asciiTheme="majorHAnsi" w:hAnsiTheme="majorHAnsi"/>
          <w:color w:val="000000" w:themeColor="text1"/>
          <w:sz w:val="24"/>
          <w:szCs w:val="24"/>
        </w:rPr>
        <w:t>002996</w:t>
      </w:r>
      <w:r w:rsidR="007E52A1" w:rsidRPr="00040895">
        <w:rPr>
          <w:rFonts w:asciiTheme="majorHAnsi" w:hAnsiTheme="majorHAnsi"/>
          <w:color w:val="000000" w:themeColor="text1"/>
          <w:sz w:val="24"/>
          <w:szCs w:val="24"/>
        </w:rPr>
        <w:t>, д</w:t>
      </w:r>
      <w:r w:rsidR="00E617C0" w:rsidRPr="00040895">
        <w:rPr>
          <w:rFonts w:asciiTheme="majorHAnsi" w:hAnsiTheme="majorHAnsi"/>
          <w:color w:val="000000" w:themeColor="text1"/>
          <w:sz w:val="24"/>
          <w:szCs w:val="24"/>
        </w:rPr>
        <w:t>ата начала лицензии 1</w:t>
      </w:r>
      <w:r w:rsidR="00FA702A" w:rsidRPr="00040895">
        <w:rPr>
          <w:rFonts w:asciiTheme="majorHAnsi" w:hAnsiTheme="majorHAnsi"/>
          <w:color w:val="000000" w:themeColor="text1"/>
          <w:sz w:val="24"/>
          <w:szCs w:val="24"/>
        </w:rPr>
        <w:t>3</w:t>
      </w:r>
      <w:r w:rsidR="00E617C0" w:rsidRPr="00040895">
        <w:rPr>
          <w:rFonts w:asciiTheme="majorHAnsi" w:hAnsiTheme="majorHAnsi"/>
          <w:color w:val="000000" w:themeColor="text1"/>
          <w:sz w:val="24"/>
          <w:szCs w:val="24"/>
        </w:rPr>
        <w:t>.0</w:t>
      </w:r>
      <w:r w:rsidR="00FA702A" w:rsidRPr="00040895">
        <w:rPr>
          <w:rFonts w:asciiTheme="majorHAnsi" w:hAnsiTheme="majorHAnsi"/>
          <w:color w:val="000000" w:themeColor="text1"/>
          <w:sz w:val="24"/>
          <w:szCs w:val="24"/>
        </w:rPr>
        <w:t>4</w:t>
      </w:r>
      <w:r w:rsidR="00E617C0" w:rsidRPr="00040895">
        <w:rPr>
          <w:rFonts w:asciiTheme="majorHAnsi" w:hAnsiTheme="majorHAnsi"/>
          <w:color w:val="000000" w:themeColor="text1"/>
          <w:sz w:val="24"/>
          <w:szCs w:val="24"/>
        </w:rPr>
        <w:t>.201</w:t>
      </w:r>
      <w:r w:rsidR="00FA702A" w:rsidRPr="00040895">
        <w:rPr>
          <w:rFonts w:asciiTheme="majorHAnsi" w:hAnsiTheme="majorHAnsi"/>
          <w:color w:val="000000" w:themeColor="text1"/>
          <w:sz w:val="24"/>
          <w:szCs w:val="24"/>
        </w:rPr>
        <w:t>8</w:t>
      </w:r>
      <w:r w:rsidR="00E617C0" w:rsidRPr="00040895">
        <w:rPr>
          <w:rFonts w:asciiTheme="majorHAnsi" w:hAnsiTheme="majorHAnsi"/>
          <w:color w:val="000000" w:themeColor="text1"/>
          <w:sz w:val="24"/>
          <w:szCs w:val="24"/>
        </w:rPr>
        <w:t xml:space="preserve"> </w:t>
      </w:r>
      <w:r w:rsidRPr="00040895">
        <w:rPr>
          <w:rFonts w:asciiTheme="majorHAnsi" w:hAnsiTheme="majorHAnsi"/>
          <w:color w:val="000000" w:themeColor="text1"/>
          <w:sz w:val="24"/>
          <w:szCs w:val="24"/>
        </w:rPr>
        <w:t xml:space="preserve">г., дата окончания действия лицензии   </w:t>
      </w:r>
      <w:r w:rsidR="00E617C0" w:rsidRPr="00040895">
        <w:rPr>
          <w:rFonts w:asciiTheme="majorHAnsi" w:hAnsiTheme="majorHAnsi"/>
          <w:color w:val="000000" w:themeColor="text1"/>
          <w:sz w:val="24"/>
          <w:szCs w:val="24"/>
        </w:rPr>
        <w:t>- бессрочно;</w:t>
      </w:r>
    </w:p>
    <w:p w:rsidR="00E55E1D" w:rsidRPr="00040895" w:rsidRDefault="00E55E1D" w:rsidP="0070048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Сведения о сертификации</w:t>
      </w:r>
      <w:r w:rsidR="007E52A1" w:rsidRPr="00040895">
        <w:rPr>
          <w:rFonts w:asciiTheme="majorHAnsi" w:hAnsiTheme="majorHAnsi"/>
          <w:color w:val="000000" w:themeColor="text1"/>
          <w:sz w:val="24"/>
          <w:szCs w:val="24"/>
        </w:rPr>
        <w:t>:</w:t>
      </w:r>
    </w:p>
    <w:p w:rsidR="00E55E1D" w:rsidRPr="00040895" w:rsidRDefault="00FE0EE8" w:rsidP="0070048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В 2010 году учреждение прошло сертификацию, выдан «</w:t>
      </w:r>
      <w:r w:rsidR="00E55E1D" w:rsidRPr="00040895">
        <w:rPr>
          <w:rFonts w:asciiTheme="majorHAnsi" w:hAnsiTheme="majorHAnsi"/>
          <w:color w:val="000000" w:themeColor="text1"/>
          <w:sz w:val="24"/>
          <w:szCs w:val="24"/>
        </w:rPr>
        <w:t>Сертифик</w:t>
      </w:r>
      <w:r w:rsidRPr="00040895">
        <w:rPr>
          <w:rFonts w:asciiTheme="majorHAnsi" w:hAnsiTheme="majorHAnsi"/>
          <w:color w:val="000000" w:themeColor="text1"/>
          <w:sz w:val="24"/>
          <w:szCs w:val="24"/>
        </w:rPr>
        <w:t>ат системы менеджмента качества»,</w:t>
      </w:r>
      <w:r w:rsidR="00E55E1D" w:rsidRPr="00040895">
        <w:rPr>
          <w:rFonts w:asciiTheme="majorHAnsi" w:hAnsiTheme="majorHAnsi"/>
          <w:color w:val="000000" w:themeColor="text1"/>
          <w:sz w:val="24"/>
          <w:szCs w:val="24"/>
        </w:rPr>
        <w:t xml:space="preserve"> регистрационный № РОСС  </w:t>
      </w:r>
      <w:r w:rsidR="00E55E1D" w:rsidRPr="00040895">
        <w:rPr>
          <w:rFonts w:asciiTheme="majorHAnsi" w:hAnsiTheme="majorHAnsi"/>
          <w:color w:val="000000" w:themeColor="text1"/>
          <w:sz w:val="24"/>
          <w:szCs w:val="24"/>
          <w:lang w:val="en-US"/>
        </w:rPr>
        <w:t>RU</w:t>
      </w:r>
      <w:r w:rsidR="00E55E1D" w:rsidRPr="00040895">
        <w:rPr>
          <w:rFonts w:asciiTheme="majorHAnsi" w:hAnsiTheme="majorHAnsi"/>
          <w:color w:val="000000" w:themeColor="text1"/>
          <w:sz w:val="24"/>
          <w:szCs w:val="24"/>
        </w:rPr>
        <w:t>. ИФ52 КООО11 от 27.09.2010 года, дата окончания действия сертификата 27.09.2013 года</w:t>
      </w:r>
      <w:r w:rsidRPr="00040895">
        <w:rPr>
          <w:rFonts w:asciiTheme="majorHAnsi" w:hAnsiTheme="majorHAnsi"/>
          <w:color w:val="000000" w:themeColor="text1"/>
          <w:sz w:val="24"/>
          <w:szCs w:val="24"/>
        </w:rPr>
        <w:t xml:space="preserve">. </w:t>
      </w:r>
      <w:r w:rsidR="00423A29" w:rsidRPr="00040895">
        <w:rPr>
          <w:rFonts w:asciiTheme="majorHAnsi" w:hAnsiTheme="majorHAnsi"/>
          <w:color w:val="000000" w:themeColor="text1"/>
          <w:sz w:val="24"/>
          <w:szCs w:val="24"/>
        </w:rPr>
        <w:t xml:space="preserve"> </w:t>
      </w:r>
      <w:r w:rsidRPr="00040895">
        <w:rPr>
          <w:rFonts w:asciiTheme="majorHAnsi" w:hAnsiTheme="majorHAnsi"/>
          <w:color w:val="000000" w:themeColor="text1"/>
          <w:sz w:val="24"/>
          <w:szCs w:val="24"/>
        </w:rPr>
        <w:t>О</w:t>
      </w:r>
      <w:r w:rsidR="00E55E1D" w:rsidRPr="00040895">
        <w:rPr>
          <w:rFonts w:asciiTheme="majorHAnsi" w:hAnsiTheme="majorHAnsi"/>
          <w:color w:val="000000" w:themeColor="text1"/>
          <w:sz w:val="24"/>
          <w:szCs w:val="24"/>
        </w:rPr>
        <w:t xml:space="preserve">рганом по сертификации систем менеджмента качества ФГУ «Тюменский центр стандартизации, метрологии и сертификации» было принято решение о подтверждении </w:t>
      </w:r>
      <w:proofErr w:type="gramStart"/>
      <w:r w:rsidR="00E55E1D" w:rsidRPr="00040895">
        <w:rPr>
          <w:rFonts w:asciiTheme="majorHAnsi" w:hAnsiTheme="majorHAnsi"/>
          <w:color w:val="000000" w:themeColor="text1"/>
          <w:sz w:val="24"/>
          <w:szCs w:val="24"/>
        </w:rPr>
        <w:t>действия сертификата соответствия системы менеджмента качества</w:t>
      </w:r>
      <w:proofErr w:type="gramEnd"/>
      <w:r w:rsidR="00E55E1D" w:rsidRPr="00040895">
        <w:rPr>
          <w:rFonts w:asciiTheme="majorHAnsi" w:hAnsiTheme="majorHAnsi"/>
          <w:color w:val="000000" w:themeColor="text1"/>
          <w:sz w:val="24"/>
          <w:szCs w:val="24"/>
        </w:rPr>
        <w:t xml:space="preserve"> № РОСС </w:t>
      </w:r>
      <w:r w:rsidR="00E55E1D" w:rsidRPr="00040895">
        <w:rPr>
          <w:rFonts w:asciiTheme="majorHAnsi" w:hAnsiTheme="majorHAnsi"/>
          <w:color w:val="000000" w:themeColor="text1"/>
          <w:sz w:val="24"/>
          <w:szCs w:val="24"/>
          <w:lang w:val="en-US"/>
        </w:rPr>
        <w:t>RU</w:t>
      </w:r>
      <w:r w:rsidR="00E55E1D" w:rsidRPr="00040895">
        <w:rPr>
          <w:rFonts w:asciiTheme="majorHAnsi" w:hAnsiTheme="majorHAnsi"/>
          <w:color w:val="000000" w:themeColor="text1"/>
          <w:sz w:val="24"/>
          <w:szCs w:val="24"/>
        </w:rPr>
        <w:t>.   ИФ52  КООО11 от 27.09.2010 года</w:t>
      </w:r>
    </w:p>
    <w:p w:rsidR="00423A29" w:rsidRPr="00040895" w:rsidRDefault="00FE0EE8" w:rsidP="00700480">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В 201</w:t>
      </w:r>
      <w:r w:rsidR="00737026" w:rsidRPr="00040895">
        <w:rPr>
          <w:rFonts w:asciiTheme="majorHAnsi" w:hAnsiTheme="majorHAnsi"/>
          <w:color w:val="000000" w:themeColor="text1"/>
          <w:sz w:val="24"/>
          <w:szCs w:val="24"/>
        </w:rPr>
        <w:t>6</w:t>
      </w:r>
      <w:r w:rsidRPr="00040895">
        <w:rPr>
          <w:rFonts w:asciiTheme="majorHAnsi" w:hAnsiTheme="majorHAnsi"/>
          <w:color w:val="000000" w:themeColor="text1"/>
          <w:sz w:val="24"/>
          <w:szCs w:val="24"/>
        </w:rPr>
        <w:t xml:space="preserve"> году учреждение прошло</w:t>
      </w:r>
      <w:r w:rsidR="00737026" w:rsidRPr="00040895">
        <w:rPr>
          <w:rFonts w:asciiTheme="majorHAnsi" w:hAnsiTheme="majorHAnsi"/>
          <w:color w:val="000000" w:themeColor="text1"/>
          <w:sz w:val="24"/>
          <w:szCs w:val="24"/>
        </w:rPr>
        <w:t xml:space="preserve"> </w:t>
      </w:r>
      <w:proofErr w:type="spellStart"/>
      <w:r w:rsidRPr="00040895">
        <w:rPr>
          <w:rFonts w:asciiTheme="majorHAnsi" w:hAnsiTheme="majorHAnsi"/>
          <w:color w:val="000000" w:themeColor="text1"/>
          <w:sz w:val="24"/>
          <w:szCs w:val="24"/>
        </w:rPr>
        <w:t>ресертификацию</w:t>
      </w:r>
      <w:proofErr w:type="spellEnd"/>
      <w:r w:rsidRPr="00040895">
        <w:rPr>
          <w:rFonts w:asciiTheme="majorHAnsi" w:hAnsiTheme="majorHAnsi"/>
          <w:color w:val="000000" w:themeColor="text1"/>
          <w:sz w:val="24"/>
          <w:szCs w:val="24"/>
        </w:rPr>
        <w:t>, с</w:t>
      </w:r>
      <w:r w:rsidR="00423A29" w:rsidRPr="00040895">
        <w:rPr>
          <w:rFonts w:asciiTheme="majorHAnsi" w:hAnsiTheme="majorHAnsi"/>
          <w:color w:val="000000" w:themeColor="text1"/>
          <w:sz w:val="24"/>
          <w:szCs w:val="24"/>
        </w:rPr>
        <w:t>ертификат соответствия</w:t>
      </w:r>
      <w:r w:rsidR="00737026" w:rsidRPr="00040895">
        <w:rPr>
          <w:rFonts w:asciiTheme="majorHAnsi" w:hAnsiTheme="majorHAnsi"/>
          <w:color w:val="000000" w:themeColor="text1"/>
          <w:sz w:val="24"/>
          <w:szCs w:val="24"/>
        </w:rPr>
        <w:t xml:space="preserve"> на соответствие требованиям ГОСТ </w:t>
      </w:r>
      <w:proofErr w:type="gramStart"/>
      <w:r w:rsidR="00737026" w:rsidRPr="00040895">
        <w:rPr>
          <w:rFonts w:asciiTheme="majorHAnsi" w:hAnsiTheme="majorHAnsi"/>
          <w:color w:val="000000" w:themeColor="text1"/>
          <w:sz w:val="24"/>
          <w:szCs w:val="24"/>
        </w:rPr>
        <w:t>Р</w:t>
      </w:r>
      <w:proofErr w:type="gramEnd"/>
      <w:r w:rsidR="00737026" w:rsidRPr="00040895">
        <w:rPr>
          <w:rFonts w:asciiTheme="majorHAnsi" w:hAnsiTheme="majorHAnsi"/>
          <w:color w:val="000000" w:themeColor="text1"/>
          <w:sz w:val="24"/>
          <w:szCs w:val="24"/>
        </w:rPr>
        <w:t xml:space="preserve"> ИСО 9001-2015 </w:t>
      </w:r>
      <w:r w:rsidR="00423A29" w:rsidRPr="00040895">
        <w:rPr>
          <w:rFonts w:asciiTheme="majorHAnsi" w:hAnsiTheme="majorHAnsi"/>
          <w:color w:val="000000" w:themeColor="text1"/>
          <w:sz w:val="24"/>
          <w:szCs w:val="24"/>
        </w:rPr>
        <w:t xml:space="preserve"> № РОСС </w:t>
      </w:r>
      <w:r w:rsidR="00423A29" w:rsidRPr="00040895">
        <w:rPr>
          <w:rFonts w:asciiTheme="majorHAnsi" w:hAnsiTheme="majorHAnsi"/>
          <w:color w:val="000000" w:themeColor="text1"/>
          <w:sz w:val="24"/>
          <w:szCs w:val="24"/>
          <w:lang w:val="en-US"/>
        </w:rPr>
        <w:t>RU</w:t>
      </w:r>
      <w:r w:rsidR="00423A29" w:rsidRPr="00040895">
        <w:rPr>
          <w:rFonts w:asciiTheme="majorHAnsi" w:hAnsiTheme="majorHAnsi"/>
          <w:color w:val="000000" w:themeColor="text1"/>
          <w:sz w:val="24"/>
          <w:szCs w:val="24"/>
        </w:rPr>
        <w:t>.1910. К00</w:t>
      </w:r>
      <w:r w:rsidR="00737026" w:rsidRPr="00040895">
        <w:rPr>
          <w:rFonts w:asciiTheme="majorHAnsi" w:hAnsiTheme="majorHAnsi"/>
          <w:color w:val="000000" w:themeColor="text1"/>
          <w:sz w:val="24"/>
          <w:szCs w:val="24"/>
        </w:rPr>
        <w:t>27</w:t>
      </w:r>
      <w:r w:rsidR="00423A29" w:rsidRPr="00040895">
        <w:rPr>
          <w:rFonts w:asciiTheme="majorHAnsi" w:hAnsiTheme="majorHAnsi"/>
          <w:color w:val="000000" w:themeColor="text1"/>
          <w:sz w:val="24"/>
          <w:szCs w:val="24"/>
        </w:rPr>
        <w:t xml:space="preserve"> от  </w:t>
      </w:r>
      <w:r w:rsidR="00737026" w:rsidRPr="00040895">
        <w:rPr>
          <w:rFonts w:asciiTheme="majorHAnsi" w:hAnsiTheme="majorHAnsi"/>
          <w:color w:val="000000" w:themeColor="text1"/>
          <w:sz w:val="24"/>
          <w:szCs w:val="24"/>
        </w:rPr>
        <w:t>15</w:t>
      </w:r>
      <w:r w:rsidR="00423A29" w:rsidRPr="00040895">
        <w:rPr>
          <w:rFonts w:asciiTheme="majorHAnsi" w:hAnsiTheme="majorHAnsi"/>
          <w:color w:val="000000" w:themeColor="text1"/>
          <w:sz w:val="24"/>
          <w:szCs w:val="24"/>
        </w:rPr>
        <w:t xml:space="preserve"> </w:t>
      </w:r>
      <w:r w:rsidR="00737026" w:rsidRPr="00040895">
        <w:rPr>
          <w:rFonts w:asciiTheme="majorHAnsi" w:hAnsiTheme="majorHAnsi"/>
          <w:color w:val="000000" w:themeColor="text1"/>
          <w:sz w:val="24"/>
          <w:szCs w:val="24"/>
        </w:rPr>
        <w:t>ноября 2016</w:t>
      </w:r>
      <w:r w:rsidR="00423A29" w:rsidRPr="00040895">
        <w:rPr>
          <w:rFonts w:asciiTheme="majorHAnsi" w:hAnsiTheme="majorHAnsi"/>
          <w:color w:val="000000" w:themeColor="text1"/>
          <w:sz w:val="24"/>
          <w:szCs w:val="24"/>
        </w:rPr>
        <w:t xml:space="preserve"> г., дата окончания </w:t>
      </w:r>
      <w:r w:rsidR="00737026" w:rsidRPr="00040895">
        <w:rPr>
          <w:rFonts w:asciiTheme="majorHAnsi" w:hAnsiTheme="majorHAnsi"/>
          <w:color w:val="000000" w:themeColor="text1"/>
          <w:sz w:val="24"/>
          <w:szCs w:val="24"/>
        </w:rPr>
        <w:t xml:space="preserve">15 ноября </w:t>
      </w:r>
      <w:r w:rsidR="00423A29" w:rsidRPr="00040895">
        <w:rPr>
          <w:rFonts w:asciiTheme="majorHAnsi" w:hAnsiTheme="majorHAnsi"/>
          <w:color w:val="000000" w:themeColor="text1"/>
          <w:sz w:val="24"/>
          <w:szCs w:val="24"/>
        </w:rPr>
        <w:t xml:space="preserve"> 201</w:t>
      </w:r>
      <w:r w:rsidR="00737026" w:rsidRPr="00040895">
        <w:rPr>
          <w:rFonts w:asciiTheme="majorHAnsi" w:hAnsiTheme="majorHAnsi"/>
          <w:color w:val="000000" w:themeColor="text1"/>
          <w:sz w:val="24"/>
          <w:szCs w:val="24"/>
        </w:rPr>
        <w:t>9</w:t>
      </w:r>
      <w:r w:rsidR="00423A29" w:rsidRPr="00040895">
        <w:rPr>
          <w:rFonts w:asciiTheme="majorHAnsi" w:hAnsiTheme="majorHAnsi"/>
          <w:color w:val="000000" w:themeColor="text1"/>
          <w:sz w:val="24"/>
          <w:szCs w:val="24"/>
        </w:rPr>
        <w:t xml:space="preserve"> г., выдан органом по сертификации системы добровольной сертификации «Первый регистр» БУ ХМАО-Югры «Методический центр развития социального обслуживания»</w:t>
      </w:r>
      <w:r w:rsidR="00FA702A" w:rsidRPr="00040895">
        <w:rPr>
          <w:rFonts w:asciiTheme="majorHAnsi" w:hAnsiTheme="majorHAnsi"/>
          <w:color w:val="000000" w:themeColor="text1"/>
          <w:sz w:val="24"/>
          <w:szCs w:val="24"/>
        </w:rPr>
        <w:t>, в связи с переименованием учреждения 27.03.2018 года сертификат актуализирован.</w:t>
      </w:r>
    </w:p>
    <w:p w:rsidR="005A1CD6" w:rsidRPr="00040895" w:rsidRDefault="005A1CD6" w:rsidP="003423C0">
      <w:pPr>
        <w:spacing w:line="276" w:lineRule="auto"/>
        <w:ind w:left="502"/>
        <w:jc w:val="both"/>
        <w:rPr>
          <w:rFonts w:asciiTheme="majorHAnsi" w:hAnsiTheme="majorHAnsi"/>
          <w:color w:val="000000" w:themeColor="text1"/>
          <w:sz w:val="24"/>
          <w:szCs w:val="24"/>
        </w:rPr>
      </w:pPr>
    </w:p>
    <w:p w:rsidR="00700480" w:rsidRPr="00040895" w:rsidRDefault="00700480" w:rsidP="003423C0">
      <w:pPr>
        <w:spacing w:line="276" w:lineRule="auto"/>
        <w:ind w:left="502"/>
        <w:jc w:val="both"/>
        <w:rPr>
          <w:rFonts w:asciiTheme="majorHAnsi" w:hAnsiTheme="majorHAnsi"/>
          <w:color w:val="000000" w:themeColor="text1"/>
          <w:sz w:val="24"/>
          <w:szCs w:val="24"/>
        </w:rPr>
      </w:pPr>
    </w:p>
    <w:p w:rsidR="00215929" w:rsidRPr="00040895" w:rsidRDefault="00215929" w:rsidP="003423C0">
      <w:pPr>
        <w:pStyle w:val="a7"/>
        <w:ind w:left="360"/>
        <w:jc w:val="both"/>
        <w:rPr>
          <w:rFonts w:asciiTheme="majorHAnsi" w:hAnsiTheme="majorHAnsi"/>
          <w:color w:val="000000" w:themeColor="text1"/>
          <w:sz w:val="24"/>
          <w:szCs w:val="24"/>
        </w:rPr>
        <w:sectPr w:rsidR="00215929" w:rsidRPr="00040895" w:rsidSect="00647DAF">
          <w:footerReference w:type="default" r:id="rId10"/>
          <w:footerReference w:type="first" r:id="rId11"/>
          <w:pgSz w:w="11906" w:h="16838"/>
          <w:pgMar w:top="709" w:right="851" w:bottom="851" w:left="1701" w:header="709" w:footer="709" w:gutter="0"/>
          <w:pgBorders>
            <w:top w:val="cornerTriangles" w:sz="10" w:space="1" w:color="auto"/>
            <w:left w:val="cornerTriangles" w:sz="10" w:space="4" w:color="auto"/>
            <w:bottom w:val="cornerTriangles" w:sz="10" w:space="1" w:color="auto"/>
            <w:right w:val="cornerTriangles" w:sz="10" w:space="4" w:color="auto"/>
          </w:pgBorders>
          <w:cols w:space="708"/>
          <w:titlePg/>
          <w:docGrid w:linePitch="360"/>
        </w:sectPr>
      </w:pPr>
    </w:p>
    <w:p w:rsidR="00215929" w:rsidRPr="00040895" w:rsidRDefault="00215929" w:rsidP="003423C0">
      <w:pPr>
        <w:spacing w:line="276" w:lineRule="auto"/>
        <w:jc w:val="both"/>
        <w:rPr>
          <w:rFonts w:asciiTheme="majorHAnsi" w:hAnsiTheme="majorHAnsi"/>
          <w:b/>
          <w:color w:val="000000" w:themeColor="text1"/>
          <w:sz w:val="24"/>
          <w:szCs w:val="24"/>
        </w:rPr>
      </w:pPr>
    </w:p>
    <w:p w:rsidR="00215929" w:rsidRPr="00040895" w:rsidRDefault="00215929" w:rsidP="003423C0">
      <w:pPr>
        <w:spacing w:line="276" w:lineRule="auto"/>
        <w:rPr>
          <w:rFonts w:asciiTheme="majorHAnsi" w:hAnsiTheme="majorHAnsi"/>
          <w:b/>
          <w:color w:val="000000" w:themeColor="text1"/>
          <w:sz w:val="24"/>
          <w:szCs w:val="24"/>
        </w:rPr>
      </w:pPr>
    </w:p>
    <w:p w:rsidR="00836C76" w:rsidRPr="00040895" w:rsidRDefault="00215929" w:rsidP="003423C0">
      <w:pPr>
        <w:spacing w:line="276" w:lineRule="auto"/>
        <w:rPr>
          <w:rFonts w:asciiTheme="majorHAnsi" w:hAnsiTheme="majorHAnsi"/>
          <w:b/>
          <w:color w:val="000000" w:themeColor="text1"/>
          <w:sz w:val="32"/>
          <w:szCs w:val="32"/>
        </w:rPr>
      </w:pPr>
      <w:r w:rsidRPr="00040895">
        <w:rPr>
          <w:rFonts w:asciiTheme="majorHAnsi" w:hAnsiTheme="majorHAnsi"/>
          <w:b/>
          <w:color w:val="000000" w:themeColor="text1"/>
          <w:sz w:val="32"/>
          <w:szCs w:val="32"/>
        </w:rPr>
        <w:t>СТРУКТУРА УЧРЕЖДЕНИЯ</w:t>
      </w:r>
      <w:r w:rsidR="00836C76" w:rsidRPr="00040895">
        <w:rPr>
          <w:rFonts w:asciiTheme="majorHAnsi" w:hAnsiTheme="majorHAnsi"/>
          <w:b/>
          <w:color w:val="000000" w:themeColor="text1"/>
          <w:sz w:val="32"/>
          <w:szCs w:val="32"/>
        </w:rPr>
        <w:t xml:space="preserve"> </w:t>
      </w:r>
    </w:p>
    <w:p w:rsidR="00215929" w:rsidRPr="00040895" w:rsidRDefault="00836C76" w:rsidP="003423C0">
      <w:pPr>
        <w:spacing w:line="276" w:lineRule="auto"/>
        <w:rPr>
          <w:rFonts w:asciiTheme="majorHAnsi" w:hAnsiTheme="majorHAnsi"/>
          <w:b/>
          <w:color w:val="000000" w:themeColor="text1"/>
          <w:sz w:val="32"/>
          <w:szCs w:val="32"/>
        </w:rPr>
      </w:pPr>
      <w:r w:rsidRPr="00040895">
        <w:rPr>
          <w:rFonts w:asciiTheme="majorHAnsi" w:hAnsiTheme="majorHAnsi"/>
          <w:b/>
          <w:color w:val="000000" w:themeColor="text1"/>
          <w:sz w:val="32"/>
          <w:szCs w:val="32"/>
        </w:rPr>
        <w:t>в 201</w:t>
      </w:r>
      <w:r w:rsidR="00700480" w:rsidRPr="00040895">
        <w:rPr>
          <w:rFonts w:asciiTheme="majorHAnsi" w:hAnsiTheme="majorHAnsi"/>
          <w:b/>
          <w:color w:val="000000" w:themeColor="text1"/>
          <w:sz w:val="32"/>
          <w:szCs w:val="32"/>
        </w:rPr>
        <w:t>8</w:t>
      </w:r>
      <w:r w:rsidRPr="00040895">
        <w:rPr>
          <w:rFonts w:asciiTheme="majorHAnsi" w:hAnsiTheme="majorHAnsi"/>
          <w:b/>
          <w:color w:val="000000" w:themeColor="text1"/>
          <w:sz w:val="32"/>
          <w:szCs w:val="32"/>
        </w:rPr>
        <w:t xml:space="preserve"> году</w:t>
      </w:r>
    </w:p>
    <w:p w:rsidR="00215929" w:rsidRPr="00040895" w:rsidRDefault="00215929" w:rsidP="003423C0">
      <w:pPr>
        <w:spacing w:line="276" w:lineRule="auto"/>
        <w:rPr>
          <w:rFonts w:asciiTheme="majorHAnsi" w:hAnsiTheme="majorHAnsi"/>
          <w:b/>
          <w:color w:val="000000" w:themeColor="text1"/>
          <w:sz w:val="24"/>
          <w:szCs w:val="24"/>
        </w:rPr>
      </w:pPr>
    </w:p>
    <w:p w:rsidR="00215929" w:rsidRPr="00040895" w:rsidRDefault="00215929" w:rsidP="00892E22">
      <w:pPr>
        <w:spacing w:line="276" w:lineRule="auto"/>
        <w:jc w:val="both"/>
        <w:rPr>
          <w:rFonts w:asciiTheme="majorHAnsi" w:hAnsiTheme="majorHAnsi"/>
          <w:b/>
          <w:color w:val="000000" w:themeColor="text1"/>
          <w:sz w:val="24"/>
          <w:szCs w:val="24"/>
        </w:rPr>
      </w:pPr>
    </w:p>
    <w:p w:rsidR="00215929" w:rsidRPr="00040895" w:rsidRDefault="00C36936" w:rsidP="003423C0">
      <w:pPr>
        <w:spacing w:line="276" w:lineRule="auto"/>
        <w:rPr>
          <w:rFonts w:asciiTheme="majorHAnsi" w:hAnsiTheme="majorHAnsi"/>
          <w:b/>
          <w:color w:val="000000" w:themeColor="text1"/>
          <w:sz w:val="24"/>
          <w:szCs w:val="24"/>
        </w:rPr>
      </w:pPr>
      <w:r w:rsidRPr="00040895">
        <w:rPr>
          <w:rFonts w:asciiTheme="majorHAnsi" w:hAnsiTheme="majorHAnsi"/>
          <w:b/>
          <w:noProof/>
          <w:color w:val="000000" w:themeColor="text1"/>
          <w:sz w:val="28"/>
          <w:szCs w:val="28"/>
          <w:lang w:eastAsia="ru-RU"/>
        </w:rPr>
        <mc:AlternateContent>
          <mc:Choice Requires="wps">
            <w:drawing>
              <wp:anchor distT="0" distB="0" distL="114300" distR="114300" simplePos="0" relativeHeight="251646976" behindDoc="0" locked="0" layoutInCell="1" allowOverlap="1" wp14:anchorId="6614A9DF" wp14:editId="41C5C87F">
                <wp:simplePos x="0" y="0"/>
                <wp:positionH relativeFrom="column">
                  <wp:posOffset>4464685</wp:posOffset>
                </wp:positionH>
                <wp:positionV relativeFrom="paragraph">
                  <wp:posOffset>591185</wp:posOffset>
                </wp:positionV>
                <wp:extent cx="530860" cy="354965"/>
                <wp:effectExtent l="38100" t="0" r="21590" b="64135"/>
                <wp:wrapNone/>
                <wp:docPr id="5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0860" cy="354965"/>
                        </a:xfrm>
                        <a:prstGeom prst="line">
                          <a:avLst/>
                        </a:prstGeom>
                        <a:noFill/>
                        <a:ln w="25400">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5pt,46.55pt" to="393.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" strokecolor="#c00000" strokeweight="2pt">
                <v:stroke endarrow="block"/>
              </v:line>
            </w:pict>
          </mc:Fallback>
        </mc:AlternateContent>
      </w:r>
      <w:r w:rsidRPr="00040895">
        <w:rPr>
          <w:rFonts w:asciiTheme="majorHAnsi" w:hAnsiTheme="majorHAnsi"/>
          <w:b/>
          <w:noProof/>
          <w:color w:val="000000" w:themeColor="text1"/>
          <w:sz w:val="28"/>
          <w:szCs w:val="28"/>
          <w:lang w:eastAsia="ru-RU"/>
        </w:rPr>
        <mc:AlternateContent>
          <mc:Choice Requires="wps">
            <w:drawing>
              <wp:anchor distT="0" distB="0" distL="114299" distR="114299" simplePos="0" relativeHeight="251657216" behindDoc="0" locked="0" layoutInCell="1" allowOverlap="1" wp14:anchorId="12920852" wp14:editId="0755FFCB">
                <wp:simplePos x="0" y="0"/>
                <wp:positionH relativeFrom="column">
                  <wp:posOffset>6036309</wp:posOffset>
                </wp:positionH>
                <wp:positionV relativeFrom="paragraph">
                  <wp:posOffset>591185</wp:posOffset>
                </wp:positionV>
                <wp:extent cx="0" cy="1257300"/>
                <wp:effectExtent l="76200" t="0" r="76200" b="57150"/>
                <wp:wrapNone/>
                <wp:docPr id="5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25400">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3pt,46.55pt" to="475.3pt,1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" strokecolor="#c00000" strokeweight="2pt">
                <v:stroke endarrow="block"/>
              </v:line>
            </w:pict>
          </mc:Fallback>
        </mc:AlternateContent>
      </w:r>
      <w:r w:rsidRPr="00040895">
        <w:rPr>
          <w:rFonts w:asciiTheme="majorHAnsi" w:hAnsiTheme="majorHAnsi"/>
          <w:b/>
          <w:noProof/>
          <w:color w:val="000000" w:themeColor="text1"/>
          <w:sz w:val="28"/>
          <w:szCs w:val="28"/>
          <w:lang w:eastAsia="ru-RU"/>
        </w:rPr>
        <mc:AlternateContent>
          <mc:Choice Requires="wps">
            <w:drawing>
              <wp:inline distT="0" distB="0" distL="0" distR="0" wp14:anchorId="71DFA9D6" wp14:editId="2C836291">
                <wp:extent cx="2688590" cy="581025"/>
                <wp:effectExtent l="9525" t="14605" r="16510" b="13970"/>
                <wp:docPr id="4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8590" cy="581025"/>
                        </a:xfrm>
                        <a:prstGeom prst="rect">
                          <a:avLst/>
                        </a:prstGeom>
                        <a:gradFill rotWithShape="1">
                          <a:gsLst>
                            <a:gs pos="0">
                              <a:srgbClr val="F29B54"/>
                            </a:gs>
                            <a:gs pos="100000">
                              <a:srgbClr val="FFFF00"/>
                            </a:gs>
                          </a:gsLst>
                          <a:lin ang="5400000" scaled="1"/>
                        </a:gradFill>
                        <a:ln w="19050">
                          <a:solidFill>
                            <a:schemeClr val="accent6">
                              <a:lumMod val="50000"/>
                              <a:lumOff val="0"/>
                            </a:schemeClr>
                          </a:solidFill>
                          <a:miter lim="800000"/>
                          <a:headEnd/>
                          <a:tailEnd/>
                        </a:ln>
                      </wps:spPr>
                      <wps:txbx>
                        <w:txbxContent>
                          <w:p w:rsidR="001F7D4F" w:rsidRPr="00381BF5" w:rsidRDefault="001F7D4F" w:rsidP="00215929">
                            <w:r w:rsidRPr="00381BF5">
                              <w:rPr>
                                <w:rFonts w:ascii="Times New Roman" w:hAnsi="Times New Roman"/>
                                <w:b/>
                                <w:bCs/>
                              </w:rPr>
                              <w:t>Админи</w:t>
                            </w:r>
                            <w:r>
                              <w:rPr>
                                <w:rFonts w:ascii="Times New Roman" w:hAnsi="Times New Roman"/>
                                <w:b/>
                                <w:bCs/>
                              </w:rPr>
                              <w:t>с</w:t>
                            </w:r>
                            <w:r w:rsidRPr="00381BF5">
                              <w:rPr>
                                <w:rFonts w:ascii="Times New Roman" w:hAnsi="Times New Roman"/>
                                <w:b/>
                                <w:bCs/>
                              </w:rPr>
                              <w:t>тративно-</w:t>
                            </w:r>
                            <w:r>
                              <w:rPr>
                                <w:rFonts w:ascii="Times New Roman" w:hAnsi="Times New Roman"/>
                                <w:b/>
                                <w:bCs/>
                              </w:rPr>
                              <w:t>хозяйственная</w:t>
                            </w:r>
                            <w:r w:rsidRPr="00381BF5">
                              <w:rPr>
                                <w:rFonts w:ascii="Times New Roman" w:hAnsi="Times New Roman"/>
                                <w:b/>
                                <w:bCs/>
                              </w:rPr>
                              <w:t xml:space="preserve"> </w:t>
                            </w:r>
                            <w:r>
                              <w:rPr>
                                <w:rFonts w:ascii="Times New Roman" w:hAnsi="Times New Roman"/>
                                <w:b/>
                                <w:bCs/>
                              </w:rPr>
                              <w:t>часть</w:t>
                            </w:r>
                          </w:p>
                        </w:txbxContent>
                      </wps:txbx>
                      <wps:bodyPr rot="0" vert="horz" wrap="square" lIns="91440" tIns="45720" rIns="91440" bIns="45720" anchor="t" anchorCtr="0" upright="1">
                        <a:noAutofit/>
                      </wps:bodyPr>
                    </wps:wsp>
                  </a:graphicData>
                </a:graphic>
              </wp:inline>
            </w:drawing>
          </mc:Choice>
          <mc:Fallback>
            <w:pict>
              <v:rect id="Rectangle 117" o:spid="_x0000_s1026" style="width:211.7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" fillcolor="#f29b54" strokecolor="#974706 [1609]" strokeweight="1.5pt">
                <v:fill color2="yellow" rotate="t" focus="100%" type="gradient"/>
                <v:textbox>
                  <w:txbxContent>
                    <w:p w:rsidR="001F7D4F" w:rsidRPr="00381BF5" w:rsidRDefault="001F7D4F" w:rsidP="00215929">
                      <w:r w:rsidRPr="00381BF5">
                        <w:rPr>
                          <w:rFonts w:ascii="Times New Roman" w:hAnsi="Times New Roman"/>
                          <w:b/>
                          <w:bCs/>
                        </w:rPr>
                        <w:t>Админи</w:t>
                      </w:r>
                      <w:r>
                        <w:rPr>
                          <w:rFonts w:ascii="Times New Roman" w:hAnsi="Times New Roman"/>
                          <w:b/>
                          <w:bCs/>
                        </w:rPr>
                        <w:t>с</w:t>
                      </w:r>
                      <w:r w:rsidRPr="00381BF5">
                        <w:rPr>
                          <w:rFonts w:ascii="Times New Roman" w:hAnsi="Times New Roman"/>
                          <w:b/>
                          <w:bCs/>
                        </w:rPr>
                        <w:t>тративно-</w:t>
                      </w:r>
                      <w:r>
                        <w:rPr>
                          <w:rFonts w:ascii="Times New Roman" w:hAnsi="Times New Roman"/>
                          <w:b/>
                          <w:bCs/>
                        </w:rPr>
                        <w:t>хозяйственная</w:t>
                      </w:r>
                      <w:r w:rsidRPr="00381BF5">
                        <w:rPr>
                          <w:rFonts w:ascii="Times New Roman" w:hAnsi="Times New Roman"/>
                          <w:b/>
                          <w:bCs/>
                        </w:rPr>
                        <w:t xml:space="preserve"> </w:t>
                      </w:r>
                      <w:r>
                        <w:rPr>
                          <w:rFonts w:ascii="Times New Roman" w:hAnsi="Times New Roman"/>
                          <w:b/>
                          <w:bCs/>
                        </w:rPr>
                        <w:t>часть</w:t>
                      </w:r>
                    </w:p>
                  </w:txbxContent>
                </v:textbox>
                <w10:anchorlock/>
              </v:rect>
            </w:pict>
          </mc:Fallback>
        </mc:AlternateContent>
      </w:r>
    </w:p>
    <w:p w:rsidR="00215929" w:rsidRPr="00040895" w:rsidRDefault="00215929" w:rsidP="003423C0">
      <w:pPr>
        <w:spacing w:line="276" w:lineRule="auto"/>
        <w:rPr>
          <w:rFonts w:asciiTheme="majorHAnsi" w:hAnsiTheme="majorHAnsi"/>
          <w:b/>
          <w:color w:val="000000" w:themeColor="text1"/>
          <w:sz w:val="24"/>
          <w:szCs w:val="24"/>
        </w:rPr>
      </w:pPr>
    </w:p>
    <w:p w:rsidR="00215929" w:rsidRPr="00040895" w:rsidRDefault="00C36936" w:rsidP="003423C0">
      <w:pPr>
        <w:spacing w:line="276" w:lineRule="auto"/>
        <w:rPr>
          <w:rFonts w:asciiTheme="majorHAnsi" w:hAnsiTheme="majorHAnsi"/>
          <w:b/>
          <w:i/>
          <w:color w:val="000000" w:themeColor="text1"/>
          <w:sz w:val="24"/>
          <w:szCs w:val="24"/>
        </w:rPr>
      </w:pPr>
      <w:r w:rsidRPr="00040895">
        <w:rPr>
          <w:rFonts w:asciiTheme="majorHAnsi" w:hAnsiTheme="majorHAnsi"/>
          <w:b/>
          <w:noProof/>
          <w:color w:val="000000" w:themeColor="text1"/>
          <w:sz w:val="28"/>
          <w:szCs w:val="28"/>
          <w:lang w:eastAsia="ru-RU"/>
        </w:rPr>
        <mc:AlternateContent>
          <mc:Choice Requires="wps">
            <w:drawing>
              <wp:anchor distT="0" distB="0" distL="114300" distR="114300" simplePos="0" relativeHeight="251645952" behindDoc="0" locked="0" layoutInCell="1" allowOverlap="1" wp14:anchorId="781A188C" wp14:editId="1C2CB9CF">
                <wp:simplePos x="0" y="0"/>
                <wp:positionH relativeFrom="column">
                  <wp:posOffset>3506470</wp:posOffset>
                </wp:positionH>
                <wp:positionV relativeFrom="paragraph">
                  <wp:posOffset>168910</wp:posOffset>
                </wp:positionV>
                <wp:extent cx="2124075" cy="642620"/>
                <wp:effectExtent l="0" t="0" r="28575" b="24130"/>
                <wp:wrapNone/>
                <wp:docPr id="4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42620"/>
                        </a:xfrm>
                        <a:prstGeom prst="rect">
                          <a:avLst/>
                        </a:prstGeom>
                        <a:gradFill rotWithShape="1">
                          <a:gsLst>
                            <a:gs pos="0">
                              <a:srgbClr val="92D050"/>
                            </a:gs>
                            <a:gs pos="100000">
                              <a:srgbClr val="46AC3E"/>
                            </a:gs>
                          </a:gsLst>
                          <a:lin ang="5400000" scaled="1"/>
                        </a:gradFill>
                        <a:ln w="19050">
                          <a:solidFill>
                            <a:schemeClr val="accent3">
                              <a:lumMod val="50000"/>
                              <a:lumOff val="0"/>
                            </a:schemeClr>
                          </a:solidFill>
                          <a:miter lim="800000"/>
                          <a:headEnd/>
                          <a:tailEnd/>
                        </a:ln>
                      </wps:spPr>
                      <wps:txbx>
                        <w:txbxContent>
                          <w:p w:rsidR="001F7D4F" w:rsidRPr="00381BF5" w:rsidRDefault="001F7D4F" w:rsidP="00215929">
                            <w:r w:rsidRPr="005D6D77">
                              <w:rPr>
                                <w:rFonts w:ascii="Times New Roman" w:hAnsi="Times New Roman"/>
                                <w:b/>
                                <w:bCs/>
                                <w:sz w:val="20"/>
                                <w:szCs w:val="20"/>
                              </w:rPr>
                              <w:t>Организационно-методическое отделение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7" style="position:absolute;left:0;text-align:left;margin-left:276.1pt;margin-top:13.3pt;width:167.25pt;height:50.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" fillcolor="#92d050" strokecolor="#4e6128 [1606]" strokeweight="1.5pt">
                <v:fill color2="#46ac3e" rotate="t" focus="100%" type="gradient"/>
                <v:textbox>
                  <w:txbxContent>
                    <w:p w:rsidR="001F7D4F" w:rsidRPr="00381BF5" w:rsidRDefault="001F7D4F" w:rsidP="00215929">
                      <w:r w:rsidRPr="005D6D77">
                        <w:rPr>
                          <w:rFonts w:ascii="Times New Roman" w:hAnsi="Times New Roman"/>
                          <w:b/>
                          <w:bCs/>
                          <w:sz w:val="20"/>
                          <w:szCs w:val="20"/>
                        </w:rPr>
                        <w:t>Организационно-методическое отделение</w:t>
                      </w:r>
                    </w:p>
                  </w:txbxContent>
                </v:textbox>
              </v:rect>
            </w:pict>
          </mc:Fallback>
        </mc:AlternateContent>
      </w:r>
    </w:p>
    <w:p w:rsidR="00215929" w:rsidRPr="00040895" w:rsidRDefault="00215929" w:rsidP="003423C0">
      <w:pPr>
        <w:spacing w:line="276" w:lineRule="auto"/>
        <w:rPr>
          <w:rFonts w:asciiTheme="majorHAnsi" w:hAnsiTheme="majorHAnsi"/>
          <w:b/>
          <w:color w:val="000000" w:themeColor="text1"/>
          <w:sz w:val="28"/>
          <w:szCs w:val="28"/>
        </w:rPr>
      </w:pPr>
      <w:r w:rsidRPr="00040895">
        <w:rPr>
          <w:rFonts w:asciiTheme="majorHAnsi" w:hAnsiTheme="majorHAnsi"/>
          <w:b/>
          <w:color w:val="000000" w:themeColor="text1"/>
          <w:sz w:val="28"/>
          <w:szCs w:val="28"/>
        </w:rPr>
        <w:t xml:space="preserve">                                                                                    </w:t>
      </w:r>
    </w:p>
    <w:p w:rsidR="00215929" w:rsidRPr="00040895" w:rsidRDefault="00215929" w:rsidP="003423C0">
      <w:pPr>
        <w:spacing w:line="276" w:lineRule="auto"/>
        <w:ind w:firstLine="180"/>
        <w:jc w:val="both"/>
        <w:rPr>
          <w:rFonts w:asciiTheme="majorHAnsi" w:hAnsiTheme="majorHAnsi"/>
          <w:color w:val="000000" w:themeColor="text1"/>
          <w:sz w:val="28"/>
          <w:szCs w:val="28"/>
        </w:rPr>
      </w:pPr>
    </w:p>
    <w:p w:rsidR="00215929" w:rsidRPr="00040895" w:rsidRDefault="00C36936" w:rsidP="003423C0">
      <w:pPr>
        <w:spacing w:line="276" w:lineRule="auto"/>
        <w:jc w:val="both"/>
        <w:rPr>
          <w:rFonts w:asciiTheme="majorHAnsi" w:hAnsiTheme="majorHAnsi"/>
          <w:color w:val="000000" w:themeColor="text1"/>
          <w:sz w:val="28"/>
          <w:szCs w:val="28"/>
        </w:rPr>
      </w:pPr>
      <w:r w:rsidRPr="00040895">
        <w:rPr>
          <w:rFonts w:asciiTheme="majorHAnsi" w:hAnsiTheme="majorHAnsi"/>
          <w:b/>
          <w:noProof/>
          <w:color w:val="000000" w:themeColor="text1"/>
          <w:sz w:val="28"/>
          <w:szCs w:val="28"/>
          <w:lang w:eastAsia="ru-RU"/>
        </w:rPr>
        <mc:AlternateContent>
          <mc:Choice Requires="wps">
            <w:drawing>
              <wp:anchor distT="0" distB="0" distL="114299" distR="114299" simplePos="0" relativeHeight="251658240" behindDoc="0" locked="0" layoutInCell="1" allowOverlap="1" wp14:anchorId="12AF559E" wp14:editId="6B7458F3">
                <wp:simplePos x="0" y="0"/>
                <wp:positionH relativeFrom="column">
                  <wp:posOffset>4562474</wp:posOffset>
                </wp:positionH>
                <wp:positionV relativeFrom="paragraph">
                  <wp:posOffset>126365</wp:posOffset>
                </wp:positionV>
                <wp:extent cx="0" cy="259080"/>
                <wp:effectExtent l="76200" t="0" r="57150" b="64770"/>
                <wp:wrapNone/>
                <wp:docPr id="4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line">
                          <a:avLst/>
                        </a:prstGeom>
                        <a:noFill/>
                        <a:ln w="25400">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9.25pt,9.95pt" to="359.2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" strokecolor="#c00000" strokeweight="2pt">
                <v:stroke endarrow="block"/>
              </v:line>
            </w:pict>
          </mc:Fallback>
        </mc:AlternateContent>
      </w:r>
    </w:p>
    <w:p w:rsidR="00215929" w:rsidRPr="00040895" w:rsidRDefault="00974963" w:rsidP="003423C0">
      <w:pPr>
        <w:spacing w:line="276" w:lineRule="auto"/>
        <w:jc w:val="both"/>
        <w:rPr>
          <w:rFonts w:asciiTheme="majorHAnsi" w:hAnsiTheme="majorHAnsi"/>
          <w:color w:val="000000" w:themeColor="text1"/>
          <w:sz w:val="28"/>
          <w:szCs w:val="28"/>
        </w:rPr>
      </w:pPr>
      <w:r w:rsidRPr="00040895">
        <w:rPr>
          <w:rFonts w:asciiTheme="majorHAnsi" w:hAnsiTheme="majorHAnsi"/>
          <w:b/>
          <w:noProof/>
          <w:color w:val="000000" w:themeColor="text1"/>
          <w:sz w:val="28"/>
          <w:szCs w:val="28"/>
          <w:lang w:eastAsia="ru-RU"/>
        </w:rPr>
        <mc:AlternateContent>
          <mc:Choice Requires="wps">
            <w:drawing>
              <wp:anchor distT="0" distB="0" distL="114299" distR="114299" simplePos="0" relativeHeight="251668480" behindDoc="0" locked="0" layoutInCell="1" allowOverlap="1" wp14:anchorId="065A036E" wp14:editId="46425439">
                <wp:simplePos x="0" y="0"/>
                <wp:positionH relativeFrom="column">
                  <wp:posOffset>7216140</wp:posOffset>
                </wp:positionH>
                <wp:positionV relativeFrom="paragraph">
                  <wp:posOffset>125730</wp:posOffset>
                </wp:positionV>
                <wp:extent cx="0" cy="213995"/>
                <wp:effectExtent l="76200" t="0" r="57150" b="52705"/>
                <wp:wrapNone/>
                <wp:docPr id="5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763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68.2pt,9.9pt" to="568.2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JTxKQIAAEs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" strokecolor="#c00000">
                <v:stroke endarrow="block"/>
              </v:line>
            </w:pict>
          </mc:Fallback>
        </mc:AlternateContent>
      </w:r>
      <w:r w:rsidRPr="00040895">
        <w:rPr>
          <w:rFonts w:asciiTheme="majorHAnsi" w:hAnsiTheme="majorHAnsi"/>
          <w:b/>
          <w:noProof/>
          <w:color w:val="000000" w:themeColor="text1"/>
          <w:sz w:val="28"/>
          <w:szCs w:val="28"/>
          <w:lang w:eastAsia="ru-RU"/>
        </w:rPr>
        <mc:AlternateContent>
          <mc:Choice Requires="wps">
            <w:drawing>
              <wp:anchor distT="0" distB="0" distL="114299" distR="114299" simplePos="0" relativeHeight="251663360" behindDoc="0" locked="0" layoutInCell="1" allowOverlap="1" wp14:anchorId="6E0AA6B1" wp14:editId="29A9C12C">
                <wp:simplePos x="0" y="0"/>
                <wp:positionH relativeFrom="column">
                  <wp:posOffset>5627370</wp:posOffset>
                </wp:positionH>
                <wp:positionV relativeFrom="paragraph">
                  <wp:posOffset>94615</wp:posOffset>
                </wp:positionV>
                <wp:extent cx="0" cy="213995"/>
                <wp:effectExtent l="76200" t="0" r="57150" b="52705"/>
                <wp:wrapNone/>
                <wp:docPr id="4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3.1pt,7.45pt" to="443.1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T1iKA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" strokecolor="#c00000">
                <v:stroke endarrow="block"/>
              </v:line>
            </w:pict>
          </mc:Fallback>
        </mc:AlternateContent>
      </w:r>
      <w:r w:rsidRPr="00040895">
        <w:rPr>
          <w:rFonts w:asciiTheme="majorHAnsi" w:hAnsiTheme="majorHAnsi"/>
          <w:b/>
          <w:noProof/>
          <w:color w:val="000000" w:themeColor="text1"/>
          <w:sz w:val="28"/>
          <w:szCs w:val="28"/>
          <w:lang w:eastAsia="ru-RU"/>
        </w:rPr>
        <mc:AlternateContent>
          <mc:Choice Requires="wps">
            <w:drawing>
              <wp:anchor distT="0" distB="0" distL="114299" distR="114299" simplePos="0" relativeHeight="251662336" behindDoc="0" locked="0" layoutInCell="1" allowOverlap="1" wp14:anchorId="5C5ACB3D" wp14:editId="2233BFB3">
                <wp:simplePos x="0" y="0"/>
                <wp:positionH relativeFrom="column">
                  <wp:posOffset>6362065</wp:posOffset>
                </wp:positionH>
                <wp:positionV relativeFrom="paragraph">
                  <wp:posOffset>133528</wp:posOffset>
                </wp:positionV>
                <wp:extent cx="0" cy="213995"/>
                <wp:effectExtent l="76200" t="0" r="57150" b="52705"/>
                <wp:wrapNone/>
                <wp:docPr id="4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0.95pt,10.5pt" to="500.9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dOKAIAAEsEAAAOAAAAZHJzL2Uyb0RvYy54bWysVMGO2jAQvVfqP1i+QxI2U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" strokecolor="#c00000">
                <v:stroke endarrow="block"/>
              </v:line>
            </w:pict>
          </mc:Fallback>
        </mc:AlternateContent>
      </w:r>
      <w:r w:rsidRPr="00040895">
        <w:rPr>
          <w:rFonts w:asciiTheme="majorHAnsi" w:hAnsiTheme="majorHAnsi"/>
          <w:b/>
          <w:noProof/>
          <w:color w:val="000000" w:themeColor="text1"/>
          <w:sz w:val="28"/>
          <w:szCs w:val="28"/>
          <w:lang w:eastAsia="ru-RU"/>
        </w:rPr>
        <mc:AlternateContent>
          <mc:Choice Requires="wps">
            <w:drawing>
              <wp:anchor distT="0" distB="0" distL="114299" distR="114299" simplePos="0" relativeHeight="251664384" behindDoc="0" locked="0" layoutInCell="1" allowOverlap="1" wp14:anchorId="67E3D5F0" wp14:editId="2A9333E7">
                <wp:simplePos x="0" y="0"/>
                <wp:positionH relativeFrom="column">
                  <wp:posOffset>4798695</wp:posOffset>
                </wp:positionH>
                <wp:positionV relativeFrom="paragraph">
                  <wp:posOffset>100330</wp:posOffset>
                </wp:positionV>
                <wp:extent cx="0" cy="213995"/>
                <wp:effectExtent l="76200" t="0" r="57150" b="52705"/>
                <wp:wrapNone/>
                <wp:docPr id="4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7.85pt,7.9pt" to="377.8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umKA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" strokecolor="#c00000">
                <v:stroke endarrow="block"/>
              </v:line>
            </w:pict>
          </mc:Fallback>
        </mc:AlternateContent>
      </w:r>
      <w:r w:rsidRPr="00040895">
        <w:rPr>
          <w:rFonts w:asciiTheme="majorHAnsi" w:hAnsiTheme="majorHAnsi"/>
          <w:b/>
          <w:noProof/>
          <w:color w:val="000000" w:themeColor="text1"/>
          <w:sz w:val="28"/>
          <w:szCs w:val="28"/>
          <w:lang w:eastAsia="ru-RU"/>
        </w:rPr>
        <mc:AlternateContent>
          <mc:Choice Requires="wps">
            <w:drawing>
              <wp:anchor distT="0" distB="0" distL="114299" distR="114299" simplePos="0" relativeHeight="251665408" behindDoc="0" locked="0" layoutInCell="1" allowOverlap="1" wp14:anchorId="2A6F56A3" wp14:editId="0C5B82CF">
                <wp:simplePos x="0" y="0"/>
                <wp:positionH relativeFrom="column">
                  <wp:posOffset>3954780</wp:posOffset>
                </wp:positionH>
                <wp:positionV relativeFrom="paragraph">
                  <wp:posOffset>93345</wp:posOffset>
                </wp:positionV>
                <wp:extent cx="0" cy="213995"/>
                <wp:effectExtent l="76200" t="0" r="57150" b="52705"/>
                <wp:wrapNone/>
                <wp:docPr id="4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1.4pt,7.35pt" to="311.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KAIAAEsEAAAOAAAAZHJzL2Uyb0RvYy54bWysVMGO2jAQvVfqP1i+QxI2U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" strokecolor="#c00000">
                <v:stroke endarrow="block"/>
              </v:line>
            </w:pict>
          </mc:Fallback>
        </mc:AlternateContent>
      </w:r>
      <w:r w:rsidR="00C36936" w:rsidRPr="00040895">
        <w:rPr>
          <w:rFonts w:asciiTheme="majorHAnsi" w:hAnsiTheme="majorHAnsi"/>
          <w:b/>
          <w:noProof/>
          <w:color w:val="000000" w:themeColor="text1"/>
          <w:sz w:val="28"/>
          <w:szCs w:val="28"/>
          <w:lang w:eastAsia="ru-RU"/>
        </w:rPr>
        <mc:AlternateContent>
          <mc:Choice Requires="wps">
            <w:drawing>
              <wp:anchor distT="0" distB="0" distL="114300" distR="114300" simplePos="0" relativeHeight="251656192" behindDoc="0" locked="0" layoutInCell="1" allowOverlap="1" wp14:anchorId="3A1CF226" wp14:editId="03825ECB">
                <wp:simplePos x="0" y="0"/>
                <wp:positionH relativeFrom="column">
                  <wp:posOffset>1412240</wp:posOffset>
                </wp:positionH>
                <wp:positionV relativeFrom="paragraph">
                  <wp:posOffset>78740</wp:posOffset>
                </wp:positionV>
                <wp:extent cx="6652895" cy="12700"/>
                <wp:effectExtent l="14605" t="21590" r="19050" b="13335"/>
                <wp:wrapNone/>
                <wp:docPr id="42"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12700"/>
                        </a:xfrm>
                        <a:prstGeom prst="bentConnector3">
                          <a:avLst>
                            <a:gd name="adj1" fmla="val 49995"/>
                          </a:avLst>
                        </a:prstGeom>
                        <a:noFill/>
                        <a:ln w="25400">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6" o:spid="_x0000_s1026" type="#_x0000_t34" style="position:absolute;margin-left:111.2pt;margin-top:6.2pt;width:523.85pt;height: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" adj="10799" strokecolor="#c00000" strokeweight="2pt"/>
            </w:pict>
          </mc:Fallback>
        </mc:AlternateContent>
      </w:r>
      <w:r w:rsidR="00C36936" w:rsidRPr="00040895">
        <w:rPr>
          <w:rFonts w:asciiTheme="majorHAnsi" w:hAnsiTheme="majorHAnsi"/>
          <w:b/>
          <w:noProof/>
          <w:color w:val="000000" w:themeColor="text1"/>
          <w:sz w:val="28"/>
          <w:szCs w:val="28"/>
          <w:lang w:eastAsia="ru-RU"/>
        </w:rPr>
        <mc:AlternateContent>
          <mc:Choice Requires="wps">
            <w:drawing>
              <wp:anchor distT="0" distB="0" distL="114299" distR="114299" simplePos="0" relativeHeight="251661312" behindDoc="0" locked="0" layoutInCell="1" allowOverlap="1" wp14:anchorId="055493C7" wp14:editId="18B5E1FB">
                <wp:simplePos x="0" y="0"/>
                <wp:positionH relativeFrom="column">
                  <wp:posOffset>8065134</wp:posOffset>
                </wp:positionH>
                <wp:positionV relativeFrom="paragraph">
                  <wp:posOffset>91440</wp:posOffset>
                </wp:positionV>
                <wp:extent cx="0" cy="213995"/>
                <wp:effectExtent l="76200" t="0" r="57150" b="52705"/>
                <wp:wrapNone/>
                <wp:docPr id="4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5.05pt,7.2pt" to="635.0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k6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" strokecolor="#c00000">
                <v:stroke endarrow="block"/>
              </v:line>
            </w:pict>
          </mc:Fallback>
        </mc:AlternateContent>
      </w:r>
      <w:r w:rsidR="00C36936" w:rsidRPr="00040895">
        <w:rPr>
          <w:rFonts w:asciiTheme="majorHAnsi" w:hAnsiTheme="majorHAnsi"/>
          <w:b/>
          <w:noProof/>
          <w:color w:val="000000" w:themeColor="text1"/>
          <w:sz w:val="28"/>
          <w:szCs w:val="28"/>
          <w:lang w:eastAsia="ru-RU"/>
        </w:rPr>
        <mc:AlternateContent>
          <mc:Choice Requires="wps">
            <w:drawing>
              <wp:anchor distT="0" distB="0" distL="114299" distR="114299" simplePos="0" relativeHeight="251666432" behindDoc="0" locked="0" layoutInCell="1" allowOverlap="1" wp14:anchorId="04D8544C" wp14:editId="7A26A63F">
                <wp:simplePos x="0" y="0"/>
                <wp:positionH relativeFrom="column">
                  <wp:posOffset>3102609</wp:posOffset>
                </wp:positionH>
                <wp:positionV relativeFrom="paragraph">
                  <wp:posOffset>91440</wp:posOffset>
                </wp:positionV>
                <wp:extent cx="0" cy="213995"/>
                <wp:effectExtent l="76200" t="0" r="57150" b="52705"/>
                <wp:wrapNone/>
                <wp:docPr id="4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3pt,7.2pt" to="244.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5XSKQIAAEs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" strokecolor="#c00000">
                <v:stroke endarrow="block"/>
              </v:line>
            </w:pict>
          </mc:Fallback>
        </mc:AlternateContent>
      </w:r>
      <w:r w:rsidR="00C36936" w:rsidRPr="00040895">
        <w:rPr>
          <w:rFonts w:asciiTheme="majorHAnsi" w:hAnsiTheme="majorHAnsi"/>
          <w:b/>
          <w:noProof/>
          <w:color w:val="000000" w:themeColor="text1"/>
          <w:sz w:val="28"/>
          <w:szCs w:val="28"/>
          <w:lang w:eastAsia="ru-RU"/>
        </w:rPr>
        <mc:AlternateContent>
          <mc:Choice Requires="wps">
            <w:drawing>
              <wp:anchor distT="0" distB="0" distL="114299" distR="114299" simplePos="0" relativeHeight="251659264" behindDoc="0" locked="0" layoutInCell="1" allowOverlap="1" wp14:anchorId="110930EF" wp14:editId="28A7011D">
                <wp:simplePos x="0" y="0"/>
                <wp:positionH relativeFrom="column">
                  <wp:posOffset>2181224</wp:posOffset>
                </wp:positionH>
                <wp:positionV relativeFrom="paragraph">
                  <wp:posOffset>79375</wp:posOffset>
                </wp:positionV>
                <wp:extent cx="0" cy="213995"/>
                <wp:effectExtent l="76200" t="0" r="57150" b="52705"/>
                <wp:wrapNone/>
                <wp:docPr id="3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75pt,6.25pt" to="171.7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" strokecolor="#c00000">
                <v:stroke endarrow="block"/>
              </v:line>
            </w:pict>
          </mc:Fallback>
        </mc:AlternateContent>
      </w:r>
      <w:r w:rsidR="00C36936" w:rsidRPr="00040895">
        <w:rPr>
          <w:rFonts w:asciiTheme="majorHAnsi" w:hAnsiTheme="majorHAnsi"/>
          <w:b/>
          <w:noProof/>
          <w:color w:val="000000" w:themeColor="text1"/>
          <w:sz w:val="28"/>
          <w:szCs w:val="28"/>
          <w:lang w:eastAsia="ru-RU"/>
        </w:rPr>
        <mc:AlternateContent>
          <mc:Choice Requires="wps">
            <w:drawing>
              <wp:anchor distT="0" distB="0" distL="114299" distR="114299" simplePos="0" relativeHeight="251660288" behindDoc="0" locked="0" layoutInCell="1" allowOverlap="1" wp14:anchorId="72C2F1A2" wp14:editId="3BBCBBC7">
                <wp:simplePos x="0" y="0"/>
                <wp:positionH relativeFrom="column">
                  <wp:posOffset>1412239</wp:posOffset>
                </wp:positionH>
                <wp:positionV relativeFrom="paragraph">
                  <wp:posOffset>79375</wp:posOffset>
                </wp:positionV>
                <wp:extent cx="0" cy="213995"/>
                <wp:effectExtent l="76200" t="0" r="57150" b="52705"/>
                <wp:wrapNone/>
                <wp:docPr id="3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995"/>
                        </a:xfrm>
                        <a:prstGeom prst="line">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2pt,6.25pt" to="111.2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yKAIAAEs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" strokecolor="#c00000">
                <v:stroke endarrow="block"/>
              </v:line>
            </w:pict>
          </mc:Fallback>
        </mc:AlternateContent>
      </w:r>
    </w:p>
    <w:p w:rsidR="00215929" w:rsidRPr="00040895" w:rsidRDefault="00CB7C3F" w:rsidP="003423C0">
      <w:pPr>
        <w:spacing w:line="276" w:lineRule="auto"/>
        <w:jc w:val="both"/>
        <w:rPr>
          <w:rFonts w:asciiTheme="majorHAnsi" w:hAnsiTheme="majorHAnsi"/>
          <w:color w:val="000000" w:themeColor="text1"/>
          <w:sz w:val="28"/>
          <w:szCs w:val="28"/>
        </w:rPr>
      </w:pPr>
      <w:r w:rsidRPr="00040895">
        <w:rPr>
          <w:rFonts w:asciiTheme="majorHAnsi" w:hAnsiTheme="majorHAnsi"/>
          <w:noProof/>
          <w:color w:val="000000" w:themeColor="text1"/>
          <w:sz w:val="28"/>
          <w:szCs w:val="28"/>
          <w:lang w:eastAsia="ru-RU"/>
        </w:rPr>
        <mc:AlternateContent>
          <mc:Choice Requires="wps">
            <w:drawing>
              <wp:anchor distT="0" distB="0" distL="114300" distR="114300" simplePos="0" relativeHeight="251667456" behindDoc="0" locked="0" layoutInCell="1" allowOverlap="1" wp14:anchorId="6B9EB7A5" wp14:editId="42F82E7A">
                <wp:simplePos x="0" y="0"/>
                <wp:positionH relativeFrom="column">
                  <wp:posOffset>4408805</wp:posOffset>
                </wp:positionH>
                <wp:positionV relativeFrom="paragraph">
                  <wp:posOffset>165735</wp:posOffset>
                </wp:positionV>
                <wp:extent cx="744855" cy="1557020"/>
                <wp:effectExtent l="0" t="0" r="17145" b="24130"/>
                <wp:wrapNone/>
                <wp:docPr id="5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1557020"/>
                        </a:xfrm>
                        <a:prstGeom prst="rect">
                          <a:avLst/>
                        </a:prstGeom>
                        <a:gradFill rotWithShape="1">
                          <a:gsLst>
                            <a:gs pos="0">
                              <a:srgbClr val="4F81BD">
                                <a:lumMod val="40000"/>
                                <a:lumOff val="60000"/>
                              </a:srgbClr>
                            </a:gs>
                            <a:gs pos="100000">
                              <a:srgbClr val="4BACC6">
                                <a:lumMod val="75000"/>
                                <a:lumOff val="0"/>
                              </a:srgbClr>
                            </a:gs>
                          </a:gsLst>
                          <a:lin ang="5400000" scaled="1"/>
                        </a:gradFill>
                        <a:ln w="25400">
                          <a:solidFill>
                            <a:srgbClr val="4BACC6">
                              <a:lumMod val="50000"/>
                              <a:lumOff val="0"/>
                            </a:srgbClr>
                          </a:solidFill>
                          <a:miter lim="800000"/>
                          <a:headEnd/>
                          <a:tailEnd/>
                        </a:ln>
                      </wps:spPr>
                      <wps:txbx>
                        <w:txbxContent>
                          <w:p w:rsidR="001F7D4F" w:rsidRPr="00032959" w:rsidRDefault="001F7D4F" w:rsidP="00700480">
                            <w:pPr>
                              <w:tabs>
                                <w:tab w:val="num" w:pos="720"/>
                              </w:tabs>
                            </w:pPr>
                            <w:r>
                              <w:rPr>
                                <w:rFonts w:ascii="Times New Roman" w:hAnsi="Times New Roman"/>
                                <w:b/>
                                <w:bCs/>
                                <w:sz w:val="18"/>
                                <w:szCs w:val="18"/>
                              </w:rPr>
                              <w:t>Социально-медицинский сектор</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8" style="position:absolute;left:0;text-align:left;margin-left:347.15pt;margin-top:13.05pt;width:58.65pt;height:12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" fillcolor="#b9cde5" strokecolor="#215968" strokeweight="2pt">
                <v:fill color2="#31859c" rotate="t" focus="100%" type="gradient"/>
                <v:textbox style="layout-flow:vertical;mso-layout-flow-alt:bottom-to-top">
                  <w:txbxContent>
                    <w:p w:rsidR="001F7D4F" w:rsidRPr="00032959" w:rsidRDefault="001F7D4F" w:rsidP="00700480">
                      <w:pPr>
                        <w:tabs>
                          <w:tab w:val="num" w:pos="720"/>
                        </w:tabs>
                      </w:pPr>
                      <w:r>
                        <w:rPr>
                          <w:rFonts w:ascii="Times New Roman" w:hAnsi="Times New Roman"/>
                          <w:b/>
                          <w:bCs/>
                          <w:sz w:val="18"/>
                          <w:szCs w:val="18"/>
                        </w:rPr>
                        <w:t>Социально-медицинский сектор</w:t>
                      </w:r>
                    </w:p>
                  </w:txbxContent>
                </v:textbox>
              </v:rect>
            </w:pict>
          </mc:Fallback>
        </mc:AlternateContent>
      </w:r>
      <w:r w:rsidRPr="00040895">
        <w:rPr>
          <w:rFonts w:asciiTheme="majorHAnsi" w:hAnsiTheme="majorHAnsi"/>
          <w:noProof/>
          <w:color w:val="000000" w:themeColor="text1"/>
          <w:sz w:val="28"/>
          <w:szCs w:val="28"/>
          <w:lang w:eastAsia="ru-RU"/>
        </w:rPr>
        <mc:AlternateContent>
          <mc:Choice Requires="wps">
            <w:drawing>
              <wp:anchor distT="0" distB="0" distL="114300" distR="114300" simplePos="0" relativeHeight="251653120" behindDoc="0" locked="0" layoutInCell="1" allowOverlap="1" wp14:anchorId="0B8EB511" wp14:editId="7CC51195">
                <wp:simplePos x="0" y="0"/>
                <wp:positionH relativeFrom="column">
                  <wp:posOffset>6875145</wp:posOffset>
                </wp:positionH>
                <wp:positionV relativeFrom="paragraph">
                  <wp:posOffset>165735</wp:posOffset>
                </wp:positionV>
                <wp:extent cx="690880" cy="1557020"/>
                <wp:effectExtent l="0" t="0" r="13970" b="24130"/>
                <wp:wrapNone/>
                <wp:docPr id="3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1557020"/>
                        </a:xfrm>
                        <a:prstGeom prst="rect">
                          <a:avLst/>
                        </a:prstGeom>
                        <a:gradFill rotWithShape="1">
                          <a:gsLst>
                            <a:gs pos="0">
                              <a:schemeClr val="accent1">
                                <a:lumMod val="40000"/>
                                <a:lumOff val="60000"/>
                              </a:schemeClr>
                            </a:gs>
                            <a:gs pos="100000">
                              <a:schemeClr val="accent5">
                                <a:lumMod val="50000"/>
                                <a:lumOff val="0"/>
                              </a:schemeClr>
                            </a:gs>
                          </a:gsLst>
                          <a:lin ang="5400000" scaled="1"/>
                        </a:gradFill>
                        <a:ln w="25400">
                          <a:solidFill>
                            <a:schemeClr val="accent5">
                              <a:lumMod val="50000"/>
                              <a:lumOff val="0"/>
                            </a:schemeClr>
                          </a:solidFill>
                          <a:miter lim="800000"/>
                          <a:headEnd/>
                          <a:tailEnd/>
                        </a:ln>
                      </wps:spPr>
                      <wps:txbx>
                        <w:txbxContent>
                          <w:p w:rsidR="001F7D4F" w:rsidRPr="00032959" w:rsidRDefault="001F7D4F" w:rsidP="00215929">
                            <w:r w:rsidRPr="00345B1E">
                              <w:rPr>
                                <w:rFonts w:ascii="Times New Roman" w:hAnsi="Times New Roman"/>
                                <w:b/>
                                <w:bCs/>
                                <w:sz w:val="18"/>
                                <w:szCs w:val="18"/>
                              </w:rPr>
                              <w:t>Филиал  п. Каркатеевы</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9" style="position:absolute;left:0;text-align:left;margin-left:541.35pt;margin-top:13.05pt;width:54.4pt;height:12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" fillcolor="#b8cce4 [1300]" strokecolor="#205867 [1608]" strokeweight="2pt">
                <v:fill color2="#205867 [1608]" rotate="t" focus="100%" type="gradient"/>
                <v:textbox style="layout-flow:vertical;mso-layout-flow-alt:bottom-to-top">
                  <w:txbxContent>
                    <w:p w:rsidR="001F7D4F" w:rsidRPr="00032959" w:rsidRDefault="001F7D4F" w:rsidP="00215929">
                      <w:r w:rsidRPr="00345B1E">
                        <w:rPr>
                          <w:rFonts w:ascii="Times New Roman" w:hAnsi="Times New Roman"/>
                          <w:b/>
                          <w:bCs/>
                          <w:sz w:val="18"/>
                          <w:szCs w:val="18"/>
                        </w:rPr>
                        <w:t>Филиал  п. Каркатеевы</w:t>
                      </w:r>
                    </w:p>
                  </w:txbxContent>
                </v:textbox>
              </v:rect>
            </w:pict>
          </mc:Fallback>
        </mc:AlternateContent>
      </w:r>
      <w:r w:rsidR="00974963" w:rsidRPr="00040895">
        <w:rPr>
          <w:rFonts w:asciiTheme="majorHAnsi" w:hAnsiTheme="majorHAnsi"/>
          <w:b/>
          <w:noProof/>
          <w:color w:val="000000" w:themeColor="text1"/>
          <w:sz w:val="28"/>
          <w:szCs w:val="28"/>
          <w:lang w:eastAsia="ru-RU"/>
        </w:rPr>
        <mc:AlternateContent>
          <mc:Choice Requires="wps">
            <w:drawing>
              <wp:anchor distT="0" distB="0" distL="114300" distR="114300" simplePos="0" relativeHeight="251648000" behindDoc="0" locked="0" layoutInCell="1" allowOverlap="1" wp14:anchorId="2ACB296F" wp14:editId="4F01448A">
                <wp:simplePos x="0" y="0"/>
                <wp:positionH relativeFrom="column">
                  <wp:posOffset>984885</wp:posOffset>
                </wp:positionH>
                <wp:positionV relativeFrom="paragraph">
                  <wp:posOffset>155575</wp:posOffset>
                </wp:positionV>
                <wp:extent cx="701675" cy="1557020"/>
                <wp:effectExtent l="0" t="0" r="22225" b="24130"/>
                <wp:wrapNone/>
                <wp:docPr id="3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675" cy="1557020"/>
                        </a:xfrm>
                        <a:prstGeom prst="rect">
                          <a:avLst/>
                        </a:prstGeom>
                        <a:gradFill rotWithShape="1">
                          <a:gsLst>
                            <a:gs pos="0">
                              <a:schemeClr val="accent1">
                                <a:lumMod val="40000"/>
                                <a:lumOff val="60000"/>
                              </a:schemeClr>
                            </a:gs>
                            <a:gs pos="100000">
                              <a:schemeClr val="accent5">
                                <a:lumMod val="75000"/>
                                <a:lumOff val="0"/>
                              </a:schemeClr>
                            </a:gs>
                          </a:gsLst>
                          <a:lin ang="5400000" scaled="1"/>
                        </a:gradFill>
                        <a:ln w="25400">
                          <a:solidFill>
                            <a:schemeClr val="accent5">
                              <a:lumMod val="50000"/>
                              <a:lumOff val="0"/>
                            </a:schemeClr>
                          </a:solidFill>
                          <a:miter lim="800000"/>
                          <a:headEnd/>
                          <a:tailEnd/>
                        </a:ln>
                      </wps:spPr>
                      <wps:txbx>
                        <w:txbxContent>
                          <w:p w:rsidR="001F7D4F" w:rsidRPr="00381BF5" w:rsidRDefault="001F7D4F" w:rsidP="00215929">
                            <w:r w:rsidRPr="00345B1E">
                              <w:rPr>
                                <w:rFonts w:ascii="Times New Roman" w:hAnsi="Times New Roman"/>
                                <w:b/>
                                <w:bCs/>
                                <w:sz w:val="18"/>
                                <w:szCs w:val="18"/>
                              </w:rPr>
                              <w:t>Консультативное отделение</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0" style="position:absolute;left:0;text-align:left;margin-left:77.55pt;margin-top:12.25pt;width:55.25pt;height:122.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" fillcolor="#b8cce4 [1300]" strokecolor="#205867 [1608]" strokeweight="2pt">
                <v:fill color2="#31849b [2408]" rotate="t" focus="100%" type="gradient"/>
                <v:textbox style="layout-flow:vertical;mso-layout-flow-alt:bottom-to-top">
                  <w:txbxContent>
                    <w:p w:rsidR="001F7D4F" w:rsidRPr="00381BF5" w:rsidRDefault="001F7D4F" w:rsidP="00215929">
                      <w:r w:rsidRPr="00345B1E">
                        <w:rPr>
                          <w:rFonts w:ascii="Times New Roman" w:hAnsi="Times New Roman"/>
                          <w:b/>
                          <w:bCs/>
                          <w:sz w:val="18"/>
                          <w:szCs w:val="18"/>
                        </w:rPr>
                        <w:t>Консультативное отделение</w:t>
                      </w:r>
                    </w:p>
                  </w:txbxContent>
                </v:textbox>
              </v:rect>
            </w:pict>
          </mc:Fallback>
        </mc:AlternateContent>
      </w:r>
      <w:r w:rsidR="00974963" w:rsidRPr="00040895">
        <w:rPr>
          <w:rFonts w:asciiTheme="majorHAnsi" w:hAnsiTheme="majorHAnsi"/>
          <w:noProof/>
          <w:color w:val="000000" w:themeColor="text1"/>
          <w:sz w:val="28"/>
          <w:szCs w:val="28"/>
          <w:lang w:eastAsia="ru-RU"/>
        </w:rPr>
        <mc:AlternateContent>
          <mc:Choice Requires="wps">
            <w:drawing>
              <wp:anchor distT="0" distB="0" distL="114300" distR="114300" simplePos="0" relativeHeight="251650048" behindDoc="0" locked="0" layoutInCell="1" allowOverlap="1" wp14:anchorId="74CE08E6" wp14:editId="1F385485">
                <wp:simplePos x="0" y="0"/>
                <wp:positionH relativeFrom="column">
                  <wp:posOffset>1814195</wp:posOffset>
                </wp:positionH>
                <wp:positionV relativeFrom="paragraph">
                  <wp:posOffset>165735</wp:posOffset>
                </wp:positionV>
                <wp:extent cx="744220" cy="1557020"/>
                <wp:effectExtent l="0" t="0" r="17780" b="24130"/>
                <wp:wrapNone/>
                <wp:docPr id="3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1557020"/>
                        </a:xfrm>
                        <a:prstGeom prst="rect">
                          <a:avLst/>
                        </a:prstGeom>
                        <a:gradFill rotWithShape="1">
                          <a:gsLst>
                            <a:gs pos="0">
                              <a:schemeClr val="accent1">
                                <a:lumMod val="40000"/>
                                <a:lumOff val="60000"/>
                              </a:schemeClr>
                            </a:gs>
                            <a:gs pos="100000">
                              <a:schemeClr val="accent5">
                                <a:lumMod val="75000"/>
                                <a:lumOff val="0"/>
                              </a:schemeClr>
                            </a:gs>
                          </a:gsLst>
                          <a:lin ang="5400000" scaled="1"/>
                        </a:gradFill>
                        <a:ln w="25400">
                          <a:solidFill>
                            <a:schemeClr val="accent5">
                              <a:lumMod val="50000"/>
                              <a:lumOff val="0"/>
                            </a:schemeClr>
                          </a:solidFill>
                          <a:miter lim="800000"/>
                          <a:headEnd/>
                          <a:tailEnd/>
                        </a:ln>
                      </wps:spPr>
                      <wps:txbx>
                        <w:txbxContent>
                          <w:p w:rsidR="001F7D4F" w:rsidRPr="00381BF5" w:rsidRDefault="001F7D4F" w:rsidP="00215929">
                            <w:r w:rsidRPr="00345B1E">
                              <w:rPr>
                                <w:rFonts w:ascii="Times New Roman" w:hAnsi="Times New Roman"/>
                                <w:b/>
                                <w:bCs/>
                                <w:sz w:val="18"/>
                                <w:szCs w:val="18"/>
                              </w:rPr>
                              <w:t>Отделение психолого-педагогической помощи</w:t>
                            </w:r>
                            <w:r>
                              <w:rPr>
                                <w:rFonts w:ascii="Times New Roman" w:hAnsi="Times New Roman"/>
                                <w:b/>
                                <w:bCs/>
                                <w:sz w:val="18"/>
                                <w:szCs w:val="18"/>
                              </w:rPr>
                              <w:t xml:space="preserve"> семье и детям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31" style="position:absolute;left:0;text-align:left;margin-left:142.85pt;margin-top:13.05pt;width:58.6pt;height:122.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" fillcolor="#b8cce4 [1300]" strokecolor="#205867 [1608]" strokeweight="2pt">
                <v:fill color2="#31849b [2408]" rotate="t" focus="100%" type="gradient"/>
                <v:textbox style="layout-flow:vertical;mso-layout-flow-alt:bottom-to-top">
                  <w:txbxContent>
                    <w:p w:rsidR="001F7D4F" w:rsidRPr="00381BF5" w:rsidRDefault="001F7D4F" w:rsidP="00215929">
                      <w:r w:rsidRPr="00345B1E">
                        <w:rPr>
                          <w:rFonts w:ascii="Times New Roman" w:hAnsi="Times New Roman"/>
                          <w:b/>
                          <w:bCs/>
                          <w:sz w:val="18"/>
                          <w:szCs w:val="18"/>
                        </w:rPr>
                        <w:t>Отделение психолого-педагогической помощи</w:t>
                      </w:r>
                      <w:r>
                        <w:rPr>
                          <w:rFonts w:ascii="Times New Roman" w:hAnsi="Times New Roman"/>
                          <w:b/>
                          <w:bCs/>
                          <w:sz w:val="18"/>
                          <w:szCs w:val="18"/>
                        </w:rPr>
                        <w:t xml:space="preserve"> семье и детям</w:t>
                      </w:r>
                    </w:p>
                  </w:txbxContent>
                </v:textbox>
              </v:rect>
            </w:pict>
          </mc:Fallback>
        </mc:AlternateContent>
      </w:r>
      <w:r w:rsidR="00974963" w:rsidRPr="00040895">
        <w:rPr>
          <w:rFonts w:asciiTheme="majorHAnsi" w:hAnsiTheme="majorHAnsi"/>
          <w:noProof/>
          <w:color w:val="000000" w:themeColor="text1"/>
          <w:sz w:val="28"/>
          <w:szCs w:val="28"/>
          <w:lang w:eastAsia="ru-RU"/>
        </w:rPr>
        <mc:AlternateContent>
          <mc:Choice Requires="wps">
            <w:drawing>
              <wp:anchor distT="0" distB="0" distL="114300" distR="114300" simplePos="0" relativeHeight="251649024" behindDoc="0" locked="0" layoutInCell="1" allowOverlap="1" wp14:anchorId="1D70B703" wp14:editId="0829B966">
                <wp:simplePos x="0" y="0"/>
                <wp:positionH relativeFrom="column">
                  <wp:posOffset>2675255</wp:posOffset>
                </wp:positionH>
                <wp:positionV relativeFrom="paragraph">
                  <wp:posOffset>165735</wp:posOffset>
                </wp:positionV>
                <wp:extent cx="676275" cy="1557020"/>
                <wp:effectExtent l="0" t="0" r="28575" b="24130"/>
                <wp:wrapNone/>
                <wp:docPr id="3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1557020"/>
                        </a:xfrm>
                        <a:prstGeom prst="rect">
                          <a:avLst/>
                        </a:prstGeom>
                        <a:gradFill rotWithShape="1">
                          <a:gsLst>
                            <a:gs pos="0">
                              <a:schemeClr val="accent1">
                                <a:lumMod val="40000"/>
                                <a:lumOff val="60000"/>
                              </a:schemeClr>
                            </a:gs>
                            <a:gs pos="100000">
                              <a:schemeClr val="accent5">
                                <a:lumMod val="75000"/>
                                <a:lumOff val="0"/>
                              </a:schemeClr>
                            </a:gs>
                          </a:gsLst>
                          <a:lin ang="5400000" scaled="1"/>
                        </a:gradFill>
                        <a:ln w="25400">
                          <a:solidFill>
                            <a:schemeClr val="accent5">
                              <a:lumMod val="50000"/>
                              <a:lumOff val="0"/>
                            </a:schemeClr>
                          </a:solidFill>
                          <a:miter lim="800000"/>
                          <a:headEnd/>
                          <a:tailEnd/>
                        </a:ln>
                      </wps:spPr>
                      <wps:txbx>
                        <w:txbxContent>
                          <w:p w:rsidR="001F7D4F" w:rsidRPr="003170F9" w:rsidRDefault="001F7D4F" w:rsidP="00215929">
                            <w:pPr>
                              <w:rPr>
                                <w:rFonts w:ascii="Times New Roman" w:hAnsi="Times New Roman"/>
                                <w:b/>
                                <w:bCs/>
                                <w:color w:val="FF0000"/>
                                <w:sz w:val="18"/>
                                <w:szCs w:val="18"/>
                              </w:rPr>
                            </w:pPr>
                            <w:r w:rsidRPr="003170F9">
                              <w:rPr>
                                <w:rFonts w:ascii="Times New Roman" w:hAnsi="Times New Roman"/>
                                <w:b/>
                                <w:bCs/>
                                <w:color w:val="FF0000"/>
                                <w:sz w:val="18"/>
                                <w:szCs w:val="18"/>
                              </w:rPr>
                              <w:t>Отделение срочного социального обслуживания</w:t>
                            </w:r>
                          </w:p>
                          <w:p w:rsidR="001F7D4F" w:rsidRPr="00345B1E" w:rsidRDefault="001F7D4F" w:rsidP="00215929">
                            <w:pPr>
                              <w:rPr>
                                <w:rFonts w:ascii="Times New Roman" w:hAnsi="Times New Roman"/>
                                <w:sz w:val="18"/>
                                <w:szCs w:val="18"/>
                              </w:rPr>
                            </w:pPr>
                            <w:r w:rsidRPr="003170F9">
                              <w:rPr>
                                <w:rFonts w:ascii="Times New Roman" w:hAnsi="Times New Roman"/>
                                <w:b/>
                                <w:bCs/>
                                <w:color w:val="FF0000"/>
                                <w:sz w:val="18"/>
                                <w:szCs w:val="18"/>
                              </w:rPr>
                              <w:t>(сокращено с 01.08.2018 г)</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32" style="position:absolute;left:0;text-align:left;margin-left:210.65pt;margin-top:13.05pt;width:53.25pt;height:122.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" fillcolor="#b8cce4 [1300]" strokecolor="#205867 [1608]" strokeweight="2pt">
                <v:fill color2="#31849b [2408]" rotate="t" focus="100%" type="gradient"/>
                <v:textbox style="layout-flow:vertical;mso-layout-flow-alt:bottom-to-top">
                  <w:txbxContent>
                    <w:p w:rsidR="001F7D4F" w:rsidRPr="003170F9" w:rsidRDefault="001F7D4F" w:rsidP="00215929">
                      <w:pPr>
                        <w:rPr>
                          <w:rFonts w:ascii="Times New Roman" w:hAnsi="Times New Roman"/>
                          <w:b/>
                          <w:bCs/>
                          <w:color w:val="FF0000"/>
                          <w:sz w:val="18"/>
                          <w:szCs w:val="18"/>
                        </w:rPr>
                      </w:pPr>
                      <w:r w:rsidRPr="003170F9">
                        <w:rPr>
                          <w:rFonts w:ascii="Times New Roman" w:hAnsi="Times New Roman"/>
                          <w:b/>
                          <w:bCs/>
                          <w:color w:val="FF0000"/>
                          <w:sz w:val="18"/>
                          <w:szCs w:val="18"/>
                        </w:rPr>
                        <w:t>Отделение срочного социального обслуживания</w:t>
                      </w:r>
                    </w:p>
                    <w:p w:rsidR="001F7D4F" w:rsidRPr="00345B1E" w:rsidRDefault="001F7D4F" w:rsidP="00215929">
                      <w:pPr>
                        <w:rPr>
                          <w:rFonts w:ascii="Times New Roman" w:hAnsi="Times New Roman"/>
                          <w:sz w:val="18"/>
                          <w:szCs w:val="18"/>
                        </w:rPr>
                      </w:pPr>
                      <w:r w:rsidRPr="003170F9">
                        <w:rPr>
                          <w:rFonts w:ascii="Times New Roman" w:hAnsi="Times New Roman"/>
                          <w:b/>
                          <w:bCs/>
                          <w:color w:val="FF0000"/>
                          <w:sz w:val="18"/>
                          <w:szCs w:val="18"/>
                        </w:rPr>
                        <w:t>(сокращено с 01.08.2018 г)</w:t>
                      </w:r>
                    </w:p>
                  </w:txbxContent>
                </v:textbox>
              </v:rect>
            </w:pict>
          </mc:Fallback>
        </mc:AlternateContent>
      </w:r>
      <w:r w:rsidR="00974963" w:rsidRPr="00040895">
        <w:rPr>
          <w:rFonts w:asciiTheme="majorHAnsi" w:hAnsiTheme="majorHAnsi"/>
          <w:noProof/>
          <w:color w:val="000000" w:themeColor="text1"/>
          <w:sz w:val="28"/>
          <w:szCs w:val="28"/>
          <w:lang w:eastAsia="ru-RU"/>
        </w:rPr>
        <mc:AlternateContent>
          <mc:Choice Requires="wps">
            <w:drawing>
              <wp:anchor distT="0" distB="0" distL="114300" distR="114300" simplePos="0" relativeHeight="251652096" behindDoc="0" locked="0" layoutInCell="1" allowOverlap="1" wp14:anchorId="58BE146B" wp14:editId="0F22207F">
                <wp:simplePos x="0" y="0"/>
                <wp:positionH relativeFrom="column">
                  <wp:posOffset>3502660</wp:posOffset>
                </wp:positionH>
                <wp:positionV relativeFrom="paragraph">
                  <wp:posOffset>167640</wp:posOffset>
                </wp:positionV>
                <wp:extent cx="816610" cy="1557020"/>
                <wp:effectExtent l="0" t="0" r="21590" b="24130"/>
                <wp:wrapNone/>
                <wp:docPr id="3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610" cy="1557020"/>
                        </a:xfrm>
                        <a:prstGeom prst="rect">
                          <a:avLst/>
                        </a:prstGeom>
                        <a:gradFill rotWithShape="1">
                          <a:gsLst>
                            <a:gs pos="0">
                              <a:schemeClr val="accent1">
                                <a:lumMod val="40000"/>
                                <a:lumOff val="60000"/>
                              </a:schemeClr>
                            </a:gs>
                            <a:gs pos="100000">
                              <a:schemeClr val="accent5">
                                <a:lumMod val="75000"/>
                                <a:lumOff val="0"/>
                              </a:schemeClr>
                            </a:gs>
                          </a:gsLst>
                          <a:lin ang="5400000" scaled="1"/>
                        </a:gradFill>
                        <a:ln w="25400">
                          <a:solidFill>
                            <a:schemeClr val="accent5">
                              <a:lumMod val="75000"/>
                              <a:lumOff val="0"/>
                            </a:schemeClr>
                          </a:solidFill>
                          <a:miter lim="800000"/>
                          <a:headEnd/>
                          <a:tailEnd/>
                        </a:ln>
                      </wps:spPr>
                      <wps:txbx>
                        <w:txbxContent>
                          <w:p w:rsidR="001F7D4F" w:rsidRPr="00032959" w:rsidRDefault="001F7D4F" w:rsidP="00215929">
                            <w:r w:rsidRPr="00345B1E">
                              <w:rPr>
                                <w:rFonts w:ascii="Times New Roman" w:hAnsi="Times New Roman"/>
                                <w:b/>
                                <w:bCs/>
                                <w:sz w:val="18"/>
                                <w:szCs w:val="18"/>
                              </w:rPr>
                              <w:t xml:space="preserve">Отделение </w:t>
                            </w:r>
                            <w:proofErr w:type="gramStart"/>
                            <w:r w:rsidRPr="00345B1E">
                              <w:rPr>
                                <w:rFonts w:ascii="Times New Roman" w:hAnsi="Times New Roman"/>
                                <w:b/>
                                <w:bCs/>
                                <w:sz w:val="18"/>
                                <w:szCs w:val="18"/>
                              </w:rPr>
                              <w:t>-и</w:t>
                            </w:r>
                            <w:proofErr w:type="gramEnd"/>
                            <w:r w:rsidRPr="00345B1E">
                              <w:rPr>
                                <w:rFonts w:ascii="Times New Roman" w:hAnsi="Times New Roman"/>
                                <w:b/>
                                <w:bCs/>
                                <w:sz w:val="18"/>
                                <w:szCs w:val="18"/>
                              </w:rPr>
                              <w:t>нтернат малой вместимости для граждан пожилого возраста и инвалидов</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3" style="position:absolute;left:0;text-align:left;margin-left:275.8pt;margin-top:13.2pt;width:64.3pt;height:12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" fillcolor="#b8cce4 [1300]" strokecolor="#31849b [2408]" strokeweight="2pt">
                <v:fill color2="#31849b [2408]" rotate="t" focus="100%" type="gradient"/>
                <v:textbox style="layout-flow:vertical;mso-layout-flow-alt:bottom-to-top">
                  <w:txbxContent>
                    <w:p w:rsidR="001F7D4F" w:rsidRPr="00032959" w:rsidRDefault="001F7D4F" w:rsidP="00215929">
                      <w:r w:rsidRPr="00345B1E">
                        <w:rPr>
                          <w:rFonts w:ascii="Times New Roman" w:hAnsi="Times New Roman"/>
                          <w:b/>
                          <w:bCs/>
                          <w:sz w:val="18"/>
                          <w:szCs w:val="18"/>
                        </w:rPr>
                        <w:t xml:space="preserve">Отделение </w:t>
                      </w:r>
                      <w:proofErr w:type="gramStart"/>
                      <w:r w:rsidRPr="00345B1E">
                        <w:rPr>
                          <w:rFonts w:ascii="Times New Roman" w:hAnsi="Times New Roman"/>
                          <w:b/>
                          <w:bCs/>
                          <w:sz w:val="18"/>
                          <w:szCs w:val="18"/>
                        </w:rPr>
                        <w:t>-и</w:t>
                      </w:r>
                      <w:proofErr w:type="gramEnd"/>
                      <w:r w:rsidRPr="00345B1E">
                        <w:rPr>
                          <w:rFonts w:ascii="Times New Roman" w:hAnsi="Times New Roman"/>
                          <w:b/>
                          <w:bCs/>
                          <w:sz w:val="18"/>
                          <w:szCs w:val="18"/>
                        </w:rPr>
                        <w:t>нтернат малой вместимости для граждан пожилого возраста и инвалидов</w:t>
                      </w:r>
                    </w:p>
                  </w:txbxContent>
                </v:textbox>
              </v:rect>
            </w:pict>
          </mc:Fallback>
        </mc:AlternateContent>
      </w:r>
      <w:r w:rsidR="00974963" w:rsidRPr="00040895">
        <w:rPr>
          <w:rFonts w:asciiTheme="majorHAnsi" w:hAnsiTheme="majorHAnsi"/>
          <w:noProof/>
          <w:color w:val="000000" w:themeColor="text1"/>
          <w:sz w:val="28"/>
          <w:szCs w:val="28"/>
          <w:lang w:eastAsia="ru-RU"/>
        </w:rPr>
        <mc:AlternateContent>
          <mc:Choice Requires="wps">
            <w:drawing>
              <wp:anchor distT="0" distB="0" distL="114300" distR="114300" simplePos="0" relativeHeight="251654144" behindDoc="0" locked="0" layoutInCell="1" allowOverlap="1" wp14:anchorId="54634FA8" wp14:editId="00F3C244">
                <wp:simplePos x="0" y="0"/>
                <wp:positionH relativeFrom="column">
                  <wp:posOffset>5258435</wp:posOffset>
                </wp:positionH>
                <wp:positionV relativeFrom="paragraph">
                  <wp:posOffset>165735</wp:posOffset>
                </wp:positionV>
                <wp:extent cx="690880" cy="1557020"/>
                <wp:effectExtent l="0" t="0" r="13970" b="24130"/>
                <wp:wrapNone/>
                <wp:docPr id="3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1557020"/>
                        </a:xfrm>
                        <a:prstGeom prst="rect">
                          <a:avLst/>
                        </a:prstGeom>
                        <a:gradFill rotWithShape="1">
                          <a:gsLst>
                            <a:gs pos="0">
                              <a:schemeClr val="accent1">
                                <a:lumMod val="40000"/>
                                <a:lumOff val="60000"/>
                              </a:schemeClr>
                            </a:gs>
                            <a:gs pos="100000">
                              <a:schemeClr val="accent5">
                                <a:lumMod val="75000"/>
                                <a:lumOff val="0"/>
                              </a:schemeClr>
                            </a:gs>
                          </a:gsLst>
                          <a:lin ang="5400000" scaled="1"/>
                        </a:gradFill>
                        <a:ln w="25400">
                          <a:solidFill>
                            <a:schemeClr val="accent5">
                              <a:lumMod val="50000"/>
                              <a:lumOff val="0"/>
                            </a:schemeClr>
                          </a:solidFill>
                          <a:miter lim="800000"/>
                          <a:headEnd/>
                          <a:tailEnd/>
                        </a:ln>
                      </wps:spPr>
                      <wps:txbx>
                        <w:txbxContent>
                          <w:p w:rsidR="001F7D4F" w:rsidRPr="00032959" w:rsidRDefault="001F7D4F" w:rsidP="00700480">
                            <w:pPr>
                              <w:tabs>
                                <w:tab w:val="num" w:pos="720"/>
                              </w:tabs>
                            </w:pPr>
                            <w:r w:rsidRPr="00345B1E">
                              <w:rPr>
                                <w:rFonts w:ascii="Times New Roman" w:hAnsi="Times New Roman"/>
                                <w:b/>
                                <w:bCs/>
                                <w:sz w:val="18"/>
                                <w:szCs w:val="18"/>
                              </w:rPr>
                              <w:t>Филиал  п. Куть-Ях</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414.05pt;margin-top:13.05pt;width:54.4pt;height:12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" fillcolor="#b8cce4 [1300]" strokecolor="#205867 [1608]" strokeweight="2pt">
                <v:fill color2="#31849b [2408]" rotate="t" focus="100%" type="gradient"/>
                <v:textbox style="layout-flow:vertical;mso-layout-flow-alt:bottom-to-top">
                  <w:txbxContent>
                    <w:p w:rsidR="001F7D4F" w:rsidRPr="00032959" w:rsidRDefault="001F7D4F" w:rsidP="00700480">
                      <w:pPr>
                        <w:tabs>
                          <w:tab w:val="num" w:pos="720"/>
                        </w:tabs>
                      </w:pPr>
                      <w:r w:rsidRPr="00345B1E">
                        <w:rPr>
                          <w:rFonts w:ascii="Times New Roman" w:hAnsi="Times New Roman"/>
                          <w:b/>
                          <w:bCs/>
                          <w:sz w:val="18"/>
                          <w:szCs w:val="18"/>
                        </w:rPr>
                        <w:t>Филиал  п. Куть-Ях</w:t>
                      </w:r>
                    </w:p>
                  </w:txbxContent>
                </v:textbox>
              </v:rect>
            </w:pict>
          </mc:Fallback>
        </mc:AlternateContent>
      </w:r>
      <w:r w:rsidR="00974963" w:rsidRPr="00040895">
        <w:rPr>
          <w:rFonts w:asciiTheme="majorHAnsi" w:hAnsiTheme="majorHAnsi"/>
          <w:noProof/>
          <w:color w:val="000000" w:themeColor="text1"/>
          <w:sz w:val="28"/>
          <w:szCs w:val="28"/>
          <w:lang w:eastAsia="ru-RU"/>
        </w:rPr>
        <mc:AlternateContent>
          <mc:Choice Requires="wps">
            <w:drawing>
              <wp:anchor distT="0" distB="0" distL="114300" distR="114300" simplePos="0" relativeHeight="251651072" behindDoc="0" locked="0" layoutInCell="1" allowOverlap="1" wp14:anchorId="728F3C44" wp14:editId="7C080020">
                <wp:simplePos x="0" y="0"/>
                <wp:positionH relativeFrom="column">
                  <wp:posOffset>6035040</wp:posOffset>
                </wp:positionH>
                <wp:positionV relativeFrom="paragraph">
                  <wp:posOffset>165735</wp:posOffset>
                </wp:positionV>
                <wp:extent cx="680085" cy="1557020"/>
                <wp:effectExtent l="0" t="0" r="24765" b="24130"/>
                <wp:wrapNone/>
                <wp:docPr id="3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1557020"/>
                        </a:xfrm>
                        <a:prstGeom prst="rect">
                          <a:avLst/>
                        </a:prstGeom>
                        <a:gradFill rotWithShape="1">
                          <a:gsLst>
                            <a:gs pos="0">
                              <a:schemeClr val="accent1">
                                <a:lumMod val="40000"/>
                                <a:lumOff val="60000"/>
                              </a:schemeClr>
                            </a:gs>
                            <a:gs pos="100000">
                              <a:schemeClr val="accent5">
                                <a:lumMod val="75000"/>
                                <a:lumOff val="0"/>
                              </a:schemeClr>
                            </a:gs>
                          </a:gsLst>
                          <a:lin ang="5400000" scaled="1"/>
                        </a:gradFill>
                        <a:ln w="25400">
                          <a:solidFill>
                            <a:schemeClr val="accent5">
                              <a:lumMod val="50000"/>
                              <a:lumOff val="0"/>
                            </a:schemeClr>
                          </a:solidFill>
                          <a:miter lim="800000"/>
                          <a:headEnd/>
                          <a:tailEnd/>
                        </a:ln>
                      </wps:spPr>
                      <wps:txbx>
                        <w:txbxContent>
                          <w:p w:rsidR="001F7D4F" w:rsidRPr="00345B1E" w:rsidRDefault="001F7D4F" w:rsidP="00215929">
                            <w:pPr>
                              <w:tabs>
                                <w:tab w:val="num" w:pos="720"/>
                              </w:tabs>
                              <w:rPr>
                                <w:rFonts w:ascii="Times New Roman" w:hAnsi="Times New Roman"/>
                                <w:b/>
                                <w:bCs/>
                                <w:sz w:val="18"/>
                                <w:szCs w:val="18"/>
                              </w:rPr>
                            </w:pPr>
                            <w:r w:rsidRPr="00345B1E">
                              <w:rPr>
                                <w:rFonts w:ascii="Times New Roman" w:hAnsi="Times New Roman"/>
                                <w:b/>
                                <w:bCs/>
                                <w:sz w:val="18"/>
                                <w:szCs w:val="18"/>
                              </w:rPr>
                              <w:t>Филиал  п. Салым</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35" style="position:absolute;left:0;text-align:left;margin-left:475.2pt;margin-top:13.05pt;width:53.55pt;height:12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" fillcolor="#b8cce4 [1300]" strokecolor="#205867 [1608]" strokeweight="2pt">
                <v:fill color2="#31849b [2408]" rotate="t" focus="100%" type="gradient"/>
                <v:textbox style="layout-flow:vertical;mso-layout-flow-alt:bottom-to-top">
                  <w:txbxContent>
                    <w:p w:rsidR="001F7D4F" w:rsidRPr="00345B1E" w:rsidRDefault="001F7D4F" w:rsidP="00215929">
                      <w:pPr>
                        <w:tabs>
                          <w:tab w:val="num" w:pos="720"/>
                        </w:tabs>
                        <w:rPr>
                          <w:rFonts w:ascii="Times New Roman" w:hAnsi="Times New Roman"/>
                          <w:b/>
                          <w:bCs/>
                          <w:sz w:val="18"/>
                          <w:szCs w:val="18"/>
                        </w:rPr>
                      </w:pPr>
                      <w:r w:rsidRPr="00345B1E">
                        <w:rPr>
                          <w:rFonts w:ascii="Times New Roman" w:hAnsi="Times New Roman"/>
                          <w:b/>
                          <w:bCs/>
                          <w:sz w:val="18"/>
                          <w:szCs w:val="18"/>
                        </w:rPr>
                        <w:t>Филиал  п. Салым</w:t>
                      </w:r>
                    </w:p>
                  </w:txbxContent>
                </v:textbox>
              </v:rect>
            </w:pict>
          </mc:Fallback>
        </mc:AlternateContent>
      </w:r>
      <w:r w:rsidR="00974963" w:rsidRPr="00040895">
        <w:rPr>
          <w:rFonts w:asciiTheme="majorHAnsi" w:hAnsiTheme="majorHAnsi"/>
          <w:noProof/>
          <w:color w:val="000000" w:themeColor="text1"/>
          <w:sz w:val="28"/>
          <w:szCs w:val="28"/>
          <w:lang w:eastAsia="ru-RU"/>
        </w:rPr>
        <mc:AlternateContent>
          <mc:Choice Requires="wps">
            <w:drawing>
              <wp:anchor distT="0" distB="0" distL="114300" distR="114300" simplePos="0" relativeHeight="251655168" behindDoc="0" locked="0" layoutInCell="1" allowOverlap="1" wp14:anchorId="75E5B6DC" wp14:editId="08A504F8">
                <wp:simplePos x="0" y="0"/>
                <wp:positionH relativeFrom="column">
                  <wp:posOffset>7683500</wp:posOffset>
                </wp:positionH>
                <wp:positionV relativeFrom="paragraph">
                  <wp:posOffset>165735</wp:posOffset>
                </wp:positionV>
                <wp:extent cx="733425" cy="1557020"/>
                <wp:effectExtent l="0" t="0" r="28575" b="24130"/>
                <wp:wrapNone/>
                <wp:docPr id="3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1557020"/>
                        </a:xfrm>
                        <a:prstGeom prst="rect">
                          <a:avLst/>
                        </a:prstGeom>
                        <a:gradFill rotWithShape="1">
                          <a:gsLst>
                            <a:gs pos="0">
                              <a:schemeClr val="accent1">
                                <a:lumMod val="40000"/>
                                <a:lumOff val="60000"/>
                              </a:schemeClr>
                            </a:gs>
                            <a:gs pos="100000">
                              <a:schemeClr val="accent5">
                                <a:lumMod val="75000"/>
                                <a:lumOff val="0"/>
                              </a:schemeClr>
                            </a:gs>
                          </a:gsLst>
                          <a:lin ang="5400000" scaled="1"/>
                        </a:gradFill>
                        <a:ln w="25400">
                          <a:solidFill>
                            <a:schemeClr val="accent5">
                              <a:lumMod val="50000"/>
                              <a:lumOff val="0"/>
                            </a:schemeClr>
                          </a:solidFill>
                          <a:miter lim="800000"/>
                          <a:headEnd/>
                          <a:tailEnd/>
                        </a:ln>
                      </wps:spPr>
                      <wps:txbx>
                        <w:txbxContent>
                          <w:p w:rsidR="001F7D4F" w:rsidRPr="00032959" w:rsidRDefault="001F7D4F" w:rsidP="00700480">
                            <w:pPr>
                              <w:tabs>
                                <w:tab w:val="num" w:pos="720"/>
                              </w:tabs>
                            </w:pPr>
                            <w:r w:rsidRPr="00345B1E">
                              <w:rPr>
                                <w:rFonts w:ascii="Times New Roman" w:hAnsi="Times New Roman"/>
                                <w:b/>
                                <w:bCs/>
                                <w:sz w:val="18"/>
                                <w:szCs w:val="18"/>
                              </w:rPr>
                              <w:t>Филиал  п. Юганская Обь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36" style="position:absolute;left:0;text-align:left;margin-left:605pt;margin-top:13.05pt;width:57.75pt;height:12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" fillcolor="#b8cce4 [1300]" strokecolor="#205867 [1608]" strokeweight="2pt">
                <v:fill color2="#31849b [2408]" rotate="t" focus="100%" type="gradient"/>
                <v:textbox style="layout-flow:vertical;mso-layout-flow-alt:bottom-to-top">
                  <w:txbxContent>
                    <w:p w:rsidR="001F7D4F" w:rsidRPr="00032959" w:rsidRDefault="001F7D4F" w:rsidP="00700480">
                      <w:pPr>
                        <w:tabs>
                          <w:tab w:val="num" w:pos="720"/>
                        </w:tabs>
                      </w:pPr>
                      <w:r w:rsidRPr="00345B1E">
                        <w:rPr>
                          <w:rFonts w:ascii="Times New Roman" w:hAnsi="Times New Roman"/>
                          <w:b/>
                          <w:bCs/>
                          <w:sz w:val="18"/>
                          <w:szCs w:val="18"/>
                        </w:rPr>
                        <w:t>Филиал  п. Юганская Обь</w:t>
                      </w:r>
                    </w:p>
                  </w:txbxContent>
                </v:textbox>
              </v:rect>
            </w:pict>
          </mc:Fallback>
        </mc:AlternateContent>
      </w:r>
    </w:p>
    <w:p w:rsidR="00215929" w:rsidRPr="00040895" w:rsidRDefault="00215929" w:rsidP="003423C0">
      <w:pPr>
        <w:spacing w:line="276" w:lineRule="auto"/>
        <w:jc w:val="both"/>
        <w:rPr>
          <w:rFonts w:asciiTheme="majorHAnsi" w:hAnsiTheme="majorHAnsi"/>
          <w:color w:val="000000" w:themeColor="text1"/>
          <w:sz w:val="28"/>
          <w:szCs w:val="28"/>
        </w:rPr>
      </w:pPr>
    </w:p>
    <w:p w:rsidR="00215929" w:rsidRPr="00040895" w:rsidRDefault="00215929" w:rsidP="003423C0">
      <w:pPr>
        <w:spacing w:line="276" w:lineRule="auto"/>
        <w:jc w:val="both"/>
        <w:rPr>
          <w:rFonts w:asciiTheme="majorHAnsi" w:hAnsiTheme="majorHAnsi"/>
          <w:color w:val="000000" w:themeColor="text1"/>
          <w:sz w:val="28"/>
          <w:szCs w:val="28"/>
        </w:rPr>
      </w:pPr>
    </w:p>
    <w:p w:rsidR="00215929" w:rsidRPr="00040895" w:rsidRDefault="00215929" w:rsidP="003423C0">
      <w:pPr>
        <w:spacing w:line="276" w:lineRule="auto"/>
        <w:jc w:val="both"/>
        <w:rPr>
          <w:rFonts w:asciiTheme="majorHAnsi" w:hAnsiTheme="majorHAnsi"/>
          <w:color w:val="000000" w:themeColor="text1"/>
          <w:sz w:val="24"/>
          <w:szCs w:val="24"/>
        </w:rPr>
        <w:sectPr w:rsidR="00215929" w:rsidRPr="00040895" w:rsidSect="00647DAF">
          <w:pgSz w:w="16838" w:h="11906" w:orient="landscape"/>
          <w:pgMar w:top="851" w:right="851" w:bottom="1701" w:left="709" w:header="709" w:footer="709" w:gutter="0"/>
          <w:pgBorders>
            <w:top w:val="cornerTriangles" w:sz="10" w:space="1" w:color="auto"/>
            <w:left w:val="cornerTriangles" w:sz="10" w:space="4" w:color="auto"/>
            <w:bottom w:val="cornerTriangles" w:sz="10" w:space="1" w:color="auto"/>
            <w:right w:val="cornerTriangles" w:sz="10" w:space="4" w:color="auto"/>
          </w:pgBorders>
          <w:cols w:space="708"/>
          <w:titlePg/>
          <w:docGrid w:linePitch="360"/>
        </w:sectPr>
      </w:pPr>
    </w:p>
    <w:p w:rsidR="00425838" w:rsidRPr="00040895" w:rsidRDefault="00425838" w:rsidP="003423C0">
      <w:pPr>
        <w:spacing w:line="276" w:lineRule="auto"/>
        <w:ind w:firstLine="567"/>
        <w:rPr>
          <w:rFonts w:asciiTheme="majorHAnsi" w:hAnsiTheme="majorHAnsi"/>
          <w:b/>
          <w:color w:val="000000" w:themeColor="text1"/>
          <w:sz w:val="28"/>
          <w:szCs w:val="28"/>
        </w:rPr>
      </w:pPr>
    </w:p>
    <w:p w:rsidR="00425838" w:rsidRPr="00040895" w:rsidRDefault="00425838" w:rsidP="003423C0">
      <w:pPr>
        <w:spacing w:line="276" w:lineRule="auto"/>
        <w:ind w:firstLine="567"/>
        <w:rPr>
          <w:rFonts w:asciiTheme="majorHAnsi" w:hAnsiTheme="majorHAnsi"/>
          <w:b/>
          <w:color w:val="000000" w:themeColor="text1"/>
          <w:sz w:val="32"/>
          <w:szCs w:val="32"/>
        </w:rPr>
      </w:pPr>
      <w:r w:rsidRPr="00040895">
        <w:rPr>
          <w:rFonts w:asciiTheme="majorHAnsi" w:hAnsiTheme="majorHAnsi"/>
          <w:b/>
          <w:color w:val="000000" w:themeColor="text1"/>
          <w:sz w:val="32"/>
          <w:szCs w:val="32"/>
        </w:rPr>
        <w:t>Анализ деятельности учреждения</w:t>
      </w:r>
    </w:p>
    <w:p w:rsidR="00425838" w:rsidRPr="00040895" w:rsidRDefault="00425838" w:rsidP="003423C0">
      <w:pPr>
        <w:spacing w:line="276" w:lineRule="auto"/>
        <w:jc w:val="both"/>
        <w:rPr>
          <w:rFonts w:asciiTheme="majorHAnsi" w:hAnsiTheme="majorHAnsi"/>
          <w:b/>
          <w:color w:val="000000" w:themeColor="text1"/>
          <w:sz w:val="24"/>
          <w:szCs w:val="24"/>
        </w:rPr>
      </w:pPr>
    </w:p>
    <w:p w:rsidR="00425838" w:rsidRPr="00040895" w:rsidRDefault="00E55E1D" w:rsidP="00700480">
      <w:pPr>
        <w:spacing w:line="276" w:lineRule="auto"/>
        <w:ind w:firstLine="709"/>
        <w:jc w:val="both"/>
        <w:rPr>
          <w:rFonts w:asciiTheme="majorHAnsi" w:eastAsia="Calibri" w:hAnsiTheme="majorHAnsi" w:cs="Times New Roman"/>
          <w:color w:val="000000" w:themeColor="text1"/>
        </w:rPr>
      </w:pPr>
      <w:r w:rsidRPr="00040895">
        <w:rPr>
          <w:rFonts w:asciiTheme="majorHAnsi" w:hAnsiTheme="majorHAnsi"/>
          <w:b/>
          <w:color w:val="000000" w:themeColor="text1"/>
          <w:sz w:val="24"/>
          <w:szCs w:val="24"/>
        </w:rPr>
        <w:t xml:space="preserve">Основной целью деятельности </w:t>
      </w:r>
      <w:r w:rsidRPr="00040895">
        <w:rPr>
          <w:rFonts w:asciiTheme="majorHAnsi" w:hAnsiTheme="majorHAnsi"/>
          <w:color w:val="000000" w:themeColor="text1"/>
          <w:sz w:val="24"/>
          <w:szCs w:val="24"/>
        </w:rPr>
        <w:t xml:space="preserve">бюджетного </w:t>
      </w:r>
      <w:r w:rsidR="00425838" w:rsidRPr="00040895">
        <w:rPr>
          <w:rFonts w:asciiTheme="majorHAnsi" w:hAnsiTheme="majorHAnsi"/>
          <w:color w:val="000000" w:themeColor="text1"/>
          <w:sz w:val="24"/>
          <w:szCs w:val="24"/>
        </w:rPr>
        <w:t>учреждения</w:t>
      </w:r>
      <w:r w:rsidRPr="00040895">
        <w:rPr>
          <w:rFonts w:asciiTheme="majorHAnsi" w:hAnsiTheme="majorHAnsi"/>
          <w:color w:val="000000" w:themeColor="text1"/>
          <w:sz w:val="24"/>
          <w:szCs w:val="24"/>
        </w:rPr>
        <w:t xml:space="preserve"> </w:t>
      </w:r>
      <w:r w:rsidR="00700480" w:rsidRPr="00040895">
        <w:rPr>
          <w:rFonts w:asciiTheme="majorHAnsi" w:hAnsiTheme="majorHAnsi"/>
          <w:color w:val="000000" w:themeColor="text1"/>
          <w:sz w:val="24"/>
          <w:szCs w:val="24"/>
        </w:rPr>
        <w:t xml:space="preserve">Ханты-Мансийского автономного округа – Югры </w:t>
      </w:r>
      <w:r w:rsidRPr="00040895">
        <w:rPr>
          <w:rFonts w:asciiTheme="majorHAnsi" w:hAnsiTheme="majorHAnsi"/>
          <w:color w:val="000000" w:themeColor="text1"/>
          <w:sz w:val="24"/>
          <w:szCs w:val="24"/>
        </w:rPr>
        <w:t>«</w:t>
      </w:r>
      <w:r w:rsidR="00700480" w:rsidRPr="00040895">
        <w:rPr>
          <w:rFonts w:asciiTheme="majorHAnsi" w:hAnsiTheme="majorHAnsi"/>
          <w:color w:val="000000" w:themeColor="text1"/>
          <w:sz w:val="24"/>
          <w:szCs w:val="24"/>
        </w:rPr>
        <w:t xml:space="preserve">Нефтеюганский </w:t>
      </w:r>
      <w:proofErr w:type="gramStart"/>
      <w:r w:rsidR="00700480" w:rsidRPr="00040895">
        <w:rPr>
          <w:rFonts w:asciiTheme="majorHAnsi" w:hAnsiTheme="majorHAnsi"/>
          <w:color w:val="000000" w:themeColor="text1"/>
          <w:sz w:val="24"/>
          <w:szCs w:val="24"/>
        </w:rPr>
        <w:t>районный</w:t>
      </w:r>
      <w:proofErr w:type="gramEnd"/>
      <w:r w:rsidR="00700480" w:rsidRPr="00040895">
        <w:rPr>
          <w:rFonts w:asciiTheme="majorHAnsi" w:hAnsiTheme="majorHAnsi"/>
          <w:color w:val="000000" w:themeColor="text1"/>
          <w:sz w:val="24"/>
          <w:szCs w:val="24"/>
        </w:rPr>
        <w:t xml:space="preserve"> к</w:t>
      </w:r>
      <w:r w:rsidRPr="00040895">
        <w:rPr>
          <w:rFonts w:asciiTheme="majorHAnsi" w:hAnsiTheme="majorHAnsi"/>
          <w:color w:val="000000" w:themeColor="text1"/>
          <w:sz w:val="24"/>
          <w:szCs w:val="24"/>
        </w:rPr>
        <w:t>омплексный центр социального обслуживания населения» является</w:t>
      </w:r>
      <w:r w:rsidRPr="00040895">
        <w:rPr>
          <w:rFonts w:asciiTheme="majorHAnsi" w:hAnsiTheme="majorHAnsi"/>
          <w:b/>
          <w:i/>
          <w:color w:val="000000" w:themeColor="text1"/>
          <w:sz w:val="24"/>
          <w:szCs w:val="24"/>
        </w:rPr>
        <w:t xml:space="preserve"> </w:t>
      </w:r>
      <w:r w:rsidR="00425838" w:rsidRPr="00040895">
        <w:rPr>
          <w:rFonts w:asciiTheme="majorHAnsi" w:hAnsiTheme="majorHAnsi"/>
          <w:color w:val="000000" w:themeColor="text1"/>
          <w:sz w:val="24"/>
          <w:szCs w:val="24"/>
        </w:rPr>
        <w:t>у</w:t>
      </w:r>
      <w:r w:rsidR="00425838" w:rsidRPr="00040895">
        <w:rPr>
          <w:rFonts w:asciiTheme="majorHAnsi" w:eastAsia="Calibri" w:hAnsiTheme="majorHAnsi" w:cs="Times New Roman"/>
          <w:color w:val="000000" w:themeColor="text1"/>
          <w:sz w:val="24"/>
          <w:szCs w:val="24"/>
        </w:rPr>
        <w:t>довлетворение потребностей населения Ханты-Мансийского автономного округа – Югры в социальных услугах</w:t>
      </w:r>
      <w:r w:rsidR="00700480" w:rsidRPr="00040895">
        <w:rPr>
          <w:rFonts w:asciiTheme="majorHAnsi" w:eastAsia="Calibri" w:hAnsiTheme="majorHAnsi" w:cs="Times New Roman"/>
          <w:color w:val="000000" w:themeColor="text1"/>
          <w:sz w:val="24"/>
          <w:szCs w:val="24"/>
        </w:rPr>
        <w:t>.</w:t>
      </w:r>
    </w:p>
    <w:p w:rsidR="00E55E1D" w:rsidRPr="00040895" w:rsidRDefault="00E55E1D" w:rsidP="003423C0">
      <w:pPr>
        <w:spacing w:line="276" w:lineRule="auto"/>
        <w:ind w:firstLine="567"/>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Учреждение в своей деятельности руководствуется Конституцией Российской Федерации, законами Российской Федерации, постановлениями и распоряжениями Правительства Российской Федерации и иными нормативными правовыми актами Российской Федерации, указами Президента Российской Федерации, Уставом Ханты-Мансийского автономного округа - Югры, законами автономного округа, постановлениями и распоряжениями Губернатора автономного округа и Правительства Ханты-Мансийском автономного округа - Югры и иными нормативными правовыми актами автономного округа, Уставом Учреждения, Правилами внутреннего трудового распорядка.</w:t>
      </w:r>
    </w:p>
    <w:p w:rsidR="00700480" w:rsidRPr="00040895" w:rsidRDefault="00700480" w:rsidP="003423C0">
      <w:pPr>
        <w:spacing w:line="276" w:lineRule="auto"/>
        <w:rPr>
          <w:rFonts w:asciiTheme="majorHAnsi" w:hAnsiTheme="majorHAnsi"/>
          <w:b/>
          <w:color w:val="000000" w:themeColor="text1"/>
          <w:sz w:val="32"/>
          <w:szCs w:val="32"/>
        </w:rPr>
      </w:pPr>
    </w:p>
    <w:p w:rsidR="00425838" w:rsidRPr="00040895" w:rsidRDefault="00425838" w:rsidP="003423C0">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ЗАДАЧИ:</w:t>
      </w:r>
    </w:p>
    <w:p w:rsidR="00425838" w:rsidRPr="00040895" w:rsidRDefault="00425838" w:rsidP="003423C0">
      <w:pPr>
        <w:tabs>
          <w:tab w:val="left" w:pos="180"/>
        </w:tabs>
        <w:spacing w:line="276" w:lineRule="auto"/>
        <w:rPr>
          <w:rFonts w:asciiTheme="majorHAnsi" w:eastAsia="Calibri" w:hAnsiTheme="majorHAnsi" w:cs="Times New Roman"/>
          <w:color w:val="000000" w:themeColor="text1"/>
          <w:sz w:val="24"/>
          <w:szCs w:val="24"/>
          <w:highlight w:val="yellow"/>
        </w:rPr>
      </w:pPr>
    </w:p>
    <w:p w:rsidR="00435505" w:rsidRPr="00040895" w:rsidRDefault="00435505" w:rsidP="00435505">
      <w:pPr>
        <w:pStyle w:val="a7"/>
        <w:numPr>
          <w:ilvl w:val="0"/>
          <w:numId w:val="1"/>
        </w:numPr>
        <w:spacing w:after="0"/>
        <w:ind w:left="644"/>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Осуществлять социальное обслуживание населения Нефтеюганского района в соответствии с Федеральным законом от 28 декабря 2013 года N 442-ФЗ "Об основах социального обслуживания граждан в Российской Федерации".</w:t>
      </w:r>
    </w:p>
    <w:p w:rsidR="00435505" w:rsidRPr="00040895" w:rsidRDefault="00435505" w:rsidP="00435505">
      <w:pPr>
        <w:pStyle w:val="a7"/>
        <w:numPr>
          <w:ilvl w:val="0"/>
          <w:numId w:val="1"/>
        </w:numPr>
        <w:spacing w:after="0"/>
        <w:ind w:left="644"/>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 Повышать уровень качества предоставляемых учреждением социальных услуг, совершенствовать информационную открытость и доступность учреждения для получателей социальных услуг.</w:t>
      </w:r>
    </w:p>
    <w:p w:rsidR="00435505" w:rsidRPr="00040895" w:rsidRDefault="00435505" w:rsidP="00435505">
      <w:pPr>
        <w:pStyle w:val="a7"/>
        <w:numPr>
          <w:ilvl w:val="0"/>
          <w:numId w:val="1"/>
        </w:numPr>
        <w:spacing w:after="0"/>
        <w:ind w:left="644"/>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Выявлять совместно с государственными и муниципальными органами (здравоохранения, образования, внутренних дел и др.), общественными и религиозными организациями граждан, нуждающихся в социальном обслуживании, осуществлять  их учет, предоставлять им необходимую социальную поддержку.</w:t>
      </w:r>
    </w:p>
    <w:p w:rsidR="00435505" w:rsidRPr="00040895" w:rsidRDefault="00435505" w:rsidP="00435505">
      <w:pPr>
        <w:pStyle w:val="a7"/>
        <w:numPr>
          <w:ilvl w:val="0"/>
          <w:numId w:val="1"/>
        </w:numPr>
        <w:ind w:left="644"/>
        <w:jc w:val="both"/>
        <w:rPr>
          <w:rFonts w:asciiTheme="majorHAnsi" w:hAnsiTheme="majorHAnsi"/>
          <w:color w:val="000000" w:themeColor="text1"/>
          <w:sz w:val="24"/>
          <w:szCs w:val="24"/>
        </w:rPr>
      </w:pPr>
      <w:r w:rsidRPr="00040895">
        <w:rPr>
          <w:rFonts w:asciiTheme="majorHAnsi" w:hAnsiTheme="majorHAnsi"/>
          <w:iCs/>
          <w:color w:val="000000" w:themeColor="text1"/>
          <w:sz w:val="24"/>
          <w:szCs w:val="24"/>
        </w:rPr>
        <w:t>Осуществлять профилактику безнадзорности несовершеннолетних и других проявлений асоциального поведения, содействовать укреплению семьи, повышению её воспитательного потенциала.</w:t>
      </w:r>
    </w:p>
    <w:p w:rsidR="00435505" w:rsidRPr="00040895" w:rsidRDefault="00435505" w:rsidP="00435505">
      <w:pPr>
        <w:pStyle w:val="a7"/>
        <w:numPr>
          <w:ilvl w:val="0"/>
          <w:numId w:val="1"/>
        </w:numPr>
        <w:ind w:left="644"/>
        <w:jc w:val="both"/>
        <w:rPr>
          <w:rFonts w:asciiTheme="majorHAnsi" w:hAnsiTheme="majorHAnsi"/>
          <w:color w:val="000000" w:themeColor="text1"/>
          <w:sz w:val="24"/>
          <w:szCs w:val="24"/>
        </w:rPr>
      </w:pPr>
      <w:r w:rsidRPr="00040895">
        <w:rPr>
          <w:rFonts w:asciiTheme="majorHAnsi" w:hAnsiTheme="majorHAnsi"/>
          <w:iCs/>
          <w:color w:val="000000" w:themeColor="text1"/>
          <w:sz w:val="24"/>
          <w:szCs w:val="24"/>
        </w:rPr>
        <w:t>Развивать Систему Менеджмента качества в учреждении, осуществлять контроль качества оказываемых учреждением социальных услуг в соответствии с требованиями СМК.</w:t>
      </w:r>
    </w:p>
    <w:p w:rsidR="00435505" w:rsidRPr="00040895" w:rsidRDefault="00435505" w:rsidP="00435505">
      <w:pPr>
        <w:pStyle w:val="a7"/>
        <w:numPr>
          <w:ilvl w:val="0"/>
          <w:numId w:val="1"/>
        </w:numPr>
        <w:ind w:left="644"/>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Развивать кадровый потенциал учреждения.</w:t>
      </w:r>
    </w:p>
    <w:p w:rsidR="00435505" w:rsidRPr="00040895" w:rsidRDefault="00435505" w:rsidP="00435505">
      <w:pPr>
        <w:pStyle w:val="a7"/>
        <w:numPr>
          <w:ilvl w:val="0"/>
          <w:numId w:val="1"/>
        </w:numPr>
        <w:ind w:left="644"/>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Совершенствовать условия и охрану труда.</w:t>
      </w:r>
    </w:p>
    <w:p w:rsidR="006B1D7E" w:rsidRPr="00040895" w:rsidRDefault="006B1D7E" w:rsidP="00435505">
      <w:pPr>
        <w:spacing w:after="200" w:line="276" w:lineRule="auto"/>
        <w:ind w:left="644"/>
        <w:contextualSpacing/>
        <w:jc w:val="both"/>
        <w:rPr>
          <w:rFonts w:asciiTheme="majorHAnsi" w:eastAsia="Times New Roman" w:hAnsiTheme="majorHAnsi" w:cs="Times New Roman"/>
          <w:color w:val="000000" w:themeColor="text1"/>
          <w:sz w:val="24"/>
          <w:szCs w:val="24"/>
          <w:lang w:eastAsia="ru-RU"/>
        </w:rPr>
      </w:pPr>
    </w:p>
    <w:p w:rsidR="00F57BC1" w:rsidRPr="00040895" w:rsidRDefault="00F57BC1" w:rsidP="00435505">
      <w:pPr>
        <w:pStyle w:val="a7"/>
        <w:tabs>
          <w:tab w:val="num" w:pos="780"/>
        </w:tabs>
        <w:ind w:left="0"/>
        <w:rPr>
          <w:rFonts w:asciiTheme="majorHAnsi" w:hAnsiTheme="majorHAnsi"/>
          <w:b/>
          <w:color w:val="000000" w:themeColor="text1"/>
          <w:sz w:val="28"/>
          <w:szCs w:val="28"/>
        </w:rPr>
      </w:pPr>
    </w:p>
    <w:p w:rsidR="00F57BC1" w:rsidRPr="00040895" w:rsidRDefault="00A21F7B" w:rsidP="00F57BC1">
      <w:pPr>
        <w:pStyle w:val="a7"/>
        <w:tabs>
          <w:tab w:val="num" w:pos="780"/>
        </w:tabs>
        <w:ind w:left="0"/>
        <w:jc w:val="center"/>
        <w:rPr>
          <w:rFonts w:asciiTheme="majorHAnsi" w:hAnsiTheme="majorHAnsi"/>
          <w:b/>
          <w:color w:val="000000" w:themeColor="text1"/>
          <w:sz w:val="28"/>
          <w:szCs w:val="28"/>
        </w:rPr>
      </w:pPr>
      <w:r w:rsidRPr="00040895">
        <w:rPr>
          <w:rFonts w:asciiTheme="majorHAnsi" w:hAnsiTheme="majorHAnsi"/>
          <w:b/>
          <w:color w:val="000000" w:themeColor="text1"/>
          <w:sz w:val="28"/>
          <w:szCs w:val="28"/>
        </w:rPr>
        <w:t>Исполнение Государственного задания</w:t>
      </w:r>
      <w:r w:rsidR="00425838" w:rsidRPr="00040895">
        <w:rPr>
          <w:rFonts w:asciiTheme="majorHAnsi" w:hAnsiTheme="majorHAnsi"/>
          <w:b/>
          <w:color w:val="000000" w:themeColor="text1"/>
          <w:sz w:val="28"/>
          <w:szCs w:val="28"/>
        </w:rPr>
        <w:t xml:space="preserve"> в 201</w:t>
      </w:r>
      <w:r w:rsidR="009426DE" w:rsidRPr="00040895">
        <w:rPr>
          <w:rFonts w:asciiTheme="majorHAnsi" w:hAnsiTheme="majorHAnsi"/>
          <w:b/>
          <w:color w:val="000000" w:themeColor="text1"/>
          <w:sz w:val="28"/>
          <w:szCs w:val="28"/>
        </w:rPr>
        <w:t>8</w:t>
      </w:r>
      <w:r w:rsidR="00425838" w:rsidRPr="00040895">
        <w:rPr>
          <w:rFonts w:asciiTheme="majorHAnsi" w:hAnsiTheme="majorHAnsi"/>
          <w:b/>
          <w:color w:val="000000" w:themeColor="text1"/>
          <w:sz w:val="28"/>
          <w:szCs w:val="28"/>
        </w:rPr>
        <w:t xml:space="preserve"> году</w:t>
      </w:r>
    </w:p>
    <w:p w:rsidR="00CF12CE" w:rsidRPr="00040895" w:rsidRDefault="005A1CD6" w:rsidP="009426DE">
      <w:pPr>
        <w:pStyle w:val="a7"/>
        <w:spacing w:after="0"/>
        <w:ind w:left="0"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Департаментом социального развития Ханты-Мансийского автономного округа – Югры было утверждено Государственное задание</w:t>
      </w:r>
      <w:r w:rsidR="003120D6" w:rsidRPr="00040895">
        <w:rPr>
          <w:rFonts w:asciiTheme="majorHAnsi" w:hAnsiTheme="majorHAnsi"/>
          <w:color w:val="000000" w:themeColor="text1"/>
          <w:sz w:val="24"/>
          <w:szCs w:val="24"/>
        </w:rPr>
        <w:t xml:space="preserve"> учреждению</w:t>
      </w:r>
      <w:r w:rsidRPr="00040895">
        <w:rPr>
          <w:rFonts w:asciiTheme="majorHAnsi" w:hAnsiTheme="majorHAnsi"/>
          <w:color w:val="000000" w:themeColor="text1"/>
          <w:sz w:val="24"/>
          <w:szCs w:val="24"/>
        </w:rPr>
        <w:t xml:space="preserve"> на оказание госуда</w:t>
      </w:r>
      <w:r w:rsidR="00BB558C" w:rsidRPr="00040895">
        <w:rPr>
          <w:rFonts w:asciiTheme="majorHAnsi" w:hAnsiTheme="majorHAnsi"/>
          <w:color w:val="000000" w:themeColor="text1"/>
          <w:sz w:val="24"/>
          <w:szCs w:val="24"/>
        </w:rPr>
        <w:t>рственных услуг населению в 201</w:t>
      </w:r>
      <w:r w:rsidR="009426DE" w:rsidRPr="00040895">
        <w:rPr>
          <w:rFonts w:asciiTheme="majorHAnsi" w:hAnsiTheme="majorHAnsi"/>
          <w:color w:val="000000" w:themeColor="text1"/>
          <w:sz w:val="24"/>
          <w:szCs w:val="24"/>
        </w:rPr>
        <w:t>8</w:t>
      </w:r>
      <w:r w:rsidRPr="00040895">
        <w:rPr>
          <w:rFonts w:asciiTheme="majorHAnsi" w:hAnsiTheme="majorHAnsi"/>
          <w:color w:val="000000" w:themeColor="text1"/>
          <w:sz w:val="24"/>
          <w:szCs w:val="24"/>
        </w:rPr>
        <w:t xml:space="preserve"> году, которое составило</w:t>
      </w:r>
      <w:r w:rsidR="00435505" w:rsidRPr="00040895">
        <w:rPr>
          <w:rFonts w:asciiTheme="majorHAnsi" w:hAnsiTheme="majorHAnsi"/>
          <w:color w:val="000000" w:themeColor="text1"/>
          <w:sz w:val="24"/>
          <w:szCs w:val="24"/>
        </w:rPr>
        <w:t xml:space="preserve"> на конец года </w:t>
      </w:r>
      <w:r w:rsidRPr="00040895">
        <w:rPr>
          <w:rFonts w:asciiTheme="majorHAnsi" w:hAnsiTheme="majorHAnsi"/>
          <w:color w:val="000000" w:themeColor="text1"/>
          <w:sz w:val="24"/>
          <w:szCs w:val="24"/>
        </w:rPr>
        <w:t xml:space="preserve"> </w:t>
      </w:r>
      <w:r w:rsidR="00435505" w:rsidRPr="00040895">
        <w:rPr>
          <w:rFonts w:asciiTheme="majorHAnsi" w:hAnsiTheme="majorHAnsi"/>
          <w:color w:val="000000" w:themeColor="text1"/>
          <w:sz w:val="24"/>
          <w:szCs w:val="24"/>
        </w:rPr>
        <w:t xml:space="preserve">9778* </w:t>
      </w:r>
      <w:r w:rsidRPr="00040895">
        <w:rPr>
          <w:rFonts w:asciiTheme="majorHAnsi" w:hAnsiTheme="majorHAnsi"/>
          <w:color w:val="000000" w:themeColor="text1"/>
          <w:sz w:val="24"/>
          <w:szCs w:val="24"/>
        </w:rPr>
        <w:t>человек</w:t>
      </w:r>
      <w:r w:rsidR="009426DE" w:rsidRPr="00040895">
        <w:rPr>
          <w:rFonts w:asciiTheme="majorHAnsi" w:hAnsiTheme="majorHAnsi"/>
          <w:color w:val="000000" w:themeColor="text1"/>
          <w:sz w:val="24"/>
          <w:szCs w:val="24"/>
        </w:rPr>
        <w:t xml:space="preserve"> – </w:t>
      </w:r>
      <w:r w:rsidR="00BB558C" w:rsidRPr="00040895">
        <w:rPr>
          <w:rFonts w:asciiTheme="majorHAnsi" w:hAnsiTheme="majorHAnsi"/>
          <w:color w:val="000000" w:themeColor="text1"/>
          <w:sz w:val="24"/>
          <w:szCs w:val="24"/>
        </w:rPr>
        <w:t>полустационарная форма обслуживания</w:t>
      </w:r>
      <w:r w:rsidR="00435505" w:rsidRPr="00040895">
        <w:rPr>
          <w:rFonts w:asciiTheme="majorHAnsi" w:hAnsiTheme="majorHAnsi"/>
          <w:color w:val="000000" w:themeColor="text1"/>
          <w:sz w:val="24"/>
          <w:szCs w:val="24"/>
        </w:rPr>
        <w:t xml:space="preserve"> (8 с учетом 2 изменений)</w:t>
      </w:r>
      <w:r w:rsidR="00BB558C" w:rsidRPr="00040895">
        <w:rPr>
          <w:rFonts w:asciiTheme="majorHAnsi" w:hAnsiTheme="majorHAnsi"/>
          <w:color w:val="000000" w:themeColor="text1"/>
          <w:sz w:val="24"/>
          <w:szCs w:val="24"/>
        </w:rPr>
        <w:t xml:space="preserve">, </w:t>
      </w:r>
      <w:r w:rsidR="00622533" w:rsidRPr="00040895">
        <w:rPr>
          <w:rFonts w:asciiTheme="majorHAnsi" w:hAnsiTheme="majorHAnsi"/>
          <w:color w:val="000000" w:themeColor="text1"/>
          <w:sz w:val="24"/>
          <w:szCs w:val="24"/>
        </w:rPr>
        <w:t>35 человек</w:t>
      </w:r>
      <w:r w:rsidR="00B863E1" w:rsidRPr="00040895">
        <w:rPr>
          <w:rFonts w:asciiTheme="majorHAnsi" w:hAnsiTheme="majorHAnsi"/>
          <w:color w:val="000000" w:themeColor="text1"/>
          <w:sz w:val="24"/>
          <w:szCs w:val="24"/>
        </w:rPr>
        <w:t xml:space="preserve"> </w:t>
      </w:r>
      <w:r w:rsidR="009426DE" w:rsidRPr="00040895">
        <w:rPr>
          <w:rFonts w:asciiTheme="majorHAnsi" w:hAnsiTheme="majorHAnsi"/>
          <w:color w:val="000000" w:themeColor="text1"/>
          <w:sz w:val="24"/>
          <w:szCs w:val="24"/>
        </w:rPr>
        <w:t>–</w:t>
      </w:r>
      <w:r w:rsidR="00B863E1" w:rsidRPr="00040895">
        <w:rPr>
          <w:rFonts w:asciiTheme="majorHAnsi" w:hAnsiTheme="majorHAnsi"/>
          <w:color w:val="000000" w:themeColor="text1"/>
          <w:sz w:val="24"/>
          <w:szCs w:val="24"/>
        </w:rPr>
        <w:t xml:space="preserve"> стационарное социальное обслуживание</w:t>
      </w:r>
      <w:r w:rsidRPr="00040895">
        <w:rPr>
          <w:rFonts w:asciiTheme="majorHAnsi" w:hAnsiTheme="majorHAnsi"/>
          <w:color w:val="000000" w:themeColor="text1"/>
          <w:sz w:val="24"/>
          <w:szCs w:val="24"/>
        </w:rPr>
        <w:t>.</w:t>
      </w:r>
    </w:p>
    <w:p w:rsidR="00336F9E" w:rsidRPr="00040895" w:rsidRDefault="00622533" w:rsidP="009426DE">
      <w:pPr>
        <w:spacing w:line="276" w:lineRule="auto"/>
        <w:ind w:firstLine="709"/>
        <w:jc w:val="both"/>
        <w:rPr>
          <w:rFonts w:asciiTheme="majorHAnsi" w:hAnsiTheme="majorHAnsi"/>
          <w:color w:val="000000" w:themeColor="text1"/>
          <w:sz w:val="24"/>
          <w:szCs w:val="24"/>
        </w:rPr>
      </w:pPr>
      <w:proofErr w:type="gramStart"/>
      <w:r w:rsidRPr="00040895">
        <w:rPr>
          <w:rFonts w:asciiTheme="majorHAnsi" w:hAnsiTheme="majorHAnsi"/>
          <w:color w:val="000000" w:themeColor="text1"/>
          <w:sz w:val="24"/>
          <w:szCs w:val="24"/>
        </w:rPr>
        <w:t xml:space="preserve">Во исполнение </w:t>
      </w:r>
      <w:r w:rsidR="00B863E1" w:rsidRPr="00040895">
        <w:rPr>
          <w:rFonts w:asciiTheme="majorHAnsi" w:hAnsiTheme="majorHAnsi"/>
          <w:color w:val="000000" w:themeColor="text1"/>
          <w:sz w:val="24"/>
          <w:szCs w:val="24"/>
        </w:rPr>
        <w:t>федеральн</w:t>
      </w:r>
      <w:r w:rsidRPr="00040895">
        <w:rPr>
          <w:rFonts w:asciiTheme="majorHAnsi" w:hAnsiTheme="majorHAnsi"/>
          <w:color w:val="000000" w:themeColor="text1"/>
          <w:sz w:val="24"/>
          <w:szCs w:val="24"/>
        </w:rPr>
        <w:t>ого</w:t>
      </w:r>
      <w:r w:rsidR="00B863E1" w:rsidRPr="00040895">
        <w:rPr>
          <w:rFonts w:asciiTheme="majorHAnsi" w:hAnsiTheme="majorHAnsi"/>
          <w:color w:val="000000" w:themeColor="text1"/>
          <w:sz w:val="24"/>
          <w:szCs w:val="24"/>
        </w:rPr>
        <w:t xml:space="preserve"> закон</w:t>
      </w:r>
      <w:r w:rsidRPr="00040895">
        <w:rPr>
          <w:rFonts w:asciiTheme="majorHAnsi" w:hAnsiTheme="majorHAnsi"/>
          <w:color w:val="000000" w:themeColor="text1"/>
          <w:sz w:val="24"/>
          <w:szCs w:val="24"/>
        </w:rPr>
        <w:t>а</w:t>
      </w:r>
      <w:r w:rsidR="00B863E1" w:rsidRPr="00040895">
        <w:rPr>
          <w:rFonts w:asciiTheme="majorHAnsi" w:hAnsiTheme="majorHAnsi"/>
          <w:color w:val="000000" w:themeColor="text1"/>
          <w:sz w:val="24"/>
          <w:szCs w:val="24"/>
        </w:rPr>
        <w:t xml:space="preserve"> № 442-ФЗ от 28 декабря 2013 года «Об основах социального обслуживания</w:t>
      </w:r>
      <w:r w:rsidR="00AC1C0F" w:rsidRPr="00040895">
        <w:rPr>
          <w:rFonts w:asciiTheme="majorHAnsi" w:hAnsiTheme="majorHAnsi"/>
          <w:color w:val="000000" w:themeColor="text1"/>
          <w:sz w:val="24"/>
          <w:szCs w:val="24"/>
        </w:rPr>
        <w:t xml:space="preserve"> граждан </w:t>
      </w:r>
      <w:r w:rsidR="00B863E1" w:rsidRPr="00040895">
        <w:rPr>
          <w:rFonts w:asciiTheme="majorHAnsi" w:hAnsiTheme="majorHAnsi"/>
          <w:color w:val="000000" w:themeColor="text1"/>
          <w:sz w:val="24"/>
          <w:szCs w:val="24"/>
        </w:rPr>
        <w:t xml:space="preserve"> в Российской </w:t>
      </w:r>
      <w:r w:rsidR="00C401A6" w:rsidRPr="00040895">
        <w:rPr>
          <w:rFonts w:asciiTheme="majorHAnsi" w:hAnsiTheme="majorHAnsi"/>
          <w:color w:val="000000" w:themeColor="text1"/>
          <w:sz w:val="24"/>
          <w:szCs w:val="24"/>
        </w:rPr>
        <w:t>Федерации»</w:t>
      </w:r>
      <w:r w:rsidR="00C72A36" w:rsidRPr="00040895">
        <w:rPr>
          <w:rFonts w:asciiTheme="majorHAnsi" w:hAnsiTheme="majorHAnsi"/>
          <w:color w:val="000000" w:themeColor="text1"/>
          <w:sz w:val="24"/>
          <w:szCs w:val="24"/>
        </w:rPr>
        <w:t xml:space="preserve"> (далее – 442-ФЗ)</w:t>
      </w:r>
      <w:r w:rsidRPr="00040895">
        <w:rPr>
          <w:rFonts w:asciiTheme="majorHAnsi" w:hAnsiTheme="majorHAnsi"/>
          <w:color w:val="000000" w:themeColor="text1"/>
          <w:sz w:val="24"/>
          <w:szCs w:val="24"/>
        </w:rPr>
        <w:t xml:space="preserve"> специалисты учреждения предоставляют социальное обслуживание </w:t>
      </w:r>
      <w:r w:rsidR="00336F9E" w:rsidRPr="00040895">
        <w:rPr>
          <w:rFonts w:asciiTheme="majorHAnsi" w:hAnsiTheme="majorHAnsi"/>
          <w:color w:val="000000" w:themeColor="text1"/>
          <w:sz w:val="24"/>
          <w:szCs w:val="24"/>
        </w:rPr>
        <w:t>получател</w:t>
      </w:r>
      <w:r w:rsidRPr="00040895">
        <w:rPr>
          <w:rFonts w:asciiTheme="majorHAnsi" w:hAnsiTheme="majorHAnsi"/>
          <w:color w:val="000000" w:themeColor="text1"/>
          <w:sz w:val="24"/>
          <w:szCs w:val="24"/>
        </w:rPr>
        <w:t xml:space="preserve">ям </w:t>
      </w:r>
      <w:r w:rsidR="00336F9E" w:rsidRPr="00040895">
        <w:rPr>
          <w:rFonts w:asciiTheme="majorHAnsi" w:hAnsiTheme="majorHAnsi"/>
          <w:color w:val="000000" w:themeColor="text1"/>
          <w:sz w:val="24"/>
          <w:szCs w:val="24"/>
        </w:rPr>
        <w:t>социальных услуг</w:t>
      </w:r>
      <w:r w:rsidRPr="00040895">
        <w:rPr>
          <w:rFonts w:asciiTheme="majorHAnsi" w:hAnsiTheme="majorHAnsi"/>
          <w:color w:val="000000" w:themeColor="text1"/>
          <w:sz w:val="24"/>
          <w:szCs w:val="24"/>
        </w:rPr>
        <w:t xml:space="preserve"> на основании </w:t>
      </w:r>
      <w:r w:rsidR="00AC1C0F" w:rsidRPr="00040895">
        <w:rPr>
          <w:rFonts w:asciiTheme="majorHAnsi" w:hAnsiTheme="majorHAnsi"/>
          <w:color w:val="000000" w:themeColor="text1"/>
          <w:sz w:val="24"/>
          <w:szCs w:val="24"/>
        </w:rPr>
        <w:t>индивидуальн</w:t>
      </w:r>
      <w:r w:rsidRPr="00040895">
        <w:rPr>
          <w:rFonts w:asciiTheme="majorHAnsi" w:hAnsiTheme="majorHAnsi"/>
          <w:color w:val="000000" w:themeColor="text1"/>
          <w:sz w:val="24"/>
          <w:szCs w:val="24"/>
        </w:rPr>
        <w:t>ых</w:t>
      </w:r>
      <w:r w:rsidR="00AC1C0F" w:rsidRPr="00040895">
        <w:rPr>
          <w:rFonts w:asciiTheme="majorHAnsi" w:hAnsiTheme="majorHAnsi"/>
          <w:color w:val="000000" w:themeColor="text1"/>
          <w:sz w:val="24"/>
          <w:szCs w:val="24"/>
        </w:rPr>
        <w:t xml:space="preserve"> программ</w:t>
      </w:r>
      <w:r w:rsidRPr="00040895">
        <w:rPr>
          <w:rFonts w:asciiTheme="majorHAnsi" w:hAnsiTheme="majorHAnsi"/>
          <w:color w:val="000000" w:themeColor="text1"/>
          <w:sz w:val="24"/>
          <w:szCs w:val="24"/>
        </w:rPr>
        <w:t xml:space="preserve"> </w:t>
      </w:r>
      <w:r w:rsidR="00AC1C0F" w:rsidRPr="00040895">
        <w:rPr>
          <w:rFonts w:asciiTheme="majorHAnsi" w:hAnsiTheme="majorHAnsi"/>
          <w:color w:val="000000" w:themeColor="text1"/>
          <w:sz w:val="24"/>
          <w:szCs w:val="24"/>
        </w:rPr>
        <w:t xml:space="preserve"> получател</w:t>
      </w:r>
      <w:r w:rsidRPr="00040895">
        <w:rPr>
          <w:rFonts w:asciiTheme="majorHAnsi" w:hAnsiTheme="majorHAnsi"/>
          <w:color w:val="000000" w:themeColor="text1"/>
          <w:sz w:val="24"/>
          <w:szCs w:val="24"/>
        </w:rPr>
        <w:t>ей</w:t>
      </w:r>
      <w:r w:rsidR="00AC1C0F" w:rsidRPr="00040895">
        <w:rPr>
          <w:rFonts w:asciiTheme="majorHAnsi" w:hAnsiTheme="majorHAnsi"/>
          <w:color w:val="000000" w:themeColor="text1"/>
          <w:sz w:val="24"/>
          <w:szCs w:val="24"/>
        </w:rPr>
        <w:t xml:space="preserve"> социальных услуг (далее – ИППСУ</w:t>
      </w:r>
      <w:r w:rsidRPr="00040895">
        <w:rPr>
          <w:rFonts w:asciiTheme="majorHAnsi" w:hAnsiTheme="majorHAnsi"/>
          <w:color w:val="000000" w:themeColor="text1"/>
          <w:sz w:val="24"/>
          <w:szCs w:val="24"/>
        </w:rPr>
        <w:t>)</w:t>
      </w:r>
      <w:r w:rsidR="00EB0D84" w:rsidRPr="00040895">
        <w:rPr>
          <w:rFonts w:asciiTheme="majorHAnsi" w:hAnsiTheme="majorHAnsi"/>
          <w:color w:val="000000" w:themeColor="text1"/>
          <w:sz w:val="24"/>
          <w:szCs w:val="24"/>
        </w:rPr>
        <w:t xml:space="preserve">, а также </w:t>
      </w:r>
      <w:r w:rsidR="00C93D13" w:rsidRPr="00040895">
        <w:rPr>
          <w:rStyle w:val="af0"/>
          <w:rFonts w:asciiTheme="majorHAnsi" w:hAnsiTheme="majorHAnsi"/>
          <w:color w:val="000000" w:themeColor="text1"/>
          <w:sz w:val="24"/>
          <w:szCs w:val="24"/>
        </w:rPr>
        <w:t>проводят широкую профилактическую работу среди населения района</w:t>
      </w:r>
      <w:r w:rsidR="000D683D" w:rsidRPr="00040895">
        <w:rPr>
          <w:rStyle w:val="af0"/>
          <w:rFonts w:asciiTheme="majorHAnsi" w:hAnsiTheme="majorHAnsi"/>
          <w:color w:val="000000" w:themeColor="text1"/>
          <w:sz w:val="24"/>
          <w:szCs w:val="24"/>
        </w:rPr>
        <w:t xml:space="preserve">: профилактика безнадзорности несовершеннолетних, профилактика </w:t>
      </w:r>
      <w:proofErr w:type="spellStart"/>
      <w:r w:rsidR="000D683D" w:rsidRPr="00040895">
        <w:rPr>
          <w:rStyle w:val="af0"/>
          <w:rFonts w:asciiTheme="majorHAnsi" w:hAnsiTheme="majorHAnsi"/>
          <w:color w:val="000000" w:themeColor="text1"/>
          <w:sz w:val="24"/>
          <w:szCs w:val="24"/>
        </w:rPr>
        <w:t>девиантного</w:t>
      </w:r>
      <w:proofErr w:type="spellEnd"/>
      <w:r w:rsidR="000D683D" w:rsidRPr="00040895">
        <w:rPr>
          <w:rStyle w:val="af0"/>
          <w:rFonts w:asciiTheme="majorHAnsi" w:hAnsiTheme="majorHAnsi"/>
          <w:color w:val="000000" w:themeColor="text1"/>
          <w:sz w:val="24"/>
          <w:szCs w:val="24"/>
        </w:rPr>
        <w:t xml:space="preserve"> поведения и асоциальных проявлений среди молодежи, профилактика семейного неблагополучия</w:t>
      </w:r>
      <w:proofErr w:type="gramEnd"/>
      <w:r w:rsidR="00717A71" w:rsidRPr="00040895">
        <w:rPr>
          <w:rStyle w:val="af0"/>
          <w:rFonts w:asciiTheme="majorHAnsi" w:hAnsiTheme="majorHAnsi"/>
          <w:color w:val="000000" w:themeColor="text1"/>
          <w:sz w:val="24"/>
          <w:szCs w:val="24"/>
        </w:rPr>
        <w:t xml:space="preserve"> и социального сиротства.</w:t>
      </w:r>
      <w:r w:rsidR="000D683D" w:rsidRPr="00040895">
        <w:rPr>
          <w:rStyle w:val="af0"/>
          <w:rFonts w:asciiTheme="majorHAnsi" w:hAnsiTheme="majorHAnsi"/>
          <w:color w:val="000000" w:themeColor="text1"/>
          <w:sz w:val="24"/>
          <w:szCs w:val="24"/>
        </w:rPr>
        <w:t xml:space="preserve"> </w:t>
      </w:r>
    </w:p>
    <w:p w:rsidR="0026168A" w:rsidRPr="00040895" w:rsidRDefault="00336F9E" w:rsidP="009426DE">
      <w:pPr>
        <w:pStyle w:val="a7"/>
        <w:spacing w:after="0"/>
        <w:ind w:left="0"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По результатам деятельности</w:t>
      </w:r>
      <w:r w:rsidR="00900BE4" w:rsidRPr="00040895">
        <w:rPr>
          <w:rFonts w:asciiTheme="majorHAnsi" w:hAnsiTheme="majorHAnsi"/>
          <w:color w:val="000000" w:themeColor="text1"/>
          <w:sz w:val="24"/>
          <w:szCs w:val="24"/>
        </w:rPr>
        <w:t xml:space="preserve"> в</w:t>
      </w:r>
      <w:r w:rsidR="00F603FD" w:rsidRPr="00040895">
        <w:rPr>
          <w:rFonts w:asciiTheme="majorHAnsi" w:hAnsiTheme="majorHAnsi"/>
          <w:color w:val="000000" w:themeColor="text1"/>
          <w:sz w:val="24"/>
          <w:szCs w:val="24"/>
        </w:rPr>
        <w:t xml:space="preserve"> 201</w:t>
      </w:r>
      <w:r w:rsidR="009426DE" w:rsidRPr="00040895">
        <w:rPr>
          <w:rFonts w:asciiTheme="majorHAnsi" w:hAnsiTheme="majorHAnsi"/>
          <w:color w:val="000000" w:themeColor="text1"/>
          <w:sz w:val="24"/>
          <w:szCs w:val="24"/>
        </w:rPr>
        <w:t>8</w:t>
      </w:r>
      <w:r w:rsidR="003030AA" w:rsidRPr="00040895">
        <w:rPr>
          <w:rFonts w:asciiTheme="majorHAnsi" w:hAnsiTheme="majorHAnsi"/>
          <w:color w:val="000000" w:themeColor="text1"/>
          <w:sz w:val="24"/>
          <w:szCs w:val="24"/>
        </w:rPr>
        <w:t xml:space="preserve"> году специалисты учре</w:t>
      </w:r>
      <w:r w:rsidR="00072F05" w:rsidRPr="00040895">
        <w:rPr>
          <w:rFonts w:asciiTheme="majorHAnsi" w:hAnsiTheme="majorHAnsi"/>
          <w:color w:val="000000" w:themeColor="text1"/>
          <w:sz w:val="24"/>
          <w:szCs w:val="24"/>
        </w:rPr>
        <w:t>ждени</w:t>
      </w:r>
      <w:r w:rsidR="00430043" w:rsidRPr="00040895">
        <w:rPr>
          <w:rFonts w:asciiTheme="majorHAnsi" w:hAnsiTheme="majorHAnsi"/>
          <w:color w:val="000000" w:themeColor="text1"/>
          <w:sz w:val="24"/>
          <w:szCs w:val="24"/>
        </w:rPr>
        <w:t>я обслужили первично</w:t>
      </w:r>
      <w:r w:rsidR="00622533" w:rsidRPr="00040895">
        <w:rPr>
          <w:rFonts w:asciiTheme="majorHAnsi" w:hAnsiTheme="majorHAnsi"/>
          <w:color w:val="000000" w:themeColor="text1"/>
          <w:sz w:val="24"/>
          <w:szCs w:val="24"/>
        </w:rPr>
        <w:t xml:space="preserve"> </w:t>
      </w:r>
      <w:r w:rsidR="006B1D7E" w:rsidRPr="00040895">
        <w:rPr>
          <w:rFonts w:asciiTheme="majorHAnsi" w:hAnsiTheme="majorHAnsi"/>
          <w:color w:val="000000" w:themeColor="text1"/>
          <w:sz w:val="24"/>
          <w:szCs w:val="24"/>
        </w:rPr>
        <w:t>9</w:t>
      </w:r>
      <w:r w:rsidR="009426DE" w:rsidRPr="00040895">
        <w:rPr>
          <w:rFonts w:asciiTheme="majorHAnsi" w:hAnsiTheme="majorHAnsi"/>
          <w:color w:val="000000" w:themeColor="text1"/>
          <w:sz w:val="24"/>
          <w:szCs w:val="24"/>
        </w:rPr>
        <w:t>8</w:t>
      </w:r>
      <w:r w:rsidR="009345CA" w:rsidRPr="00040895">
        <w:rPr>
          <w:rFonts w:asciiTheme="majorHAnsi" w:hAnsiTheme="majorHAnsi"/>
          <w:color w:val="000000" w:themeColor="text1"/>
          <w:sz w:val="24"/>
          <w:szCs w:val="24"/>
        </w:rPr>
        <w:t>84</w:t>
      </w:r>
      <w:r w:rsidR="00622533" w:rsidRPr="00040895">
        <w:rPr>
          <w:rFonts w:asciiTheme="majorHAnsi" w:hAnsiTheme="majorHAnsi"/>
          <w:color w:val="000000" w:themeColor="text1"/>
          <w:sz w:val="24"/>
          <w:szCs w:val="24"/>
        </w:rPr>
        <w:t xml:space="preserve"> </w:t>
      </w:r>
      <w:r w:rsidR="00072F05" w:rsidRPr="00040895">
        <w:rPr>
          <w:rFonts w:asciiTheme="majorHAnsi" w:hAnsiTheme="majorHAnsi"/>
          <w:color w:val="000000" w:themeColor="text1"/>
          <w:sz w:val="24"/>
          <w:szCs w:val="24"/>
        </w:rPr>
        <w:t>граждан</w:t>
      </w:r>
      <w:r w:rsidR="00622533" w:rsidRPr="00040895">
        <w:rPr>
          <w:rFonts w:asciiTheme="majorHAnsi" w:hAnsiTheme="majorHAnsi"/>
          <w:color w:val="000000" w:themeColor="text1"/>
          <w:sz w:val="24"/>
          <w:szCs w:val="24"/>
        </w:rPr>
        <w:t>ина</w:t>
      </w:r>
      <w:r w:rsidR="00072F05" w:rsidRPr="00040895">
        <w:rPr>
          <w:rFonts w:asciiTheme="majorHAnsi" w:hAnsiTheme="majorHAnsi"/>
          <w:color w:val="000000" w:themeColor="text1"/>
          <w:sz w:val="24"/>
          <w:szCs w:val="24"/>
        </w:rPr>
        <w:t xml:space="preserve">, </w:t>
      </w:r>
      <w:r w:rsidR="00820411" w:rsidRPr="00040895">
        <w:rPr>
          <w:rFonts w:asciiTheme="majorHAnsi" w:hAnsiTheme="majorHAnsi"/>
          <w:color w:val="000000" w:themeColor="text1"/>
          <w:sz w:val="24"/>
          <w:szCs w:val="24"/>
        </w:rPr>
        <w:t>3503</w:t>
      </w:r>
      <w:r w:rsidR="00654CFB" w:rsidRPr="00040895">
        <w:rPr>
          <w:rFonts w:asciiTheme="majorHAnsi" w:hAnsiTheme="majorHAnsi"/>
          <w:color w:val="000000" w:themeColor="text1"/>
          <w:sz w:val="24"/>
          <w:szCs w:val="24"/>
        </w:rPr>
        <w:t xml:space="preserve"> семьи</w:t>
      </w:r>
      <w:r w:rsidR="00072F05" w:rsidRPr="00040895">
        <w:rPr>
          <w:rFonts w:asciiTheme="majorHAnsi" w:hAnsiTheme="majorHAnsi"/>
          <w:color w:val="000000" w:themeColor="text1"/>
          <w:sz w:val="24"/>
          <w:szCs w:val="24"/>
        </w:rPr>
        <w:t xml:space="preserve">, оказали </w:t>
      </w:r>
      <w:r w:rsidR="00654CFB" w:rsidRPr="00040895">
        <w:rPr>
          <w:rFonts w:asciiTheme="majorHAnsi" w:hAnsiTheme="majorHAnsi"/>
          <w:color w:val="000000" w:themeColor="text1"/>
          <w:sz w:val="24"/>
          <w:szCs w:val="24"/>
        </w:rPr>
        <w:t>1</w:t>
      </w:r>
      <w:r w:rsidR="009426DE" w:rsidRPr="00040895">
        <w:rPr>
          <w:rFonts w:asciiTheme="majorHAnsi" w:hAnsiTheme="majorHAnsi"/>
          <w:color w:val="000000" w:themeColor="text1"/>
          <w:sz w:val="24"/>
          <w:szCs w:val="24"/>
        </w:rPr>
        <w:t>252</w:t>
      </w:r>
      <w:r w:rsidR="009345CA" w:rsidRPr="00040895">
        <w:rPr>
          <w:rFonts w:asciiTheme="majorHAnsi" w:hAnsiTheme="majorHAnsi"/>
          <w:color w:val="000000" w:themeColor="text1"/>
          <w:sz w:val="24"/>
          <w:szCs w:val="24"/>
        </w:rPr>
        <w:t>5</w:t>
      </w:r>
      <w:r w:rsidR="009426DE" w:rsidRPr="00040895">
        <w:rPr>
          <w:rFonts w:asciiTheme="majorHAnsi" w:hAnsiTheme="majorHAnsi"/>
          <w:color w:val="000000" w:themeColor="text1"/>
          <w:sz w:val="24"/>
          <w:szCs w:val="24"/>
        </w:rPr>
        <w:t>2</w:t>
      </w:r>
      <w:r w:rsidR="003030AA" w:rsidRPr="00040895">
        <w:rPr>
          <w:rFonts w:asciiTheme="majorHAnsi" w:hAnsiTheme="majorHAnsi"/>
          <w:color w:val="000000" w:themeColor="text1"/>
          <w:sz w:val="24"/>
          <w:szCs w:val="24"/>
        </w:rPr>
        <w:t xml:space="preserve"> услуг</w:t>
      </w:r>
      <w:r w:rsidR="00654CFB" w:rsidRPr="00040895">
        <w:rPr>
          <w:rFonts w:asciiTheme="majorHAnsi" w:hAnsiTheme="majorHAnsi"/>
          <w:color w:val="000000" w:themeColor="text1"/>
          <w:sz w:val="24"/>
          <w:szCs w:val="24"/>
        </w:rPr>
        <w:t>и</w:t>
      </w:r>
      <w:r w:rsidR="00072F05" w:rsidRPr="00040895">
        <w:rPr>
          <w:rFonts w:asciiTheme="majorHAnsi" w:hAnsiTheme="majorHAnsi"/>
          <w:color w:val="000000" w:themeColor="text1"/>
          <w:sz w:val="24"/>
          <w:szCs w:val="24"/>
        </w:rPr>
        <w:t xml:space="preserve">, зафиксировано </w:t>
      </w:r>
      <w:r w:rsidR="00820411" w:rsidRPr="00040895">
        <w:rPr>
          <w:rFonts w:asciiTheme="majorHAnsi" w:hAnsiTheme="majorHAnsi"/>
          <w:color w:val="000000" w:themeColor="text1"/>
          <w:sz w:val="24"/>
          <w:szCs w:val="24"/>
        </w:rPr>
        <w:t>46136</w:t>
      </w:r>
      <w:r w:rsidR="00464568" w:rsidRPr="00040895">
        <w:rPr>
          <w:rFonts w:asciiTheme="majorHAnsi" w:hAnsiTheme="majorHAnsi"/>
          <w:color w:val="000000" w:themeColor="text1"/>
          <w:sz w:val="24"/>
          <w:szCs w:val="24"/>
        </w:rPr>
        <w:t xml:space="preserve"> обращени</w:t>
      </w:r>
      <w:r w:rsidR="00573F06" w:rsidRPr="00040895">
        <w:rPr>
          <w:rFonts w:asciiTheme="majorHAnsi" w:hAnsiTheme="majorHAnsi"/>
          <w:color w:val="000000" w:themeColor="text1"/>
          <w:sz w:val="24"/>
          <w:szCs w:val="24"/>
        </w:rPr>
        <w:t>й</w:t>
      </w:r>
      <w:r w:rsidR="003030AA" w:rsidRPr="00040895">
        <w:rPr>
          <w:rFonts w:asciiTheme="majorHAnsi" w:hAnsiTheme="majorHAnsi"/>
          <w:color w:val="000000" w:themeColor="text1"/>
          <w:sz w:val="24"/>
          <w:szCs w:val="24"/>
        </w:rPr>
        <w:t xml:space="preserve"> граждан.</w:t>
      </w:r>
    </w:p>
    <w:p w:rsidR="00FD75A3" w:rsidRPr="00040895" w:rsidRDefault="00FD75A3" w:rsidP="0026168A">
      <w:pPr>
        <w:pStyle w:val="a7"/>
        <w:tabs>
          <w:tab w:val="num" w:pos="780"/>
        </w:tabs>
        <w:spacing w:after="0"/>
        <w:ind w:left="0"/>
        <w:jc w:val="both"/>
        <w:rPr>
          <w:rFonts w:asciiTheme="majorHAnsi" w:hAnsiTheme="majorHAnsi"/>
          <w:color w:val="000000" w:themeColor="text1"/>
          <w:sz w:val="24"/>
          <w:szCs w:val="24"/>
        </w:rPr>
      </w:pPr>
    </w:p>
    <w:p w:rsidR="00EB0D84" w:rsidRPr="00040895" w:rsidRDefault="001809FC" w:rsidP="0026168A">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noProof/>
          <w:color w:val="000000" w:themeColor="text1"/>
          <w:sz w:val="24"/>
          <w:szCs w:val="24"/>
        </w:rPr>
        <w:drawing>
          <wp:inline distT="0" distB="0" distL="0" distR="0" wp14:anchorId="3F2FF024" wp14:editId="2D1C5EA9">
            <wp:extent cx="5781675" cy="3781425"/>
            <wp:effectExtent l="57150" t="38100" r="47625" b="476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20411" w:rsidRPr="00040895" w:rsidRDefault="00820411" w:rsidP="00820411">
      <w:pPr>
        <w:spacing w:line="276" w:lineRule="auto"/>
        <w:jc w:val="both"/>
        <w:rPr>
          <w:rFonts w:asciiTheme="majorHAnsi" w:hAnsiTheme="majorHAnsi"/>
          <w:color w:val="000000" w:themeColor="text1"/>
          <w:sz w:val="24"/>
          <w:szCs w:val="24"/>
        </w:rPr>
      </w:pPr>
    </w:p>
    <w:p w:rsidR="0026168A" w:rsidRPr="00040895" w:rsidRDefault="00435505" w:rsidP="00820411">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Увеличение  количества обслуженных граждан произошло за счет </w:t>
      </w:r>
      <w:r w:rsidR="00C22E0E" w:rsidRPr="00040895">
        <w:rPr>
          <w:rFonts w:asciiTheme="majorHAnsi" w:hAnsiTheme="majorHAnsi"/>
          <w:color w:val="000000" w:themeColor="text1"/>
          <w:sz w:val="24"/>
          <w:szCs w:val="24"/>
        </w:rPr>
        <w:t xml:space="preserve">расширения деятельности специалистов по исполнению вновь принятых </w:t>
      </w:r>
      <w:r w:rsidRPr="00040895">
        <w:rPr>
          <w:rFonts w:asciiTheme="majorHAnsi" w:hAnsiTheme="majorHAnsi"/>
          <w:color w:val="000000" w:themeColor="text1"/>
          <w:sz w:val="24"/>
          <w:szCs w:val="24"/>
        </w:rPr>
        <w:t xml:space="preserve"> </w:t>
      </w:r>
      <w:r w:rsidRPr="00040895">
        <w:rPr>
          <w:rFonts w:asciiTheme="majorHAnsi" w:hAnsiTheme="majorHAnsi"/>
          <w:color w:val="000000" w:themeColor="text1"/>
          <w:sz w:val="24"/>
          <w:szCs w:val="24"/>
        </w:rPr>
        <w:lastRenderedPageBreak/>
        <w:t>нормативно правовых актов</w:t>
      </w:r>
      <w:r w:rsidR="00C22E0E" w:rsidRPr="00040895">
        <w:rPr>
          <w:rFonts w:asciiTheme="majorHAnsi" w:hAnsiTheme="majorHAnsi"/>
          <w:color w:val="000000" w:themeColor="text1"/>
          <w:sz w:val="24"/>
          <w:szCs w:val="24"/>
        </w:rPr>
        <w:t xml:space="preserve"> РФ  по обслуживанию инвалидов молодого возраста, по предоставлению помощи женщинам, родившим первого ребенка.</w:t>
      </w:r>
    </w:p>
    <w:p w:rsidR="00FD75A3" w:rsidRPr="00040895" w:rsidRDefault="00FD75A3" w:rsidP="00C22E0E">
      <w:pPr>
        <w:pStyle w:val="a7"/>
        <w:tabs>
          <w:tab w:val="num" w:pos="780"/>
        </w:tabs>
        <w:spacing w:after="0"/>
        <w:ind w:left="0"/>
        <w:rPr>
          <w:rFonts w:asciiTheme="majorHAnsi" w:hAnsiTheme="majorHAnsi"/>
          <w:b/>
          <w:color w:val="000000" w:themeColor="text1"/>
          <w:sz w:val="24"/>
          <w:szCs w:val="24"/>
        </w:rPr>
      </w:pPr>
    </w:p>
    <w:p w:rsidR="00F5413B" w:rsidRPr="00040895" w:rsidRDefault="008739AA" w:rsidP="00F5413B">
      <w:pPr>
        <w:pStyle w:val="a7"/>
        <w:tabs>
          <w:tab w:val="num" w:pos="780"/>
        </w:tabs>
        <w:spacing w:after="0"/>
        <w:ind w:left="0"/>
        <w:jc w:val="center"/>
        <w:rPr>
          <w:rFonts w:asciiTheme="majorHAnsi" w:hAnsiTheme="majorHAnsi"/>
          <w:b/>
          <w:color w:val="000000" w:themeColor="text1"/>
          <w:sz w:val="24"/>
          <w:szCs w:val="24"/>
        </w:rPr>
      </w:pPr>
      <w:r w:rsidRPr="00040895">
        <w:rPr>
          <w:rFonts w:asciiTheme="majorHAnsi" w:hAnsiTheme="majorHAnsi"/>
          <w:b/>
          <w:color w:val="000000" w:themeColor="text1"/>
          <w:sz w:val="24"/>
          <w:szCs w:val="24"/>
        </w:rPr>
        <w:t>Количество получателей социальных услуг по формам обслуживания</w:t>
      </w:r>
    </w:p>
    <w:tbl>
      <w:tblPr>
        <w:tblStyle w:val="ae"/>
        <w:tblW w:w="9173" w:type="dxa"/>
        <w:tblInd w:w="250" w:type="dxa"/>
        <w:tblLayout w:type="fixed"/>
        <w:tblLook w:val="04A0" w:firstRow="1" w:lastRow="0" w:firstColumn="1" w:lastColumn="0" w:noHBand="0" w:noVBand="1"/>
      </w:tblPr>
      <w:tblGrid>
        <w:gridCol w:w="4111"/>
        <w:gridCol w:w="1275"/>
        <w:gridCol w:w="1263"/>
        <w:gridCol w:w="1262"/>
        <w:gridCol w:w="1262"/>
      </w:tblGrid>
      <w:tr w:rsidR="00040895" w:rsidRPr="00040895" w:rsidTr="005E17A9">
        <w:tc>
          <w:tcPr>
            <w:tcW w:w="4111" w:type="dxa"/>
            <w:vMerge w:val="restart"/>
            <w:vAlign w:val="center"/>
          </w:tcPr>
          <w:p w:rsidR="007B6AEF" w:rsidRPr="00040895" w:rsidRDefault="007B6AEF" w:rsidP="005E17A9">
            <w:pPr>
              <w:pStyle w:val="a7"/>
              <w:tabs>
                <w:tab w:val="num" w:pos="780"/>
              </w:tabs>
              <w:spacing w:after="0" w:line="240" w:lineRule="auto"/>
              <w:ind w:left="0"/>
              <w:jc w:val="center"/>
              <w:rPr>
                <w:rFonts w:asciiTheme="majorHAnsi" w:hAnsiTheme="majorHAnsi"/>
                <w:b/>
                <w:color w:val="000000" w:themeColor="text1"/>
              </w:rPr>
            </w:pPr>
            <w:r w:rsidRPr="00040895">
              <w:rPr>
                <w:rFonts w:asciiTheme="majorHAnsi" w:hAnsiTheme="majorHAnsi"/>
                <w:b/>
                <w:color w:val="000000" w:themeColor="text1"/>
              </w:rPr>
              <w:t>Формы обслуживания</w:t>
            </w:r>
          </w:p>
        </w:tc>
        <w:tc>
          <w:tcPr>
            <w:tcW w:w="2538" w:type="dxa"/>
            <w:gridSpan w:val="2"/>
          </w:tcPr>
          <w:p w:rsidR="005E17A9" w:rsidRPr="00040895" w:rsidRDefault="003A4ED9" w:rsidP="00820411">
            <w:pPr>
              <w:pStyle w:val="a7"/>
              <w:tabs>
                <w:tab w:val="num" w:pos="780"/>
              </w:tabs>
              <w:spacing w:after="0" w:line="240" w:lineRule="auto"/>
              <w:ind w:left="0"/>
              <w:jc w:val="center"/>
              <w:rPr>
                <w:rFonts w:asciiTheme="majorHAnsi" w:hAnsiTheme="majorHAnsi"/>
                <w:b/>
                <w:color w:val="000000" w:themeColor="text1"/>
              </w:rPr>
            </w:pPr>
            <w:r w:rsidRPr="00040895">
              <w:rPr>
                <w:rFonts w:asciiTheme="majorHAnsi" w:hAnsiTheme="majorHAnsi"/>
                <w:b/>
                <w:color w:val="000000" w:themeColor="text1"/>
              </w:rPr>
              <w:t>2018</w:t>
            </w:r>
          </w:p>
        </w:tc>
        <w:tc>
          <w:tcPr>
            <w:tcW w:w="2524" w:type="dxa"/>
            <w:gridSpan w:val="2"/>
          </w:tcPr>
          <w:p w:rsidR="007B6AEF" w:rsidRPr="00040895" w:rsidRDefault="00820411" w:rsidP="00820411">
            <w:pPr>
              <w:pStyle w:val="a7"/>
              <w:tabs>
                <w:tab w:val="num" w:pos="780"/>
              </w:tabs>
              <w:spacing w:after="0" w:line="240" w:lineRule="auto"/>
              <w:ind w:left="0"/>
              <w:jc w:val="center"/>
              <w:rPr>
                <w:rFonts w:asciiTheme="majorHAnsi" w:hAnsiTheme="majorHAnsi"/>
                <w:b/>
                <w:color w:val="000000" w:themeColor="text1"/>
              </w:rPr>
            </w:pPr>
            <w:r w:rsidRPr="00040895">
              <w:rPr>
                <w:rFonts w:asciiTheme="majorHAnsi" w:hAnsiTheme="majorHAnsi"/>
                <w:b/>
                <w:color w:val="000000" w:themeColor="text1"/>
              </w:rPr>
              <w:t>2017</w:t>
            </w:r>
          </w:p>
        </w:tc>
      </w:tr>
      <w:tr w:rsidR="00040895" w:rsidRPr="00040895" w:rsidTr="00021838">
        <w:tc>
          <w:tcPr>
            <w:tcW w:w="4111" w:type="dxa"/>
            <w:vMerge/>
          </w:tcPr>
          <w:p w:rsidR="007B6AEF" w:rsidRPr="00040895" w:rsidRDefault="007B6AEF" w:rsidP="00F57BC1">
            <w:pPr>
              <w:pStyle w:val="a7"/>
              <w:tabs>
                <w:tab w:val="num" w:pos="780"/>
              </w:tabs>
              <w:spacing w:after="0" w:line="240" w:lineRule="auto"/>
              <w:ind w:left="0"/>
              <w:jc w:val="center"/>
              <w:rPr>
                <w:rFonts w:asciiTheme="majorHAnsi" w:hAnsiTheme="majorHAnsi"/>
                <w:b/>
                <w:color w:val="000000" w:themeColor="text1"/>
              </w:rPr>
            </w:pPr>
          </w:p>
        </w:tc>
        <w:tc>
          <w:tcPr>
            <w:tcW w:w="1275" w:type="dxa"/>
          </w:tcPr>
          <w:p w:rsidR="007B6AEF" w:rsidRPr="00040895" w:rsidRDefault="003E068A" w:rsidP="00F57BC1">
            <w:pPr>
              <w:pStyle w:val="a7"/>
              <w:tabs>
                <w:tab w:val="num" w:pos="780"/>
              </w:tabs>
              <w:spacing w:after="0" w:line="240" w:lineRule="auto"/>
              <w:ind w:left="0"/>
              <w:jc w:val="center"/>
              <w:rPr>
                <w:rFonts w:asciiTheme="majorHAnsi" w:hAnsiTheme="majorHAnsi"/>
                <w:b/>
                <w:color w:val="000000" w:themeColor="text1"/>
                <w:sz w:val="20"/>
                <w:szCs w:val="20"/>
              </w:rPr>
            </w:pPr>
            <w:r w:rsidRPr="00040895">
              <w:rPr>
                <w:rFonts w:asciiTheme="majorHAnsi" w:hAnsiTheme="majorHAnsi"/>
                <w:b/>
                <w:color w:val="000000" w:themeColor="text1"/>
                <w:sz w:val="20"/>
                <w:szCs w:val="20"/>
              </w:rPr>
              <w:t>ИППСУ</w:t>
            </w:r>
          </w:p>
        </w:tc>
        <w:tc>
          <w:tcPr>
            <w:tcW w:w="1263" w:type="dxa"/>
          </w:tcPr>
          <w:p w:rsidR="007B6AEF" w:rsidRPr="00040895" w:rsidRDefault="003E068A" w:rsidP="00F57BC1">
            <w:pPr>
              <w:pStyle w:val="a7"/>
              <w:tabs>
                <w:tab w:val="num" w:pos="780"/>
              </w:tabs>
              <w:spacing w:after="0" w:line="240" w:lineRule="auto"/>
              <w:ind w:left="0"/>
              <w:jc w:val="center"/>
              <w:rPr>
                <w:rFonts w:asciiTheme="majorHAnsi" w:hAnsiTheme="majorHAnsi"/>
                <w:b/>
                <w:color w:val="000000" w:themeColor="text1"/>
                <w:sz w:val="20"/>
                <w:szCs w:val="20"/>
              </w:rPr>
            </w:pPr>
            <w:r w:rsidRPr="00040895">
              <w:rPr>
                <w:rFonts w:asciiTheme="majorHAnsi" w:hAnsiTheme="majorHAnsi"/>
                <w:b/>
                <w:color w:val="000000" w:themeColor="text1"/>
                <w:sz w:val="20"/>
                <w:szCs w:val="20"/>
              </w:rPr>
              <w:t xml:space="preserve">Профилактика </w:t>
            </w:r>
          </w:p>
        </w:tc>
        <w:tc>
          <w:tcPr>
            <w:tcW w:w="1262" w:type="dxa"/>
          </w:tcPr>
          <w:p w:rsidR="007B6AEF" w:rsidRPr="00040895" w:rsidRDefault="003E068A" w:rsidP="00F5413B">
            <w:pPr>
              <w:pStyle w:val="a7"/>
              <w:tabs>
                <w:tab w:val="num" w:pos="780"/>
              </w:tabs>
              <w:spacing w:after="0" w:line="240" w:lineRule="auto"/>
              <w:ind w:left="0"/>
              <w:jc w:val="center"/>
              <w:rPr>
                <w:rFonts w:asciiTheme="majorHAnsi" w:hAnsiTheme="majorHAnsi"/>
                <w:b/>
                <w:color w:val="000000" w:themeColor="text1"/>
                <w:sz w:val="20"/>
                <w:szCs w:val="20"/>
              </w:rPr>
            </w:pPr>
            <w:r w:rsidRPr="00040895">
              <w:rPr>
                <w:rFonts w:asciiTheme="majorHAnsi" w:hAnsiTheme="majorHAnsi"/>
                <w:b/>
                <w:color w:val="000000" w:themeColor="text1"/>
                <w:sz w:val="20"/>
                <w:szCs w:val="20"/>
              </w:rPr>
              <w:t>ИППСУ</w:t>
            </w:r>
          </w:p>
        </w:tc>
        <w:tc>
          <w:tcPr>
            <w:tcW w:w="1262" w:type="dxa"/>
          </w:tcPr>
          <w:p w:rsidR="007B6AEF" w:rsidRPr="00040895" w:rsidRDefault="003E068A" w:rsidP="00F5413B">
            <w:pPr>
              <w:pStyle w:val="a7"/>
              <w:tabs>
                <w:tab w:val="num" w:pos="780"/>
              </w:tabs>
              <w:spacing w:after="0" w:line="240" w:lineRule="auto"/>
              <w:ind w:left="0"/>
              <w:jc w:val="center"/>
              <w:rPr>
                <w:rFonts w:asciiTheme="majorHAnsi" w:hAnsiTheme="majorHAnsi"/>
                <w:b/>
                <w:color w:val="000000" w:themeColor="text1"/>
                <w:sz w:val="20"/>
                <w:szCs w:val="20"/>
              </w:rPr>
            </w:pPr>
            <w:r w:rsidRPr="00040895">
              <w:rPr>
                <w:rFonts w:asciiTheme="majorHAnsi" w:hAnsiTheme="majorHAnsi"/>
                <w:b/>
                <w:color w:val="000000" w:themeColor="text1"/>
                <w:sz w:val="20"/>
                <w:szCs w:val="20"/>
              </w:rPr>
              <w:t>Профилактика</w:t>
            </w:r>
          </w:p>
        </w:tc>
      </w:tr>
      <w:tr w:rsidR="00040895" w:rsidRPr="00040895" w:rsidTr="004A3797">
        <w:tc>
          <w:tcPr>
            <w:tcW w:w="4111" w:type="dxa"/>
          </w:tcPr>
          <w:p w:rsidR="007B6AEF" w:rsidRPr="00040895" w:rsidRDefault="007B6AEF" w:rsidP="00F57BC1">
            <w:pPr>
              <w:pStyle w:val="a7"/>
              <w:tabs>
                <w:tab w:val="num" w:pos="780"/>
              </w:tabs>
              <w:spacing w:after="0" w:line="240" w:lineRule="auto"/>
              <w:ind w:left="0"/>
              <w:jc w:val="both"/>
              <w:rPr>
                <w:rFonts w:asciiTheme="majorHAnsi" w:hAnsiTheme="majorHAnsi"/>
                <w:b/>
                <w:color w:val="000000" w:themeColor="text1"/>
                <w:u w:val="single"/>
              </w:rPr>
            </w:pPr>
            <w:r w:rsidRPr="00040895">
              <w:rPr>
                <w:rFonts w:asciiTheme="majorHAnsi" w:hAnsiTheme="majorHAnsi"/>
                <w:b/>
                <w:color w:val="000000" w:themeColor="text1"/>
                <w:u w:val="single"/>
              </w:rPr>
              <w:t>Стационарное обслуживание</w:t>
            </w:r>
          </w:p>
          <w:p w:rsidR="007B6AEF" w:rsidRPr="00040895" w:rsidRDefault="007B6AEF" w:rsidP="00974963">
            <w:pPr>
              <w:pStyle w:val="a7"/>
              <w:tabs>
                <w:tab w:val="num" w:pos="780"/>
              </w:tabs>
              <w:spacing w:after="0" w:line="240" w:lineRule="auto"/>
              <w:ind w:left="0"/>
              <w:jc w:val="both"/>
              <w:rPr>
                <w:rFonts w:asciiTheme="majorHAnsi" w:hAnsiTheme="majorHAnsi"/>
                <w:color w:val="000000" w:themeColor="text1"/>
              </w:rPr>
            </w:pPr>
            <w:r w:rsidRPr="00040895">
              <w:rPr>
                <w:rFonts w:asciiTheme="majorHAnsi" w:hAnsiTheme="majorHAnsi"/>
                <w:color w:val="000000" w:themeColor="text1"/>
              </w:rPr>
              <w:t xml:space="preserve">- </w:t>
            </w:r>
            <w:r w:rsidRPr="00040895">
              <w:rPr>
                <w:rFonts w:asciiTheme="majorHAnsi" w:hAnsiTheme="majorHAnsi"/>
                <w:i/>
                <w:color w:val="000000" w:themeColor="text1"/>
              </w:rPr>
              <w:t>отделение-интернат</w:t>
            </w:r>
            <w:r w:rsidR="00EF16F8" w:rsidRPr="00040895">
              <w:rPr>
                <w:rFonts w:asciiTheme="majorHAnsi" w:hAnsiTheme="majorHAnsi"/>
                <w:i/>
                <w:color w:val="000000" w:themeColor="text1"/>
              </w:rPr>
              <w:t xml:space="preserve"> </w:t>
            </w:r>
            <w:r w:rsidRPr="00040895">
              <w:rPr>
                <w:rFonts w:asciiTheme="majorHAnsi" w:hAnsiTheme="majorHAnsi"/>
                <w:i/>
                <w:color w:val="000000" w:themeColor="text1"/>
              </w:rPr>
              <w:t xml:space="preserve"> для граждан пожилого возраста и инвалидов</w:t>
            </w:r>
          </w:p>
        </w:tc>
        <w:tc>
          <w:tcPr>
            <w:tcW w:w="1275" w:type="dxa"/>
            <w:shd w:val="clear" w:color="auto" w:fill="auto"/>
          </w:tcPr>
          <w:p w:rsidR="007B6AEF" w:rsidRPr="00040895" w:rsidRDefault="004C71BF" w:rsidP="007B6AEF">
            <w:pPr>
              <w:pStyle w:val="a7"/>
              <w:tabs>
                <w:tab w:val="num" w:pos="780"/>
              </w:tabs>
              <w:spacing w:after="0" w:line="240" w:lineRule="auto"/>
              <w:ind w:left="0"/>
              <w:jc w:val="center"/>
              <w:rPr>
                <w:rFonts w:asciiTheme="majorHAnsi" w:hAnsiTheme="majorHAnsi"/>
                <w:color w:val="000000" w:themeColor="text1"/>
              </w:rPr>
            </w:pPr>
            <w:r w:rsidRPr="00040895">
              <w:rPr>
                <w:rFonts w:asciiTheme="majorHAnsi" w:hAnsiTheme="majorHAnsi"/>
                <w:color w:val="000000" w:themeColor="text1"/>
              </w:rPr>
              <w:t>28</w:t>
            </w:r>
            <w:r w:rsidR="00FD75A3" w:rsidRPr="00040895">
              <w:rPr>
                <w:rFonts w:asciiTheme="majorHAnsi" w:hAnsiTheme="majorHAnsi"/>
                <w:color w:val="000000" w:themeColor="text1"/>
              </w:rPr>
              <w:t xml:space="preserve"> чел</w:t>
            </w:r>
            <w:r w:rsidR="003A4ED9" w:rsidRPr="00040895">
              <w:rPr>
                <w:rFonts w:asciiTheme="majorHAnsi" w:hAnsiTheme="majorHAnsi"/>
                <w:color w:val="000000" w:themeColor="text1"/>
              </w:rPr>
              <w:t>.</w:t>
            </w:r>
            <w:r w:rsidR="003A4ED9" w:rsidRPr="00040895">
              <w:rPr>
                <w:rFonts w:asciiTheme="majorHAnsi" w:hAnsiTheme="majorHAnsi"/>
                <w:b/>
                <w:color w:val="000000" w:themeColor="text1"/>
              </w:rPr>
              <w:t>*</w:t>
            </w:r>
          </w:p>
          <w:p w:rsidR="00FD75A3" w:rsidRPr="00040895" w:rsidRDefault="00CF06B4" w:rsidP="004E706F">
            <w:pPr>
              <w:pStyle w:val="a7"/>
              <w:tabs>
                <w:tab w:val="num" w:pos="780"/>
              </w:tabs>
              <w:spacing w:after="0" w:line="240" w:lineRule="auto"/>
              <w:ind w:left="0"/>
              <w:jc w:val="center"/>
              <w:rPr>
                <w:rFonts w:asciiTheme="majorHAnsi" w:hAnsiTheme="majorHAnsi"/>
                <w:color w:val="000000" w:themeColor="text1"/>
              </w:rPr>
            </w:pPr>
            <w:r w:rsidRPr="00040895">
              <w:rPr>
                <w:rFonts w:asciiTheme="majorHAnsi" w:hAnsiTheme="majorHAnsi"/>
                <w:color w:val="000000" w:themeColor="text1"/>
              </w:rPr>
              <w:t>8334</w:t>
            </w:r>
            <w:r w:rsidR="004E706F" w:rsidRPr="00040895">
              <w:rPr>
                <w:rFonts w:asciiTheme="majorHAnsi" w:hAnsiTheme="majorHAnsi"/>
                <w:color w:val="000000" w:themeColor="text1"/>
              </w:rPr>
              <w:t>5</w:t>
            </w:r>
            <w:r w:rsidR="00FD75A3" w:rsidRPr="00040895">
              <w:rPr>
                <w:rFonts w:asciiTheme="majorHAnsi" w:hAnsiTheme="majorHAnsi"/>
                <w:color w:val="000000" w:themeColor="text1"/>
              </w:rPr>
              <w:t xml:space="preserve"> услуг</w:t>
            </w:r>
          </w:p>
        </w:tc>
        <w:tc>
          <w:tcPr>
            <w:tcW w:w="1263" w:type="dxa"/>
          </w:tcPr>
          <w:p w:rsidR="007B6AEF" w:rsidRPr="00040895" w:rsidRDefault="00FD75A3" w:rsidP="00F57BC1">
            <w:pPr>
              <w:pStyle w:val="a7"/>
              <w:tabs>
                <w:tab w:val="num" w:pos="780"/>
              </w:tabs>
              <w:spacing w:after="0" w:line="240" w:lineRule="auto"/>
              <w:ind w:left="0"/>
              <w:jc w:val="center"/>
              <w:rPr>
                <w:rFonts w:asciiTheme="majorHAnsi" w:hAnsiTheme="majorHAnsi"/>
                <w:color w:val="000000" w:themeColor="text1"/>
              </w:rPr>
            </w:pPr>
            <w:r w:rsidRPr="00040895">
              <w:rPr>
                <w:rFonts w:asciiTheme="majorHAnsi" w:hAnsiTheme="majorHAnsi"/>
                <w:color w:val="000000" w:themeColor="text1"/>
              </w:rPr>
              <w:t>-</w:t>
            </w:r>
          </w:p>
        </w:tc>
        <w:tc>
          <w:tcPr>
            <w:tcW w:w="1262" w:type="dxa"/>
            <w:shd w:val="clear" w:color="auto" w:fill="auto"/>
          </w:tcPr>
          <w:p w:rsidR="00820411" w:rsidRPr="00040895" w:rsidRDefault="00820411" w:rsidP="00820411">
            <w:pPr>
              <w:pStyle w:val="a7"/>
              <w:tabs>
                <w:tab w:val="num" w:pos="780"/>
              </w:tabs>
              <w:spacing w:after="0" w:line="240" w:lineRule="auto"/>
              <w:ind w:left="0"/>
              <w:jc w:val="center"/>
              <w:rPr>
                <w:rFonts w:asciiTheme="majorHAnsi" w:hAnsiTheme="majorHAnsi"/>
                <w:color w:val="000000" w:themeColor="text1"/>
              </w:rPr>
            </w:pPr>
            <w:r w:rsidRPr="00040895">
              <w:rPr>
                <w:rFonts w:asciiTheme="majorHAnsi" w:hAnsiTheme="majorHAnsi"/>
                <w:color w:val="000000" w:themeColor="text1"/>
              </w:rPr>
              <w:t>35 чел</w:t>
            </w:r>
            <w:r w:rsidR="005D0FC8" w:rsidRPr="00040895">
              <w:rPr>
                <w:rFonts w:asciiTheme="majorHAnsi" w:hAnsiTheme="majorHAnsi"/>
                <w:color w:val="000000" w:themeColor="text1"/>
              </w:rPr>
              <w:t>.</w:t>
            </w:r>
          </w:p>
          <w:p w:rsidR="007B6AEF" w:rsidRPr="00040895" w:rsidRDefault="00820411" w:rsidP="00820411">
            <w:pPr>
              <w:pStyle w:val="a7"/>
              <w:tabs>
                <w:tab w:val="num" w:pos="780"/>
              </w:tabs>
              <w:spacing w:after="0" w:line="240" w:lineRule="auto"/>
              <w:ind w:left="0"/>
              <w:jc w:val="center"/>
              <w:rPr>
                <w:rFonts w:asciiTheme="majorHAnsi" w:hAnsiTheme="majorHAnsi"/>
                <w:color w:val="000000" w:themeColor="text1"/>
              </w:rPr>
            </w:pPr>
            <w:r w:rsidRPr="00040895">
              <w:rPr>
                <w:rFonts w:asciiTheme="majorHAnsi" w:hAnsiTheme="majorHAnsi"/>
                <w:color w:val="000000" w:themeColor="text1"/>
              </w:rPr>
              <w:t>92937 услуг</w:t>
            </w:r>
          </w:p>
        </w:tc>
        <w:tc>
          <w:tcPr>
            <w:tcW w:w="1262" w:type="dxa"/>
          </w:tcPr>
          <w:p w:rsidR="007B6AEF" w:rsidRPr="00040895" w:rsidRDefault="007B6AEF" w:rsidP="00F57BC1">
            <w:pPr>
              <w:pStyle w:val="a7"/>
              <w:tabs>
                <w:tab w:val="num" w:pos="780"/>
              </w:tabs>
              <w:spacing w:after="0" w:line="240" w:lineRule="auto"/>
              <w:ind w:left="0"/>
              <w:jc w:val="center"/>
              <w:rPr>
                <w:rFonts w:asciiTheme="majorHAnsi" w:hAnsiTheme="majorHAnsi"/>
                <w:color w:val="000000" w:themeColor="text1"/>
              </w:rPr>
            </w:pPr>
            <w:r w:rsidRPr="00040895">
              <w:rPr>
                <w:rFonts w:asciiTheme="majorHAnsi" w:hAnsiTheme="majorHAnsi"/>
                <w:color w:val="000000" w:themeColor="text1"/>
              </w:rPr>
              <w:t>-</w:t>
            </w:r>
          </w:p>
        </w:tc>
      </w:tr>
      <w:tr w:rsidR="00040895" w:rsidRPr="00040895" w:rsidTr="00820411">
        <w:tc>
          <w:tcPr>
            <w:tcW w:w="4111" w:type="dxa"/>
            <w:vMerge w:val="restart"/>
          </w:tcPr>
          <w:p w:rsidR="003047A2" w:rsidRPr="00040895" w:rsidRDefault="003047A2" w:rsidP="00F57BC1">
            <w:pPr>
              <w:pStyle w:val="a7"/>
              <w:tabs>
                <w:tab w:val="num" w:pos="780"/>
              </w:tabs>
              <w:spacing w:after="0" w:line="240" w:lineRule="auto"/>
              <w:ind w:left="0"/>
              <w:jc w:val="both"/>
              <w:rPr>
                <w:rFonts w:asciiTheme="majorHAnsi" w:hAnsiTheme="majorHAnsi"/>
                <w:b/>
                <w:color w:val="000000" w:themeColor="text1"/>
                <w:u w:val="single"/>
              </w:rPr>
            </w:pPr>
            <w:r w:rsidRPr="00040895">
              <w:rPr>
                <w:rFonts w:asciiTheme="majorHAnsi" w:hAnsiTheme="majorHAnsi"/>
                <w:b/>
                <w:color w:val="000000" w:themeColor="text1"/>
                <w:u w:val="single"/>
              </w:rPr>
              <w:t>Полустационарное обслуживание</w:t>
            </w:r>
          </w:p>
          <w:p w:rsidR="003047A2" w:rsidRPr="00040895" w:rsidRDefault="003047A2" w:rsidP="003E068A">
            <w:pPr>
              <w:pStyle w:val="a7"/>
              <w:tabs>
                <w:tab w:val="num" w:pos="780"/>
              </w:tabs>
              <w:spacing w:after="0" w:line="240" w:lineRule="auto"/>
              <w:ind w:left="0"/>
              <w:jc w:val="both"/>
              <w:rPr>
                <w:rFonts w:asciiTheme="majorHAnsi" w:hAnsiTheme="majorHAnsi"/>
                <w:i/>
                <w:color w:val="000000" w:themeColor="text1"/>
              </w:rPr>
            </w:pPr>
            <w:r w:rsidRPr="00040895">
              <w:rPr>
                <w:rFonts w:asciiTheme="majorHAnsi" w:hAnsiTheme="majorHAnsi"/>
                <w:color w:val="000000" w:themeColor="text1"/>
              </w:rPr>
              <w:t xml:space="preserve">- </w:t>
            </w:r>
            <w:r w:rsidRPr="00040895">
              <w:rPr>
                <w:rFonts w:asciiTheme="majorHAnsi" w:hAnsiTheme="majorHAnsi"/>
                <w:i/>
                <w:color w:val="000000" w:themeColor="text1"/>
              </w:rPr>
              <w:t>консультативное отделение</w:t>
            </w:r>
          </w:p>
          <w:p w:rsidR="003047A2" w:rsidRPr="00040895" w:rsidRDefault="003047A2" w:rsidP="003E068A">
            <w:pPr>
              <w:pStyle w:val="a7"/>
              <w:tabs>
                <w:tab w:val="num" w:pos="780"/>
              </w:tabs>
              <w:spacing w:after="0" w:line="240" w:lineRule="auto"/>
              <w:ind w:left="0"/>
              <w:jc w:val="both"/>
              <w:rPr>
                <w:rFonts w:asciiTheme="majorHAnsi" w:hAnsiTheme="majorHAnsi"/>
                <w:i/>
                <w:color w:val="000000" w:themeColor="text1"/>
              </w:rPr>
            </w:pPr>
            <w:r w:rsidRPr="00040895">
              <w:rPr>
                <w:rFonts w:asciiTheme="majorHAnsi" w:hAnsiTheme="majorHAnsi"/>
                <w:i/>
                <w:color w:val="000000" w:themeColor="text1"/>
              </w:rPr>
              <w:t>- отделение срочного социального обслуживания</w:t>
            </w:r>
          </w:p>
          <w:p w:rsidR="003047A2" w:rsidRPr="00040895" w:rsidRDefault="003047A2" w:rsidP="003E068A">
            <w:pPr>
              <w:pStyle w:val="a7"/>
              <w:tabs>
                <w:tab w:val="num" w:pos="780"/>
              </w:tabs>
              <w:spacing w:after="0" w:line="240" w:lineRule="auto"/>
              <w:ind w:left="0"/>
              <w:jc w:val="both"/>
              <w:rPr>
                <w:rFonts w:asciiTheme="majorHAnsi" w:hAnsiTheme="majorHAnsi"/>
                <w:i/>
                <w:color w:val="000000" w:themeColor="text1"/>
              </w:rPr>
            </w:pPr>
            <w:r w:rsidRPr="00040895">
              <w:rPr>
                <w:rFonts w:asciiTheme="majorHAnsi" w:hAnsiTheme="majorHAnsi"/>
                <w:i/>
                <w:color w:val="000000" w:themeColor="text1"/>
              </w:rPr>
              <w:t>- отделение психолого-педагогической помощи семье и детям</w:t>
            </w:r>
          </w:p>
          <w:p w:rsidR="003047A2" w:rsidRPr="00040895" w:rsidRDefault="003047A2" w:rsidP="003E068A">
            <w:pPr>
              <w:pStyle w:val="a7"/>
              <w:tabs>
                <w:tab w:val="num" w:pos="780"/>
              </w:tabs>
              <w:spacing w:after="0" w:line="240" w:lineRule="auto"/>
              <w:ind w:left="0"/>
              <w:jc w:val="both"/>
              <w:rPr>
                <w:rFonts w:asciiTheme="majorHAnsi" w:hAnsiTheme="majorHAnsi"/>
                <w:color w:val="000000" w:themeColor="text1"/>
              </w:rPr>
            </w:pPr>
            <w:r w:rsidRPr="00040895">
              <w:rPr>
                <w:rFonts w:asciiTheme="majorHAnsi" w:hAnsiTheme="majorHAnsi"/>
                <w:i/>
                <w:color w:val="000000" w:themeColor="text1"/>
              </w:rPr>
              <w:t>- филиалы в п. Каркатеевы, Юганская Обь, Салым, Куть-Ях</w:t>
            </w:r>
          </w:p>
        </w:tc>
        <w:tc>
          <w:tcPr>
            <w:tcW w:w="1275" w:type="dxa"/>
            <w:shd w:val="clear" w:color="auto" w:fill="auto"/>
          </w:tcPr>
          <w:p w:rsidR="003047A2" w:rsidRPr="00040895" w:rsidRDefault="004C71BF" w:rsidP="007B6AEF">
            <w:pPr>
              <w:pStyle w:val="a7"/>
              <w:tabs>
                <w:tab w:val="num" w:pos="780"/>
              </w:tabs>
              <w:spacing w:after="0" w:line="240" w:lineRule="auto"/>
              <w:ind w:left="0"/>
              <w:jc w:val="center"/>
              <w:rPr>
                <w:rFonts w:asciiTheme="majorHAnsi" w:hAnsiTheme="majorHAnsi"/>
                <w:color w:val="000000" w:themeColor="text1"/>
              </w:rPr>
            </w:pPr>
            <w:r w:rsidRPr="00040895">
              <w:rPr>
                <w:rFonts w:asciiTheme="majorHAnsi" w:hAnsiTheme="majorHAnsi"/>
                <w:color w:val="000000" w:themeColor="text1"/>
              </w:rPr>
              <w:t>621</w:t>
            </w:r>
            <w:r w:rsidR="003047A2" w:rsidRPr="00040895">
              <w:rPr>
                <w:rFonts w:asciiTheme="majorHAnsi" w:hAnsiTheme="majorHAnsi"/>
                <w:color w:val="000000" w:themeColor="text1"/>
              </w:rPr>
              <w:t xml:space="preserve"> чел</w:t>
            </w:r>
            <w:r w:rsidR="003A4ED9" w:rsidRPr="00040895">
              <w:rPr>
                <w:rFonts w:asciiTheme="majorHAnsi" w:hAnsiTheme="majorHAnsi"/>
                <w:color w:val="000000" w:themeColor="text1"/>
              </w:rPr>
              <w:t>.</w:t>
            </w:r>
          </w:p>
          <w:p w:rsidR="003047A2" w:rsidRPr="00040895" w:rsidRDefault="003A4ED9" w:rsidP="007B6AEF">
            <w:pPr>
              <w:pStyle w:val="a7"/>
              <w:tabs>
                <w:tab w:val="num" w:pos="780"/>
              </w:tabs>
              <w:spacing w:after="0" w:line="240" w:lineRule="auto"/>
              <w:ind w:left="0"/>
              <w:jc w:val="center"/>
              <w:rPr>
                <w:rFonts w:asciiTheme="majorHAnsi" w:hAnsiTheme="majorHAnsi"/>
                <w:color w:val="000000" w:themeColor="text1"/>
              </w:rPr>
            </w:pPr>
            <w:r w:rsidRPr="00040895">
              <w:rPr>
                <w:rFonts w:asciiTheme="majorHAnsi" w:hAnsiTheme="majorHAnsi"/>
                <w:color w:val="000000" w:themeColor="text1"/>
              </w:rPr>
              <w:t>8814</w:t>
            </w:r>
            <w:r w:rsidR="003047A2" w:rsidRPr="00040895">
              <w:rPr>
                <w:rFonts w:asciiTheme="majorHAnsi" w:hAnsiTheme="majorHAnsi"/>
                <w:color w:val="000000" w:themeColor="text1"/>
              </w:rPr>
              <w:t xml:space="preserve"> услуг</w:t>
            </w:r>
          </w:p>
        </w:tc>
        <w:tc>
          <w:tcPr>
            <w:tcW w:w="1263" w:type="dxa"/>
            <w:tcBorders>
              <w:bottom w:val="single" w:sz="4" w:space="0" w:color="auto"/>
            </w:tcBorders>
          </w:tcPr>
          <w:p w:rsidR="003047A2" w:rsidRPr="00040895" w:rsidRDefault="005D0FC8" w:rsidP="00F57BC1">
            <w:pPr>
              <w:pStyle w:val="a7"/>
              <w:tabs>
                <w:tab w:val="num" w:pos="780"/>
              </w:tabs>
              <w:spacing w:after="0" w:line="240" w:lineRule="auto"/>
              <w:ind w:left="0"/>
              <w:jc w:val="center"/>
              <w:rPr>
                <w:rFonts w:asciiTheme="majorHAnsi" w:hAnsiTheme="majorHAnsi"/>
                <w:color w:val="000000" w:themeColor="text1"/>
              </w:rPr>
            </w:pPr>
            <w:r w:rsidRPr="00040895">
              <w:rPr>
                <w:rFonts w:asciiTheme="majorHAnsi" w:hAnsiTheme="majorHAnsi"/>
                <w:color w:val="000000" w:themeColor="text1"/>
              </w:rPr>
              <w:t>9224</w:t>
            </w:r>
            <w:r w:rsidR="003047A2" w:rsidRPr="00040895">
              <w:rPr>
                <w:rFonts w:asciiTheme="majorHAnsi" w:hAnsiTheme="majorHAnsi"/>
                <w:color w:val="000000" w:themeColor="text1"/>
              </w:rPr>
              <w:t xml:space="preserve"> чел</w:t>
            </w:r>
            <w:r w:rsidRPr="00040895">
              <w:rPr>
                <w:rFonts w:asciiTheme="majorHAnsi" w:hAnsiTheme="majorHAnsi"/>
                <w:color w:val="000000" w:themeColor="text1"/>
              </w:rPr>
              <w:t>.</w:t>
            </w:r>
          </w:p>
          <w:p w:rsidR="003047A2" w:rsidRPr="00040895" w:rsidRDefault="005D0FC8" w:rsidP="00F57BC1">
            <w:pPr>
              <w:pStyle w:val="a7"/>
              <w:tabs>
                <w:tab w:val="num" w:pos="780"/>
              </w:tabs>
              <w:spacing w:after="0" w:line="240" w:lineRule="auto"/>
              <w:ind w:left="0"/>
              <w:jc w:val="center"/>
              <w:rPr>
                <w:rFonts w:asciiTheme="majorHAnsi" w:hAnsiTheme="majorHAnsi"/>
                <w:color w:val="000000" w:themeColor="text1"/>
              </w:rPr>
            </w:pPr>
            <w:r w:rsidRPr="00040895">
              <w:rPr>
                <w:rFonts w:asciiTheme="majorHAnsi" w:hAnsiTheme="majorHAnsi"/>
                <w:color w:val="000000" w:themeColor="text1"/>
              </w:rPr>
              <w:t>33066</w:t>
            </w:r>
            <w:r w:rsidR="0006280B" w:rsidRPr="00040895">
              <w:rPr>
                <w:rFonts w:asciiTheme="majorHAnsi" w:hAnsiTheme="majorHAnsi"/>
                <w:color w:val="000000" w:themeColor="text1"/>
              </w:rPr>
              <w:t xml:space="preserve"> </w:t>
            </w:r>
            <w:r w:rsidR="003047A2" w:rsidRPr="00040895">
              <w:rPr>
                <w:rFonts w:asciiTheme="majorHAnsi" w:hAnsiTheme="majorHAnsi"/>
                <w:color w:val="000000" w:themeColor="text1"/>
              </w:rPr>
              <w:t>услуг</w:t>
            </w:r>
          </w:p>
        </w:tc>
        <w:tc>
          <w:tcPr>
            <w:tcW w:w="1262" w:type="dxa"/>
            <w:tcBorders>
              <w:bottom w:val="single" w:sz="4" w:space="0" w:color="auto"/>
            </w:tcBorders>
            <w:shd w:val="clear" w:color="auto" w:fill="auto"/>
          </w:tcPr>
          <w:p w:rsidR="00820411" w:rsidRPr="00040895" w:rsidRDefault="00820411" w:rsidP="00820411">
            <w:pPr>
              <w:pStyle w:val="a7"/>
              <w:tabs>
                <w:tab w:val="num" w:pos="780"/>
              </w:tabs>
              <w:spacing w:after="0" w:line="240" w:lineRule="auto"/>
              <w:ind w:left="0"/>
              <w:jc w:val="center"/>
              <w:rPr>
                <w:rFonts w:asciiTheme="majorHAnsi" w:hAnsiTheme="majorHAnsi"/>
                <w:color w:val="000000" w:themeColor="text1"/>
              </w:rPr>
            </w:pPr>
            <w:r w:rsidRPr="00040895">
              <w:rPr>
                <w:rFonts w:asciiTheme="majorHAnsi" w:hAnsiTheme="majorHAnsi"/>
                <w:color w:val="000000" w:themeColor="text1"/>
              </w:rPr>
              <w:t>648 чел</w:t>
            </w:r>
            <w:r w:rsidR="005D0FC8" w:rsidRPr="00040895">
              <w:rPr>
                <w:rFonts w:asciiTheme="majorHAnsi" w:hAnsiTheme="majorHAnsi"/>
                <w:color w:val="000000" w:themeColor="text1"/>
              </w:rPr>
              <w:t>.</w:t>
            </w:r>
          </w:p>
          <w:p w:rsidR="003047A2" w:rsidRPr="00040895" w:rsidRDefault="00820411" w:rsidP="00820411">
            <w:pPr>
              <w:pStyle w:val="a7"/>
              <w:tabs>
                <w:tab w:val="num" w:pos="780"/>
              </w:tabs>
              <w:spacing w:after="0" w:line="240" w:lineRule="auto"/>
              <w:ind w:left="0"/>
              <w:jc w:val="center"/>
              <w:rPr>
                <w:rFonts w:asciiTheme="majorHAnsi" w:hAnsiTheme="majorHAnsi"/>
                <w:color w:val="000000" w:themeColor="text1"/>
              </w:rPr>
            </w:pPr>
            <w:r w:rsidRPr="00040895">
              <w:rPr>
                <w:rFonts w:asciiTheme="majorHAnsi" w:hAnsiTheme="majorHAnsi"/>
                <w:color w:val="000000" w:themeColor="text1"/>
              </w:rPr>
              <w:t>11217 услуг</w:t>
            </w:r>
          </w:p>
        </w:tc>
        <w:tc>
          <w:tcPr>
            <w:tcW w:w="1262" w:type="dxa"/>
            <w:tcBorders>
              <w:bottom w:val="single" w:sz="4" w:space="0" w:color="auto"/>
            </w:tcBorders>
          </w:tcPr>
          <w:p w:rsidR="00820411" w:rsidRPr="00040895" w:rsidRDefault="00820411" w:rsidP="00820411">
            <w:pPr>
              <w:pStyle w:val="a7"/>
              <w:tabs>
                <w:tab w:val="num" w:pos="780"/>
              </w:tabs>
              <w:spacing w:after="0" w:line="240" w:lineRule="auto"/>
              <w:ind w:left="0"/>
              <w:jc w:val="center"/>
              <w:rPr>
                <w:rFonts w:asciiTheme="majorHAnsi" w:hAnsiTheme="majorHAnsi"/>
                <w:color w:val="000000" w:themeColor="text1"/>
              </w:rPr>
            </w:pPr>
            <w:r w:rsidRPr="00040895">
              <w:rPr>
                <w:rFonts w:asciiTheme="majorHAnsi" w:hAnsiTheme="majorHAnsi"/>
                <w:color w:val="000000" w:themeColor="text1"/>
              </w:rPr>
              <w:t>8984 чел</w:t>
            </w:r>
            <w:r w:rsidR="005D0FC8" w:rsidRPr="00040895">
              <w:rPr>
                <w:rFonts w:asciiTheme="majorHAnsi" w:hAnsiTheme="majorHAnsi"/>
                <w:color w:val="000000" w:themeColor="text1"/>
              </w:rPr>
              <w:t>.</w:t>
            </w:r>
          </w:p>
          <w:p w:rsidR="003047A2" w:rsidRPr="00040895" w:rsidRDefault="00820411" w:rsidP="00820411">
            <w:pPr>
              <w:pStyle w:val="a7"/>
              <w:tabs>
                <w:tab w:val="num" w:pos="780"/>
              </w:tabs>
              <w:spacing w:after="0" w:line="240" w:lineRule="auto"/>
              <w:ind w:left="0"/>
              <w:jc w:val="center"/>
              <w:rPr>
                <w:rFonts w:asciiTheme="majorHAnsi" w:hAnsiTheme="majorHAnsi"/>
                <w:color w:val="000000" w:themeColor="text1"/>
              </w:rPr>
            </w:pPr>
            <w:r w:rsidRPr="00040895">
              <w:rPr>
                <w:rFonts w:asciiTheme="majorHAnsi" w:hAnsiTheme="majorHAnsi"/>
                <w:color w:val="000000" w:themeColor="text1"/>
              </w:rPr>
              <w:t>36178 услуг</w:t>
            </w:r>
          </w:p>
        </w:tc>
      </w:tr>
      <w:tr w:rsidR="00040895" w:rsidRPr="00040895" w:rsidTr="00820411">
        <w:tc>
          <w:tcPr>
            <w:tcW w:w="4111" w:type="dxa"/>
            <w:vMerge/>
          </w:tcPr>
          <w:p w:rsidR="003047A2" w:rsidRPr="00040895" w:rsidRDefault="003047A2" w:rsidP="00F57BC1">
            <w:pPr>
              <w:pStyle w:val="a7"/>
              <w:tabs>
                <w:tab w:val="num" w:pos="780"/>
              </w:tabs>
              <w:spacing w:after="0" w:line="240" w:lineRule="auto"/>
              <w:ind w:left="0"/>
              <w:jc w:val="both"/>
              <w:rPr>
                <w:rFonts w:asciiTheme="majorHAnsi" w:hAnsiTheme="majorHAnsi"/>
                <w:b/>
                <w:color w:val="000000" w:themeColor="text1"/>
                <w:u w:val="single"/>
              </w:rPr>
            </w:pPr>
          </w:p>
        </w:tc>
        <w:tc>
          <w:tcPr>
            <w:tcW w:w="2538" w:type="dxa"/>
            <w:gridSpan w:val="2"/>
          </w:tcPr>
          <w:p w:rsidR="0006280B" w:rsidRPr="00040895" w:rsidRDefault="0006280B" w:rsidP="007B6AEF">
            <w:pPr>
              <w:pStyle w:val="a7"/>
              <w:tabs>
                <w:tab w:val="num" w:pos="780"/>
              </w:tabs>
              <w:spacing w:after="0" w:line="240" w:lineRule="auto"/>
              <w:ind w:left="0"/>
              <w:jc w:val="center"/>
              <w:rPr>
                <w:rFonts w:asciiTheme="majorHAnsi" w:hAnsiTheme="majorHAnsi" w:cs="Times New Roman"/>
                <w:color w:val="000000" w:themeColor="text1"/>
              </w:rPr>
            </w:pPr>
            <w:r w:rsidRPr="00040895">
              <w:rPr>
                <w:rFonts w:asciiTheme="majorHAnsi" w:hAnsiTheme="majorHAnsi" w:cs="Times New Roman"/>
                <w:color w:val="000000" w:themeColor="text1"/>
              </w:rPr>
              <w:t xml:space="preserve">Прочие услуги (дополнительные) </w:t>
            </w:r>
          </w:p>
          <w:p w:rsidR="003047A2" w:rsidRPr="00040895" w:rsidRDefault="005D0FC8" w:rsidP="005D0FC8">
            <w:pPr>
              <w:pStyle w:val="a7"/>
              <w:tabs>
                <w:tab w:val="num" w:pos="780"/>
              </w:tabs>
              <w:spacing w:after="0" w:line="240" w:lineRule="auto"/>
              <w:ind w:left="0"/>
              <w:jc w:val="center"/>
              <w:rPr>
                <w:rFonts w:asciiTheme="majorHAnsi" w:hAnsiTheme="majorHAnsi" w:cs="Times New Roman"/>
                <w:color w:val="000000" w:themeColor="text1"/>
              </w:rPr>
            </w:pPr>
            <w:r w:rsidRPr="00040895">
              <w:rPr>
                <w:rFonts w:asciiTheme="majorHAnsi" w:hAnsiTheme="majorHAnsi" w:cs="Times New Roman"/>
                <w:color w:val="000000" w:themeColor="text1"/>
              </w:rPr>
              <w:t>11</w:t>
            </w:r>
            <w:r w:rsidR="0006280B" w:rsidRPr="00040895">
              <w:rPr>
                <w:rFonts w:asciiTheme="majorHAnsi" w:hAnsiTheme="majorHAnsi" w:cs="Times New Roman"/>
                <w:color w:val="000000" w:themeColor="text1"/>
              </w:rPr>
              <w:t xml:space="preserve"> чел</w:t>
            </w:r>
            <w:r w:rsidRPr="00040895">
              <w:rPr>
                <w:rFonts w:asciiTheme="majorHAnsi" w:hAnsiTheme="majorHAnsi" w:cs="Times New Roman"/>
                <w:color w:val="000000" w:themeColor="text1"/>
              </w:rPr>
              <w:t>., 2</w:t>
            </w:r>
            <w:r w:rsidR="0006280B" w:rsidRPr="00040895">
              <w:rPr>
                <w:rFonts w:asciiTheme="majorHAnsi" w:hAnsiTheme="majorHAnsi" w:cs="Times New Roman"/>
                <w:color w:val="000000" w:themeColor="text1"/>
              </w:rPr>
              <w:t>7 услуги</w:t>
            </w:r>
          </w:p>
        </w:tc>
        <w:tc>
          <w:tcPr>
            <w:tcW w:w="2524" w:type="dxa"/>
            <w:gridSpan w:val="2"/>
            <w:tcBorders>
              <w:bottom w:val="single" w:sz="4" w:space="0" w:color="auto"/>
            </w:tcBorders>
          </w:tcPr>
          <w:p w:rsidR="00820411" w:rsidRPr="00040895" w:rsidRDefault="00820411" w:rsidP="00820411">
            <w:pPr>
              <w:pStyle w:val="a7"/>
              <w:tabs>
                <w:tab w:val="num" w:pos="780"/>
              </w:tabs>
              <w:spacing w:after="0" w:line="240" w:lineRule="auto"/>
              <w:ind w:left="0"/>
              <w:jc w:val="center"/>
              <w:rPr>
                <w:rFonts w:asciiTheme="majorHAnsi" w:hAnsiTheme="majorHAnsi" w:cs="Times New Roman"/>
                <w:color w:val="000000" w:themeColor="text1"/>
              </w:rPr>
            </w:pPr>
            <w:r w:rsidRPr="00040895">
              <w:rPr>
                <w:rFonts w:asciiTheme="majorHAnsi" w:hAnsiTheme="majorHAnsi" w:cs="Times New Roman"/>
                <w:color w:val="000000" w:themeColor="text1"/>
              </w:rPr>
              <w:t xml:space="preserve">Прочие услуги (дополнительные) </w:t>
            </w:r>
          </w:p>
          <w:p w:rsidR="003047A2" w:rsidRPr="00040895" w:rsidRDefault="00820411" w:rsidP="00820411">
            <w:pPr>
              <w:pStyle w:val="a7"/>
              <w:tabs>
                <w:tab w:val="num" w:pos="780"/>
              </w:tabs>
              <w:spacing w:after="0" w:line="240" w:lineRule="auto"/>
              <w:ind w:left="0"/>
              <w:jc w:val="center"/>
              <w:rPr>
                <w:rFonts w:asciiTheme="majorHAnsi" w:hAnsiTheme="majorHAnsi" w:cs="Times New Roman"/>
                <w:color w:val="000000" w:themeColor="text1"/>
              </w:rPr>
            </w:pPr>
            <w:r w:rsidRPr="00040895">
              <w:rPr>
                <w:rFonts w:asciiTheme="majorHAnsi" w:hAnsiTheme="majorHAnsi" w:cs="Times New Roman"/>
                <w:color w:val="000000" w:themeColor="text1"/>
              </w:rPr>
              <w:t>23 чел</w:t>
            </w:r>
            <w:r w:rsidR="005D0FC8" w:rsidRPr="00040895">
              <w:rPr>
                <w:rFonts w:asciiTheme="majorHAnsi" w:hAnsiTheme="majorHAnsi" w:cs="Times New Roman"/>
                <w:color w:val="000000" w:themeColor="text1"/>
              </w:rPr>
              <w:t xml:space="preserve">., </w:t>
            </w:r>
            <w:r w:rsidRPr="00040895">
              <w:rPr>
                <w:rFonts w:asciiTheme="majorHAnsi" w:hAnsiTheme="majorHAnsi" w:cs="Times New Roman"/>
                <w:color w:val="000000" w:themeColor="text1"/>
              </w:rPr>
              <w:t xml:space="preserve">172 услуги </w:t>
            </w:r>
          </w:p>
        </w:tc>
      </w:tr>
      <w:tr w:rsidR="00040895" w:rsidRPr="00040895" w:rsidTr="00820411">
        <w:tc>
          <w:tcPr>
            <w:tcW w:w="4111" w:type="dxa"/>
            <w:vMerge/>
          </w:tcPr>
          <w:p w:rsidR="003047A2" w:rsidRPr="00040895" w:rsidRDefault="003047A2" w:rsidP="00F57BC1">
            <w:pPr>
              <w:pStyle w:val="a7"/>
              <w:tabs>
                <w:tab w:val="num" w:pos="780"/>
              </w:tabs>
              <w:spacing w:after="0" w:line="240" w:lineRule="auto"/>
              <w:ind w:left="0"/>
              <w:jc w:val="both"/>
              <w:rPr>
                <w:rFonts w:asciiTheme="majorHAnsi" w:hAnsiTheme="majorHAnsi"/>
                <w:b/>
                <w:color w:val="000000" w:themeColor="text1"/>
                <w:u w:val="single"/>
              </w:rPr>
            </w:pPr>
          </w:p>
        </w:tc>
        <w:tc>
          <w:tcPr>
            <w:tcW w:w="2538" w:type="dxa"/>
            <w:gridSpan w:val="2"/>
          </w:tcPr>
          <w:p w:rsidR="0006280B" w:rsidRPr="00040895" w:rsidRDefault="0006280B" w:rsidP="0006280B">
            <w:pPr>
              <w:pStyle w:val="a7"/>
              <w:tabs>
                <w:tab w:val="num" w:pos="780"/>
              </w:tabs>
              <w:spacing w:after="0" w:line="240" w:lineRule="auto"/>
              <w:ind w:left="0"/>
              <w:jc w:val="center"/>
              <w:rPr>
                <w:rFonts w:asciiTheme="majorHAnsi" w:hAnsiTheme="majorHAnsi" w:cs="Times New Roman"/>
                <w:color w:val="000000" w:themeColor="text1"/>
              </w:rPr>
            </w:pPr>
            <w:r w:rsidRPr="00040895">
              <w:rPr>
                <w:rFonts w:asciiTheme="majorHAnsi" w:hAnsiTheme="majorHAnsi" w:cs="Times New Roman"/>
                <w:color w:val="000000" w:themeColor="text1"/>
              </w:rPr>
              <w:t>Всего обслужено</w:t>
            </w:r>
          </w:p>
          <w:p w:rsidR="0006280B" w:rsidRPr="00040895" w:rsidRDefault="005D0FC8" w:rsidP="0006280B">
            <w:pPr>
              <w:pStyle w:val="a7"/>
              <w:tabs>
                <w:tab w:val="num" w:pos="780"/>
              </w:tabs>
              <w:spacing w:after="0" w:line="240" w:lineRule="auto"/>
              <w:ind w:left="0"/>
              <w:jc w:val="center"/>
              <w:rPr>
                <w:rFonts w:asciiTheme="majorHAnsi" w:hAnsiTheme="majorHAnsi" w:cs="Times New Roman"/>
                <w:color w:val="000000" w:themeColor="text1"/>
              </w:rPr>
            </w:pPr>
            <w:r w:rsidRPr="00040895">
              <w:rPr>
                <w:rFonts w:asciiTheme="majorHAnsi" w:hAnsiTheme="majorHAnsi" w:cs="Times New Roman"/>
                <w:color w:val="000000" w:themeColor="text1"/>
              </w:rPr>
              <w:t>9856</w:t>
            </w:r>
            <w:r w:rsidR="0006280B" w:rsidRPr="00040895">
              <w:rPr>
                <w:rFonts w:asciiTheme="majorHAnsi" w:hAnsiTheme="majorHAnsi" w:cs="Times New Roman"/>
                <w:color w:val="000000" w:themeColor="text1"/>
              </w:rPr>
              <w:t xml:space="preserve"> чел</w:t>
            </w:r>
          </w:p>
          <w:p w:rsidR="003047A2" w:rsidRPr="00040895" w:rsidRDefault="005D0FC8" w:rsidP="0006280B">
            <w:pPr>
              <w:pStyle w:val="a7"/>
              <w:tabs>
                <w:tab w:val="num" w:pos="780"/>
              </w:tabs>
              <w:spacing w:after="0" w:line="240" w:lineRule="auto"/>
              <w:ind w:left="0"/>
              <w:jc w:val="center"/>
              <w:rPr>
                <w:rFonts w:asciiTheme="majorHAnsi" w:hAnsiTheme="majorHAnsi" w:cs="Times New Roman"/>
                <w:color w:val="000000" w:themeColor="text1"/>
              </w:rPr>
            </w:pPr>
            <w:r w:rsidRPr="00040895">
              <w:rPr>
                <w:rFonts w:asciiTheme="majorHAnsi" w:hAnsiTheme="majorHAnsi" w:cs="Times New Roman"/>
                <w:color w:val="000000" w:themeColor="text1"/>
              </w:rPr>
              <w:t>41907</w:t>
            </w:r>
            <w:r w:rsidR="0006280B" w:rsidRPr="00040895">
              <w:rPr>
                <w:rFonts w:asciiTheme="majorHAnsi" w:hAnsiTheme="majorHAnsi" w:cs="Times New Roman"/>
                <w:color w:val="000000" w:themeColor="text1"/>
              </w:rPr>
              <w:t xml:space="preserve"> услуг</w:t>
            </w:r>
          </w:p>
        </w:tc>
        <w:tc>
          <w:tcPr>
            <w:tcW w:w="2524" w:type="dxa"/>
            <w:gridSpan w:val="2"/>
            <w:tcBorders>
              <w:top w:val="single" w:sz="4" w:space="0" w:color="auto"/>
            </w:tcBorders>
          </w:tcPr>
          <w:p w:rsidR="00820411" w:rsidRPr="00040895" w:rsidRDefault="00820411" w:rsidP="00820411">
            <w:pPr>
              <w:pStyle w:val="a7"/>
              <w:tabs>
                <w:tab w:val="num" w:pos="780"/>
              </w:tabs>
              <w:spacing w:after="0" w:line="240" w:lineRule="auto"/>
              <w:ind w:left="0"/>
              <w:jc w:val="center"/>
              <w:rPr>
                <w:rFonts w:asciiTheme="majorHAnsi" w:hAnsiTheme="majorHAnsi" w:cs="Times New Roman"/>
                <w:color w:val="000000" w:themeColor="text1"/>
              </w:rPr>
            </w:pPr>
            <w:r w:rsidRPr="00040895">
              <w:rPr>
                <w:rFonts w:asciiTheme="majorHAnsi" w:hAnsiTheme="majorHAnsi" w:cs="Times New Roman"/>
                <w:color w:val="000000" w:themeColor="text1"/>
              </w:rPr>
              <w:t>Всего обслужено</w:t>
            </w:r>
          </w:p>
          <w:p w:rsidR="00820411" w:rsidRPr="00040895" w:rsidRDefault="00820411" w:rsidP="00820411">
            <w:pPr>
              <w:pStyle w:val="a7"/>
              <w:tabs>
                <w:tab w:val="num" w:pos="780"/>
              </w:tabs>
              <w:spacing w:after="0" w:line="240" w:lineRule="auto"/>
              <w:ind w:left="0"/>
              <w:jc w:val="center"/>
              <w:rPr>
                <w:rFonts w:asciiTheme="majorHAnsi" w:hAnsiTheme="majorHAnsi" w:cs="Times New Roman"/>
                <w:color w:val="000000" w:themeColor="text1"/>
              </w:rPr>
            </w:pPr>
            <w:r w:rsidRPr="00040895">
              <w:rPr>
                <w:rFonts w:asciiTheme="majorHAnsi" w:hAnsiTheme="majorHAnsi" w:cs="Times New Roman"/>
                <w:color w:val="000000" w:themeColor="text1"/>
              </w:rPr>
              <w:t>9632 чел</w:t>
            </w:r>
            <w:r w:rsidR="005D0FC8" w:rsidRPr="00040895">
              <w:rPr>
                <w:rFonts w:asciiTheme="majorHAnsi" w:hAnsiTheme="majorHAnsi" w:cs="Times New Roman"/>
                <w:color w:val="000000" w:themeColor="text1"/>
              </w:rPr>
              <w:t>.</w:t>
            </w:r>
          </w:p>
          <w:p w:rsidR="003047A2" w:rsidRPr="00040895" w:rsidRDefault="00820411" w:rsidP="00820411">
            <w:pPr>
              <w:pStyle w:val="a7"/>
              <w:tabs>
                <w:tab w:val="num" w:pos="780"/>
              </w:tabs>
              <w:spacing w:after="0" w:line="240" w:lineRule="auto"/>
              <w:ind w:left="0"/>
              <w:jc w:val="center"/>
              <w:rPr>
                <w:rFonts w:asciiTheme="majorHAnsi" w:hAnsiTheme="majorHAnsi" w:cs="Times New Roman"/>
                <w:color w:val="000000" w:themeColor="text1"/>
              </w:rPr>
            </w:pPr>
            <w:r w:rsidRPr="00040895">
              <w:rPr>
                <w:rFonts w:asciiTheme="majorHAnsi" w:hAnsiTheme="majorHAnsi" w:cs="Times New Roman"/>
                <w:color w:val="000000" w:themeColor="text1"/>
              </w:rPr>
              <w:t>47395 услуг</w:t>
            </w:r>
          </w:p>
        </w:tc>
      </w:tr>
      <w:tr w:rsidR="00040895" w:rsidRPr="00040895" w:rsidTr="009953F4">
        <w:trPr>
          <w:trHeight w:val="801"/>
        </w:trPr>
        <w:tc>
          <w:tcPr>
            <w:tcW w:w="4111" w:type="dxa"/>
            <w:vMerge w:val="restart"/>
            <w:vAlign w:val="center"/>
          </w:tcPr>
          <w:p w:rsidR="005D0FC8" w:rsidRPr="00040895" w:rsidRDefault="005D0FC8" w:rsidP="005E17A9">
            <w:pPr>
              <w:pStyle w:val="a7"/>
              <w:tabs>
                <w:tab w:val="num" w:pos="780"/>
              </w:tabs>
              <w:spacing w:after="0" w:line="240" w:lineRule="auto"/>
              <w:ind w:left="0"/>
              <w:jc w:val="center"/>
              <w:rPr>
                <w:rFonts w:asciiTheme="majorHAnsi" w:hAnsiTheme="majorHAnsi" w:cs="Times New Roman"/>
                <w:b/>
                <w:color w:val="000000" w:themeColor="text1"/>
              </w:rPr>
            </w:pPr>
            <w:r w:rsidRPr="00040895">
              <w:rPr>
                <w:rFonts w:asciiTheme="majorHAnsi" w:hAnsiTheme="majorHAnsi" w:cs="Times New Roman"/>
                <w:b/>
                <w:color w:val="000000" w:themeColor="text1"/>
              </w:rPr>
              <w:t>Итого по учреждению</w:t>
            </w:r>
          </w:p>
          <w:p w:rsidR="005D0FC8" w:rsidRPr="00040895" w:rsidRDefault="005D0FC8" w:rsidP="005E17A9">
            <w:pPr>
              <w:pStyle w:val="a7"/>
              <w:tabs>
                <w:tab w:val="num" w:pos="780"/>
              </w:tabs>
              <w:spacing w:after="0" w:line="240" w:lineRule="auto"/>
              <w:ind w:left="0"/>
              <w:jc w:val="center"/>
              <w:rPr>
                <w:rFonts w:asciiTheme="majorHAnsi" w:hAnsiTheme="majorHAnsi" w:cs="Times New Roman"/>
                <w:b/>
                <w:color w:val="000000" w:themeColor="text1"/>
              </w:rPr>
            </w:pPr>
          </w:p>
        </w:tc>
        <w:tc>
          <w:tcPr>
            <w:tcW w:w="1275" w:type="dxa"/>
            <w:tcBorders>
              <w:bottom w:val="single" w:sz="4" w:space="0" w:color="auto"/>
            </w:tcBorders>
            <w:shd w:val="clear" w:color="auto" w:fill="auto"/>
          </w:tcPr>
          <w:p w:rsidR="005D0FC8" w:rsidRPr="00040895" w:rsidRDefault="004C71BF" w:rsidP="005E17A9">
            <w:pPr>
              <w:pStyle w:val="a7"/>
              <w:tabs>
                <w:tab w:val="num" w:pos="780"/>
              </w:tabs>
              <w:spacing w:after="0" w:line="240" w:lineRule="auto"/>
              <w:ind w:left="0"/>
              <w:jc w:val="center"/>
              <w:rPr>
                <w:rFonts w:asciiTheme="majorHAnsi" w:hAnsiTheme="majorHAnsi"/>
                <w:b/>
                <w:color w:val="000000" w:themeColor="text1"/>
              </w:rPr>
            </w:pPr>
            <w:r w:rsidRPr="00040895">
              <w:rPr>
                <w:rFonts w:asciiTheme="majorHAnsi" w:hAnsiTheme="majorHAnsi"/>
                <w:b/>
                <w:color w:val="000000" w:themeColor="text1"/>
              </w:rPr>
              <w:t>649**</w:t>
            </w:r>
            <w:r w:rsidR="005D0FC8" w:rsidRPr="00040895">
              <w:rPr>
                <w:rFonts w:asciiTheme="majorHAnsi" w:hAnsiTheme="majorHAnsi"/>
                <w:b/>
                <w:color w:val="000000" w:themeColor="text1"/>
              </w:rPr>
              <w:t xml:space="preserve"> чел.</w:t>
            </w:r>
          </w:p>
          <w:p w:rsidR="005D0FC8" w:rsidRPr="00040895" w:rsidRDefault="005D0FC8" w:rsidP="004E706F">
            <w:pPr>
              <w:pStyle w:val="a7"/>
              <w:tabs>
                <w:tab w:val="num" w:pos="780"/>
              </w:tabs>
              <w:spacing w:after="0" w:line="240" w:lineRule="auto"/>
              <w:ind w:left="0"/>
              <w:jc w:val="center"/>
              <w:rPr>
                <w:rFonts w:asciiTheme="majorHAnsi" w:hAnsiTheme="majorHAnsi"/>
                <w:b/>
                <w:color w:val="000000" w:themeColor="text1"/>
              </w:rPr>
            </w:pPr>
            <w:r w:rsidRPr="00040895">
              <w:rPr>
                <w:rFonts w:asciiTheme="majorHAnsi" w:hAnsiTheme="majorHAnsi"/>
                <w:b/>
                <w:color w:val="000000" w:themeColor="text1"/>
              </w:rPr>
              <w:t>92</w:t>
            </w:r>
            <w:r w:rsidR="004E706F" w:rsidRPr="00040895">
              <w:rPr>
                <w:rFonts w:asciiTheme="majorHAnsi" w:hAnsiTheme="majorHAnsi"/>
                <w:b/>
                <w:color w:val="000000" w:themeColor="text1"/>
              </w:rPr>
              <w:t>159</w:t>
            </w:r>
            <w:r w:rsidRPr="00040895">
              <w:rPr>
                <w:rFonts w:asciiTheme="majorHAnsi" w:hAnsiTheme="majorHAnsi"/>
                <w:b/>
                <w:color w:val="000000" w:themeColor="text1"/>
              </w:rPr>
              <w:t xml:space="preserve"> услуг</w:t>
            </w:r>
          </w:p>
        </w:tc>
        <w:tc>
          <w:tcPr>
            <w:tcW w:w="1263" w:type="dxa"/>
            <w:tcBorders>
              <w:bottom w:val="single" w:sz="4" w:space="0" w:color="auto"/>
            </w:tcBorders>
            <w:shd w:val="clear" w:color="auto" w:fill="auto"/>
          </w:tcPr>
          <w:p w:rsidR="005D0FC8" w:rsidRPr="00040895" w:rsidRDefault="005D0FC8" w:rsidP="0006280B">
            <w:pPr>
              <w:pStyle w:val="a7"/>
              <w:tabs>
                <w:tab w:val="num" w:pos="780"/>
              </w:tabs>
              <w:spacing w:after="0" w:line="240" w:lineRule="auto"/>
              <w:ind w:left="0"/>
              <w:jc w:val="center"/>
              <w:rPr>
                <w:rFonts w:asciiTheme="majorHAnsi" w:hAnsiTheme="majorHAnsi"/>
                <w:b/>
                <w:color w:val="000000" w:themeColor="text1"/>
              </w:rPr>
            </w:pPr>
            <w:r w:rsidRPr="00040895">
              <w:rPr>
                <w:rFonts w:asciiTheme="majorHAnsi" w:hAnsiTheme="majorHAnsi"/>
                <w:b/>
                <w:color w:val="000000" w:themeColor="text1"/>
              </w:rPr>
              <w:t>9224 чел.</w:t>
            </w:r>
          </w:p>
          <w:p w:rsidR="005D0FC8" w:rsidRPr="00040895" w:rsidRDefault="005D0FC8" w:rsidP="0006280B">
            <w:pPr>
              <w:pStyle w:val="a7"/>
              <w:tabs>
                <w:tab w:val="num" w:pos="780"/>
              </w:tabs>
              <w:spacing w:after="0" w:line="240" w:lineRule="auto"/>
              <w:ind w:left="0"/>
              <w:jc w:val="center"/>
              <w:rPr>
                <w:rFonts w:asciiTheme="majorHAnsi" w:hAnsiTheme="majorHAnsi"/>
                <w:color w:val="000000" w:themeColor="text1"/>
              </w:rPr>
            </w:pPr>
            <w:r w:rsidRPr="00040895">
              <w:rPr>
                <w:rFonts w:asciiTheme="majorHAnsi" w:hAnsiTheme="majorHAnsi"/>
                <w:b/>
                <w:color w:val="000000" w:themeColor="text1"/>
              </w:rPr>
              <w:t>33066 услуг</w:t>
            </w:r>
          </w:p>
        </w:tc>
        <w:tc>
          <w:tcPr>
            <w:tcW w:w="1262" w:type="dxa"/>
            <w:vMerge w:val="restart"/>
            <w:shd w:val="clear" w:color="auto" w:fill="auto"/>
          </w:tcPr>
          <w:p w:rsidR="005D0FC8" w:rsidRPr="00040895" w:rsidRDefault="005D0FC8" w:rsidP="00CF06B4">
            <w:pPr>
              <w:pStyle w:val="a7"/>
              <w:tabs>
                <w:tab w:val="num" w:pos="780"/>
              </w:tabs>
              <w:spacing w:after="0" w:line="240" w:lineRule="auto"/>
              <w:ind w:left="0"/>
              <w:jc w:val="center"/>
              <w:rPr>
                <w:rFonts w:asciiTheme="majorHAnsi" w:hAnsiTheme="majorHAnsi"/>
                <w:b/>
                <w:color w:val="000000" w:themeColor="text1"/>
              </w:rPr>
            </w:pPr>
            <w:r w:rsidRPr="00040895">
              <w:rPr>
                <w:rFonts w:asciiTheme="majorHAnsi" w:hAnsiTheme="majorHAnsi"/>
                <w:b/>
                <w:color w:val="000000" w:themeColor="text1"/>
              </w:rPr>
              <w:t>706 чел.</w:t>
            </w:r>
          </w:p>
          <w:p w:rsidR="005D0FC8" w:rsidRPr="00040895" w:rsidRDefault="005D0FC8" w:rsidP="00CF06B4">
            <w:pPr>
              <w:pStyle w:val="a7"/>
              <w:tabs>
                <w:tab w:val="num" w:pos="780"/>
              </w:tabs>
              <w:spacing w:after="0" w:line="240" w:lineRule="auto"/>
              <w:ind w:left="0"/>
              <w:jc w:val="center"/>
              <w:rPr>
                <w:rFonts w:asciiTheme="majorHAnsi" w:hAnsiTheme="majorHAnsi"/>
                <w:b/>
                <w:color w:val="000000" w:themeColor="text1"/>
              </w:rPr>
            </w:pPr>
            <w:r w:rsidRPr="00040895">
              <w:rPr>
                <w:rFonts w:asciiTheme="majorHAnsi" w:hAnsiTheme="majorHAnsi"/>
                <w:b/>
                <w:color w:val="000000" w:themeColor="text1"/>
              </w:rPr>
              <w:t>104326 услуг</w:t>
            </w:r>
          </w:p>
        </w:tc>
        <w:tc>
          <w:tcPr>
            <w:tcW w:w="1262" w:type="dxa"/>
            <w:vMerge w:val="restart"/>
          </w:tcPr>
          <w:p w:rsidR="005D0FC8" w:rsidRPr="00040895" w:rsidRDefault="005D0FC8" w:rsidP="00CF06B4">
            <w:pPr>
              <w:pStyle w:val="a7"/>
              <w:tabs>
                <w:tab w:val="num" w:pos="780"/>
              </w:tabs>
              <w:spacing w:after="0" w:line="240" w:lineRule="auto"/>
              <w:ind w:left="0"/>
              <w:jc w:val="center"/>
              <w:rPr>
                <w:rFonts w:asciiTheme="majorHAnsi" w:hAnsiTheme="majorHAnsi"/>
                <w:b/>
                <w:color w:val="000000" w:themeColor="text1"/>
              </w:rPr>
            </w:pPr>
            <w:r w:rsidRPr="00040895">
              <w:rPr>
                <w:rFonts w:asciiTheme="majorHAnsi" w:hAnsiTheme="majorHAnsi"/>
                <w:b/>
                <w:color w:val="000000" w:themeColor="text1"/>
              </w:rPr>
              <w:t>8984 чел.</w:t>
            </w:r>
          </w:p>
          <w:p w:rsidR="005D0FC8" w:rsidRPr="00040895" w:rsidRDefault="005D0FC8" w:rsidP="00CF06B4">
            <w:pPr>
              <w:pStyle w:val="a7"/>
              <w:tabs>
                <w:tab w:val="num" w:pos="780"/>
              </w:tabs>
              <w:spacing w:after="0" w:line="240" w:lineRule="auto"/>
              <w:ind w:left="0"/>
              <w:jc w:val="center"/>
              <w:rPr>
                <w:rFonts w:asciiTheme="majorHAnsi" w:hAnsiTheme="majorHAnsi"/>
                <w:b/>
                <w:color w:val="000000" w:themeColor="text1"/>
              </w:rPr>
            </w:pPr>
            <w:r w:rsidRPr="00040895">
              <w:rPr>
                <w:rFonts w:asciiTheme="majorHAnsi" w:hAnsiTheme="majorHAnsi"/>
                <w:b/>
                <w:color w:val="000000" w:themeColor="text1"/>
              </w:rPr>
              <w:t>36178 услуг</w:t>
            </w:r>
          </w:p>
        </w:tc>
      </w:tr>
      <w:tr w:rsidR="00040895" w:rsidRPr="00040895" w:rsidTr="009953F4">
        <w:trPr>
          <w:trHeight w:val="217"/>
        </w:trPr>
        <w:tc>
          <w:tcPr>
            <w:tcW w:w="4111" w:type="dxa"/>
            <w:vMerge/>
            <w:vAlign w:val="center"/>
          </w:tcPr>
          <w:p w:rsidR="005D0FC8" w:rsidRPr="00040895" w:rsidRDefault="005D0FC8" w:rsidP="005E17A9">
            <w:pPr>
              <w:pStyle w:val="a7"/>
              <w:tabs>
                <w:tab w:val="num" w:pos="780"/>
              </w:tabs>
              <w:spacing w:after="0" w:line="240" w:lineRule="auto"/>
              <w:ind w:left="0"/>
              <w:jc w:val="center"/>
              <w:rPr>
                <w:rFonts w:asciiTheme="majorHAnsi" w:hAnsiTheme="majorHAnsi" w:cs="Times New Roman"/>
                <w:b/>
                <w:color w:val="000000" w:themeColor="text1"/>
              </w:rPr>
            </w:pPr>
          </w:p>
        </w:tc>
        <w:tc>
          <w:tcPr>
            <w:tcW w:w="2538" w:type="dxa"/>
            <w:gridSpan w:val="2"/>
            <w:tcBorders>
              <w:top w:val="single" w:sz="4" w:space="0" w:color="auto"/>
              <w:bottom w:val="single" w:sz="4" w:space="0" w:color="auto"/>
            </w:tcBorders>
            <w:shd w:val="clear" w:color="auto" w:fill="auto"/>
          </w:tcPr>
          <w:p w:rsidR="005D0FC8" w:rsidRPr="00040895" w:rsidRDefault="005D0FC8" w:rsidP="005D0FC8">
            <w:pPr>
              <w:pStyle w:val="a7"/>
              <w:tabs>
                <w:tab w:val="num" w:pos="780"/>
              </w:tabs>
              <w:spacing w:after="0" w:line="240" w:lineRule="auto"/>
              <w:ind w:left="0"/>
              <w:jc w:val="center"/>
              <w:rPr>
                <w:rFonts w:asciiTheme="majorHAnsi" w:hAnsiTheme="majorHAnsi" w:cs="Times New Roman"/>
                <w:b/>
                <w:color w:val="000000" w:themeColor="text1"/>
              </w:rPr>
            </w:pPr>
            <w:r w:rsidRPr="00040895">
              <w:rPr>
                <w:rFonts w:asciiTheme="majorHAnsi" w:hAnsiTheme="majorHAnsi" w:cs="Times New Roman"/>
                <w:b/>
                <w:color w:val="000000" w:themeColor="text1"/>
              </w:rPr>
              <w:t xml:space="preserve">Прочие услуги (дополнительные) </w:t>
            </w:r>
          </w:p>
          <w:p w:rsidR="005D0FC8" w:rsidRPr="00040895" w:rsidRDefault="005D0FC8" w:rsidP="005D0FC8">
            <w:pPr>
              <w:pStyle w:val="a7"/>
              <w:tabs>
                <w:tab w:val="num" w:pos="780"/>
              </w:tabs>
              <w:spacing w:after="0" w:line="240" w:lineRule="auto"/>
              <w:ind w:left="0"/>
              <w:jc w:val="center"/>
              <w:rPr>
                <w:rFonts w:asciiTheme="majorHAnsi" w:hAnsiTheme="majorHAnsi"/>
                <w:b/>
                <w:color w:val="000000" w:themeColor="text1"/>
              </w:rPr>
            </w:pPr>
            <w:r w:rsidRPr="00040895">
              <w:rPr>
                <w:rFonts w:asciiTheme="majorHAnsi" w:hAnsiTheme="majorHAnsi" w:cs="Times New Roman"/>
                <w:b/>
                <w:color w:val="000000" w:themeColor="text1"/>
              </w:rPr>
              <w:t>11 чел., 27 услуги</w:t>
            </w:r>
          </w:p>
        </w:tc>
        <w:tc>
          <w:tcPr>
            <w:tcW w:w="1262" w:type="dxa"/>
            <w:vMerge/>
            <w:tcBorders>
              <w:bottom w:val="single" w:sz="4" w:space="0" w:color="auto"/>
            </w:tcBorders>
            <w:shd w:val="clear" w:color="auto" w:fill="auto"/>
          </w:tcPr>
          <w:p w:rsidR="005D0FC8" w:rsidRPr="00040895" w:rsidRDefault="005D0FC8" w:rsidP="00CF06B4">
            <w:pPr>
              <w:pStyle w:val="a7"/>
              <w:tabs>
                <w:tab w:val="num" w:pos="780"/>
              </w:tabs>
              <w:spacing w:after="0" w:line="240" w:lineRule="auto"/>
              <w:ind w:left="0"/>
              <w:jc w:val="center"/>
              <w:rPr>
                <w:rFonts w:asciiTheme="majorHAnsi" w:hAnsiTheme="majorHAnsi"/>
                <w:b/>
                <w:color w:val="000000" w:themeColor="text1"/>
              </w:rPr>
            </w:pPr>
          </w:p>
        </w:tc>
        <w:tc>
          <w:tcPr>
            <w:tcW w:w="1262" w:type="dxa"/>
            <w:vMerge/>
          </w:tcPr>
          <w:p w:rsidR="005D0FC8" w:rsidRPr="00040895" w:rsidRDefault="005D0FC8" w:rsidP="00CF06B4">
            <w:pPr>
              <w:pStyle w:val="a7"/>
              <w:tabs>
                <w:tab w:val="num" w:pos="780"/>
              </w:tabs>
              <w:spacing w:after="0" w:line="240" w:lineRule="auto"/>
              <w:ind w:left="0"/>
              <w:jc w:val="center"/>
              <w:rPr>
                <w:rFonts w:asciiTheme="majorHAnsi" w:hAnsiTheme="majorHAnsi"/>
                <w:b/>
                <w:color w:val="000000" w:themeColor="text1"/>
              </w:rPr>
            </w:pPr>
          </w:p>
        </w:tc>
      </w:tr>
      <w:tr w:rsidR="005D0FC8" w:rsidRPr="00040895" w:rsidTr="005D0FC8">
        <w:trPr>
          <w:trHeight w:val="125"/>
        </w:trPr>
        <w:tc>
          <w:tcPr>
            <w:tcW w:w="4111" w:type="dxa"/>
            <w:vMerge/>
          </w:tcPr>
          <w:p w:rsidR="003E068A" w:rsidRPr="00040895" w:rsidRDefault="003E068A" w:rsidP="00F57BC1">
            <w:pPr>
              <w:pStyle w:val="a7"/>
              <w:tabs>
                <w:tab w:val="num" w:pos="780"/>
              </w:tabs>
              <w:spacing w:after="0" w:line="240" w:lineRule="auto"/>
              <w:ind w:left="0"/>
              <w:jc w:val="right"/>
              <w:rPr>
                <w:rFonts w:asciiTheme="majorHAnsi" w:hAnsiTheme="majorHAnsi" w:cs="Times New Roman"/>
                <w:b/>
                <w:color w:val="000000" w:themeColor="text1"/>
              </w:rPr>
            </w:pPr>
          </w:p>
        </w:tc>
        <w:tc>
          <w:tcPr>
            <w:tcW w:w="2538" w:type="dxa"/>
            <w:gridSpan w:val="2"/>
            <w:tcBorders>
              <w:top w:val="single" w:sz="4" w:space="0" w:color="auto"/>
            </w:tcBorders>
            <w:shd w:val="clear" w:color="auto" w:fill="auto"/>
          </w:tcPr>
          <w:p w:rsidR="003E068A" w:rsidRPr="00040895" w:rsidRDefault="004C71BF" w:rsidP="003E068A">
            <w:pPr>
              <w:pStyle w:val="a7"/>
              <w:tabs>
                <w:tab w:val="num" w:pos="780"/>
              </w:tabs>
              <w:spacing w:after="0" w:line="240" w:lineRule="auto"/>
              <w:ind w:left="0"/>
              <w:jc w:val="center"/>
              <w:rPr>
                <w:rFonts w:asciiTheme="majorHAnsi" w:hAnsiTheme="majorHAnsi"/>
                <w:b/>
                <w:color w:val="000000" w:themeColor="text1"/>
              </w:rPr>
            </w:pPr>
            <w:r w:rsidRPr="00040895">
              <w:rPr>
                <w:rFonts w:asciiTheme="majorHAnsi" w:hAnsiTheme="majorHAnsi"/>
                <w:b/>
                <w:color w:val="000000" w:themeColor="text1"/>
              </w:rPr>
              <w:t>9884</w:t>
            </w:r>
            <w:r w:rsidR="00D648B8" w:rsidRPr="00040895">
              <w:rPr>
                <w:rFonts w:asciiTheme="majorHAnsi" w:hAnsiTheme="majorHAnsi"/>
                <w:b/>
                <w:color w:val="000000" w:themeColor="text1"/>
              </w:rPr>
              <w:t xml:space="preserve"> </w:t>
            </w:r>
            <w:r w:rsidR="00974963" w:rsidRPr="00040895">
              <w:rPr>
                <w:rFonts w:asciiTheme="majorHAnsi" w:hAnsiTheme="majorHAnsi"/>
                <w:b/>
                <w:color w:val="000000" w:themeColor="text1"/>
              </w:rPr>
              <w:t>чел</w:t>
            </w:r>
            <w:r w:rsidR="005D0FC8" w:rsidRPr="00040895">
              <w:rPr>
                <w:rFonts w:asciiTheme="majorHAnsi" w:hAnsiTheme="majorHAnsi"/>
                <w:b/>
                <w:color w:val="000000" w:themeColor="text1"/>
              </w:rPr>
              <w:t>.</w:t>
            </w:r>
          </w:p>
          <w:p w:rsidR="00D648B8" w:rsidRPr="00040895" w:rsidRDefault="004C71BF" w:rsidP="005E17A9">
            <w:pPr>
              <w:pStyle w:val="a7"/>
              <w:tabs>
                <w:tab w:val="num" w:pos="780"/>
              </w:tabs>
              <w:spacing w:after="0" w:line="240" w:lineRule="auto"/>
              <w:ind w:left="0"/>
              <w:jc w:val="center"/>
              <w:rPr>
                <w:rFonts w:asciiTheme="majorHAnsi" w:hAnsiTheme="majorHAnsi"/>
                <w:b/>
                <w:color w:val="000000" w:themeColor="text1"/>
              </w:rPr>
            </w:pPr>
            <w:r w:rsidRPr="00040895">
              <w:rPr>
                <w:rFonts w:asciiTheme="majorHAnsi" w:hAnsiTheme="majorHAnsi"/>
                <w:b/>
                <w:color w:val="000000" w:themeColor="text1"/>
              </w:rPr>
              <w:t>125252</w:t>
            </w:r>
            <w:r w:rsidR="005E17A9" w:rsidRPr="00040895">
              <w:rPr>
                <w:rFonts w:asciiTheme="majorHAnsi" w:hAnsiTheme="majorHAnsi"/>
                <w:b/>
                <w:color w:val="000000" w:themeColor="text1"/>
              </w:rPr>
              <w:t xml:space="preserve"> услуг</w:t>
            </w:r>
          </w:p>
        </w:tc>
        <w:tc>
          <w:tcPr>
            <w:tcW w:w="2524" w:type="dxa"/>
            <w:gridSpan w:val="2"/>
            <w:shd w:val="clear" w:color="auto" w:fill="auto"/>
          </w:tcPr>
          <w:p w:rsidR="00CF06B4" w:rsidRPr="00040895" w:rsidRDefault="00CF06B4" w:rsidP="00CF06B4">
            <w:pPr>
              <w:pStyle w:val="a7"/>
              <w:tabs>
                <w:tab w:val="num" w:pos="780"/>
              </w:tabs>
              <w:spacing w:after="0" w:line="240" w:lineRule="auto"/>
              <w:ind w:left="0"/>
              <w:jc w:val="center"/>
              <w:rPr>
                <w:rFonts w:asciiTheme="majorHAnsi" w:hAnsiTheme="majorHAnsi"/>
                <w:b/>
                <w:color w:val="000000" w:themeColor="text1"/>
              </w:rPr>
            </w:pPr>
            <w:r w:rsidRPr="00040895">
              <w:rPr>
                <w:rFonts w:asciiTheme="majorHAnsi" w:hAnsiTheme="majorHAnsi"/>
                <w:b/>
                <w:color w:val="000000" w:themeColor="text1"/>
              </w:rPr>
              <w:t>9690 чел</w:t>
            </w:r>
            <w:r w:rsidR="005D0FC8" w:rsidRPr="00040895">
              <w:rPr>
                <w:rFonts w:asciiTheme="majorHAnsi" w:hAnsiTheme="majorHAnsi"/>
                <w:b/>
                <w:color w:val="000000" w:themeColor="text1"/>
              </w:rPr>
              <w:t>.</w:t>
            </w:r>
          </w:p>
          <w:p w:rsidR="003E068A" w:rsidRPr="00040895" w:rsidRDefault="00CF06B4" w:rsidP="00CF06B4">
            <w:pPr>
              <w:pStyle w:val="a7"/>
              <w:tabs>
                <w:tab w:val="num" w:pos="780"/>
              </w:tabs>
              <w:spacing w:after="0" w:line="240" w:lineRule="auto"/>
              <w:ind w:left="0"/>
              <w:jc w:val="center"/>
              <w:rPr>
                <w:rFonts w:asciiTheme="majorHAnsi" w:hAnsiTheme="majorHAnsi"/>
                <w:b/>
                <w:color w:val="000000" w:themeColor="text1"/>
              </w:rPr>
            </w:pPr>
            <w:r w:rsidRPr="00040895">
              <w:rPr>
                <w:rFonts w:asciiTheme="majorHAnsi" w:hAnsiTheme="majorHAnsi"/>
                <w:b/>
                <w:color w:val="000000" w:themeColor="text1"/>
              </w:rPr>
              <w:t>140504 услуг</w:t>
            </w:r>
          </w:p>
        </w:tc>
      </w:tr>
    </w:tbl>
    <w:p w:rsidR="003A4ED9" w:rsidRPr="00040895" w:rsidRDefault="003A4ED9" w:rsidP="003A4ED9">
      <w:pPr>
        <w:pStyle w:val="a7"/>
        <w:tabs>
          <w:tab w:val="num" w:pos="780"/>
        </w:tabs>
        <w:spacing w:after="0" w:line="240" w:lineRule="auto"/>
        <w:ind w:left="0"/>
        <w:rPr>
          <w:rFonts w:asciiTheme="majorHAnsi" w:hAnsiTheme="majorHAnsi"/>
          <w:b/>
          <w:color w:val="000000" w:themeColor="text1"/>
          <w:sz w:val="20"/>
          <w:szCs w:val="20"/>
        </w:rPr>
      </w:pPr>
    </w:p>
    <w:p w:rsidR="008739AA" w:rsidRPr="00040895" w:rsidRDefault="003A4ED9" w:rsidP="00C22E0E">
      <w:pPr>
        <w:pStyle w:val="a7"/>
        <w:tabs>
          <w:tab w:val="num" w:pos="780"/>
        </w:tabs>
        <w:spacing w:after="0"/>
        <w:ind w:left="0"/>
        <w:rPr>
          <w:rFonts w:asciiTheme="majorHAnsi" w:hAnsiTheme="majorHAnsi"/>
          <w:i/>
          <w:color w:val="000000" w:themeColor="text1"/>
          <w:sz w:val="20"/>
          <w:szCs w:val="20"/>
        </w:rPr>
      </w:pPr>
      <w:r w:rsidRPr="00040895">
        <w:rPr>
          <w:rFonts w:asciiTheme="majorHAnsi" w:hAnsiTheme="majorHAnsi"/>
          <w:b/>
          <w:color w:val="000000" w:themeColor="text1"/>
          <w:sz w:val="20"/>
          <w:szCs w:val="20"/>
        </w:rPr>
        <w:t xml:space="preserve">* </w:t>
      </w:r>
      <w:r w:rsidR="004C71BF" w:rsidRPr="00040895">
        <w:rPr>
          <w:rFonts w:asciiTheme="majorHAnsi" w:hAnsiTheme="majorHAnsi"/>
          <w:i/>
          <w:color w:val="000000" w:themeColor="text1"/>
          <w:sz w:val="20"/>
          <w:szCs w:val="20"/>
        </w:rPr>
        <w:t xml:space="preserve">также </w:t>
      </w:r>
      <w:r w:rsidRPr="00040895">
        <w:rPr>
          <w:rFonts w:asciiTheme="majorHAnsi" w:hAnsiTheme="majorHAnsi"/>
          <w:i/>
          <w:color w:val="000000" w:themeColor="text1"/>
          <w:sz w:val="20"/>
          <w:szCs w:val="20"/>
        </w:rPr>
        <w:t>7 чел</w:t>
      </w:r>
      <w:r w:rsidR="004C71BF" w:rsidRPr="00040895">
        <w:rPr>
          <w:rFonts w:asciiTheme="majorHAnsi" w:hAnsiTheme="majorHAnsi"/>
          <w:i/>
          <w:color w:val="000000" w:themeColor="text1"/>
          <w:sz w:val="20"/>
          <w:szCs w:val="20"/>
        </w:rPr>
        <w:t>.</w:t>
      </w:r>
      <w:r w:rsidRPr="00040895">
        <w:rPr>
          <w:rFonts w:asciiTheme="majorHAnsi" w:hAnsiTheme="majorHAnsi"/>
          <w:i/>
          <w:color w:val="000000" w:themeColor="text1"/>
          <w:sz w:val="20"/>
          <w:szCs w:val="20"/>
        </w:rPr>
        <w:t xml:space="preserve"> в </w:t>
      </w:r>
      <w:proofErr w:type="gramStart"/>
      <w:r w:rsidRPr="00040895">
        <w:rPr>
          <w:rFonts w:asciiTheme="majorHAnsi" w:hAnsiTheme="majorHAnsi"/>
          <w:i/>
          <w:color w:val="000000" w:themeColor="text1"/>
          <w:sz w:val="20"/>
          <w:szCs w:val="20"/>
        </w:rPr>
        <w:t>отделении-интернат</w:t>
      </w:r>
      <w:proofErr w:type="gramEnd"/>
      <w:r w:rsidRPr="00040895">
        <w:rPr>
          <w:rFonts w:asciiTheme="majorHAnsi" w:hAnsiTheme="majorHAnsi"/>
          <w:i/>
          <w:color w:val="000000" w:themeColor="text1"/>
          <w:sz w:val="20"/>
          <w:szCs w:val="20"/>
        </w:rPr>
        <w:t xml:space="preserve"> были обслужены повторно</w:t>
      </w:r>
      <w:r w:rsidR="004C71BF" w:rsidRPr="00040895">
        <w:rPr>
          <w:rFonts w:asciiTheme="majorHAnsi" w:hAnsiTheme="majorHAnsi"/>
          <w:i/>
          <w:color w:val="000000" w:themeColor="text1"/>
          <w:sz w:val="20"/>
          <w:szCs w:val="20"/>
        </w:rPr>
        <w:t xml:space="preserve"> (т.е. всего 35 чел.).</w:t>
      </w:r>
    </w:p>
    <w:p w:rsidR="004C71BF" w:rsidRPr="00040895" w:rsidRDefault="004C71BF" w:rsidP="00C22E0E">
      <w:pPr>
        <w:spacing w:line="276" w:lineRule="auto"/>
        <w:jc w:val="left"/>
        <w:rPr>
          <w:rFonts w:asciiTheme="majorHAnsi" w:hAnsiTheme="majorHAnsi"/>
          <w:i/>
          <w:color w:val="000000" w:themeColor="text1"/>
          <w:sz w:val="20"/>
          <w:szCs w:val="20"/>
        </w:rPr>
      </w:pPr>
      <w:proofErr w:type="gramStart"/>
      <w:r w:rsidRPr="00040895">
        <w:rPr>
          <w:rFonts w:asciiTheme="majorHAnsi" w:hAnsiTheme="majorHAnsi"/>
          <w:i/>
          <w:color w:val="000000" w:themeColor="text1"/>
          <w:sz w:val="20"/>
          <w:szCs w:val="20"/>
        </w:rPr>
        <w:t xml:space="preserve">** также 7 чел. в отделении-интернат были обслужены повторно; </w:t>
      </w:r>
      <w:r w:rsidR="004E706F" w:rsidRPr="00040895">
        <w:rPr>
          <w:rFonts w:asciiTheme="majorHAnsi" w:hAnsiTheme="majorHAnsi"/>
          <w:i/>
          <w:color w:val="000000" w:themeColor="text1"/>
          <w:sz w:val="20"/>
          <w:szCs w:val="20"/>
        </w:rPr>
        <w:t xml:space="preserve">67 чел. первично оказаны услуги профилактического характера, из них: </w:t>
      </w:r>
      <w:r w:rsidRPr="00040895">
        <w:rPr>
          <w:rFonts w:asciiTheme="majorHAnsi" w:hAnsiTheme="majorHAnsi"/>
          <w:i/>
          <w:color w:val="000000" w:themeColor="text1"/>
          <w:sz w:val="20"/>
          <w:szCs w:val="20"/>
        </w:rPr>
        <w:t xml:space="preserve">7 чел. </w:t>
      </w:r>
      <w:r w:rsidR="004E706F" w:rsidRPr="00040895">
        <w:rPr>
          <w:rFonts w:asciiTheme="majorHAnsi" w:hAnsiTheme="majorHAnsi"/>
          <w:i/>
          <w:color w:val="000000" w:themeColor="text1"/>
          <w:sz w:val="20"/>
          <w:szCs w:val="20"/>
        </w:rPr>
        <w:t xml:space="preserve">– взяты </w:t>
      </w:r>
      <w:r w:rsidRPr="00040895">
        <w:rPr>
          <w:rFonts w:asciiTheme="majorHAnsi" w:hAnsiTheme="majorHAnsi"/>
          <w:i/>
          <w:color w:val="000000" w:themeColor="text1"/>
          <w:sz w:val="20"/>
          <w:szCs w:val="20"/>
        </w:rPr>
        <w:t>на социально</w:t>
      </w:r>
      <w:r w:rsidR="004E706F" w:rsidRPr="00040895">
        <w:rPr>
          <w:rFonts w:asciiTheme="majorHAnsi" w:hAnsiTheme="majorHAnsi"/>
          <w:i/>
          <w:color w:val="000000" w:themeColor="text1"/>
          <w:sz w:val="20"/>
          <w:szCs w:val="20"/>
        </w:rPr>
        <w:t>е</w:t>
      </w:r>
      <w:r w:rsidRPr="00040895">
        <w:rPr>
          <w:rFonts w:asciiTheme="majorHAnsi" w:hAnsiTheme="majorHAnsi"/>
          <w:i/>
          <w:color w:val="000000" w:themeColor="text1"/>
          <w:sz w:val="20"/>
          <w:szCs w:val="20"/>
        </w:rPr>
        <w:t xml:space="preserve"> сопровождени</w:t>
      </w:r>
      <w:r w:rsidR="004E706F" w:rsidRPr="00040895">
        <w:rPr>
          <w:rFonts w:asciiTheme="majorHAnsi" w:hAnsiTheme="majorHAnsi"/>
          <w:i/>
          <w:color w:val="000000" w:themeColor="text1"/>
          <w:sz w:val="20"/>
          <w:szCs w:val="20"/>
        </w:rPr>
        <w:t>е</w:t>
      </w:r>
      <w:r w:rsidRPr="00040895">
        <w:rPr>
          <w:rFonts w:asciiTheme="majorHAnsi" w:hAnsiTheme="majorHAnsi"/>
          <w:i/>
          <w:color w:val="000000" w:themeColor="text1"/>
          <w:sz w:val="20"/>
          <w:szCs w:val="20"/>
        </w:rPr>
        <w:t xml:space="preserve">; 14 чел. – признанные граждане в консультативном отделении на обслуживание в отделение психолого-педагогической помощи семье и детям; </w:t>
      </w:r>
      <w:r w:rsidR="004E706F" w:rsidRPr="00040895">
        <w:rPr>
          <w:rFonts w:asciiTheme="majorHAnsi" w:hAnsiTheme="majorHAnsi"/>
          <w:i/>
          <w:color w:val="000000" w:themeColor="text1"/>
          <w:sz w:val="20"/>
          <w:szCs w:val="20"/>
        </w:rPr>
        <w:t xml:space="preserve"> </w:t>
      </w:r>
      <w:r w:rsidRPr="00040895">
        <w:rPr>
          <w:rFonts w:asciiTheme="majorHAnsi" w:hAnsiTheme="majorHAnsi"/>
          <w:i/>
          <w:color w:val="000000" w:themeColor="text1"/>
          <w:sz w:val="20"/>
          <w:szCs w:val="20"/>
        </w:rPr>
        <w:t>46 чел. – признанные граждане в консультативном отделении на обслуживание в другие социальные учреждения  (т.е. всего 723 чел.)</w:t>
      </w:r>
      <w:r w:rsidR="004E706F" w:rsidRPr="00040895">
        <w:rPr>
          <w:rFonts w:asciiTheme="majorHAnsi" w:hAnsiTheme="majorHAnsi"/>
          <w:i/>
          <w:color w:val="000000" w:themeColor="text1"/>
          <w:sz w:val="20"/>
          <w:szCs w:val="20"/>
        </w:rPr>
        <w:t>.</w:t>
      </w:r>
      <w:proofErr w:type="gramEnd"/>
    </w:p>
    <w:p w:rsidR="004C71BF" w:rsidRPr="00040895" w:rsidRDefault="004C71BF" w:rsidP="00C22E0E">
      <w:pPr>
        <w:spacing w:line="276" w:lineRule="auto"/>
        <w:jc w:val="both"/>
        <w:rPr>
          <w:rFonts w:asciiTheme="majorHAnsi" w:hAnsiTheme="majorHAnsi"/>
          <w:color w:val="000000" w:themeColor="text1"/>
          <w:sz w:val="24"/>
          <w:szCs w:val="24"/>
        </w:rPr>
      </w:pPr>
    </w:p>
    <w:p w:rsidR="003E068A" w:rsidRPr="00040895" w:rsidRDefault="0026168A" w:rsidP="003A4ED9">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В соответствии с</w:t>
      </w:r>
      <w:r w:rsidR="00F5413B" w:rsidRPr="00040895">
        <w:rPr>
          <w:rFonts w:asciiTheme="majorHAnsi" w:hAnsiTheme="majorHAnsi"/>
          <w:color w:val="000000" w:themeColor="text1"/>
          <w:sz w:val="24"/>
          <w:szCs w:val="24"/>
        </w:rPr>
        <w:t xml:space="preserve"> перечнем, определенным</w:t>
      </w:r>
      <w:r w:rsidRPr="00040895">
        <w:rPr>
          <w:rFonts w:asciiTheme="majorHAnsi" w:hAnsiTheme="majorHAnsi"/>
          <w:b/>
          <w:color w:val="000000" w:themeColor="text1"/>
          <w:sz w:val="28"/>
          <w:szCs w:val="28"/>
        </w:rPr>
        <w:t xml:space="preserve">  </w:t>
      </w:r>
      <w:r w:rsidRPr="00040895">
        <w:rPr>
          <w:rFonts w:asciiTheme="majorHAnsi" w:hAnsiTheme="majorHAnsi"/>
          <w:color w:val="000000" w:themeColor="text1"/>
          <w:sz w:val="24"/>
          <w:szCs w:val="24"/>
        </w:rPr>
        <w:t>федеральным законом № 442-ФЗ</w:t>
      </w:r>
      <w:r w:rsidR="00F5413B" w:rsidRPr="00040895">
        <w:rPr>
          <w:rFonts w:asciiTheme="majorHAnsi" w:hAnsiTheme="majorHAnsi"/>
          <w:color w:val="000000" w:themeColor="text1"/>
          <w:sz w:val="24"/>
          <w:szCs w:val="24"/>
        </w:rPr>
        <w:t>,</w:t>
      </w:r>
      <w:r w:rsidRPr="00040895">
        <w:rPr>
          <w:rFonts w:asciiTheme="majorHAnsi" w:hAnsiTheme="majorHAnsi"/>
          <w:color w:val="000000" w:themeColor="text1"/>
          <w:sz w:val="24"/>
          <w:szCs w:val="24"/>
        </w:rPr>
        <w:t xml:space="preserve"> учреждением было предоставлено получателям </w:t>
      </w:r>
      <w:r w:rsidR="00C22E0E" w:rsidRPr="00040895">
        <w:rPr>
          <w:rFonts w:asciiTheme="majorHAnsi" w:hAnsiTheme="majorHAnsi"/>
          <w:color w:val="000000" w:themeColor="text1"/>
          <w:sz w:val="24"/>
          <w:szCs w:val="24"/>
        </w:rPr>
        <w:t xml:space="preserve"> </w:t>
      </w:r>
      <w:r w:rsidRPr="00040895">
        <w:rPr>
          <w:rFonts w:asciiTheme="majorHAnsi" w:hAnsiTheme="majorHAnsi"/>
          <w:color w:val="000000" w:themeColor="text1"/>
          <w:sz w:val="24"/>
          <w:szCs w:val="24"/>
        </w:rPr>
        <w:t xml:space="preserve">социальных услуг </w:t>
      </w:r>
      <w:r w:rsidR="004E706F" w:rsidRPr="00040895">
        <w:rPr>
          <w:rFonts w:asciiTheme="majorHAnsi" w:hAnsiTheme="majorHAnsi"/>
          <w:color w:val="000000" w:themeColor="text1"/>
          <w:sz w:val="24"/>
          <w:szCs w:val="24"/>
        </w:rPr>
        <w:t>92159</w:t>
      </w:r>
      <w:r w:rsidRPr="00040895">
        <w:rPr>
          <w:rFonts w:asciiTheme="majorHAnsi" w:hAnsiTheme="majorHAnsi"/>
          <w:color w:val="000000" w:themeColor="text1"/>
          <w:sz w:val="24"/>
          <w:szCs w:val="24"/>
        </w:rPr>
        <w:t xml:space="preserve"> услуг</w:t>
      </w:r>
      <w:r w:rsidR="00F5413B" w:rsidRPr="00040895">
        <w:rPr>
          <w:rFonts w:asciiTheme="majorHAnsi" w:hAnsiTheme="majorHAnsi"/>
          <w:color w:val="000000" w:themeColor="text1"/>
          <w:sz w:val="24"/>
          <w:szCs w:val="24"/>
        </w:rPr>
        <w:t xml:space="preserve"> по реализации ИППСУ</w:t>
      </w:r>
      <w:r w:rsidRPr="00040895">
        <w:rPr>
          <w:rFonts w:asciiTheme="majorHAnsi" w:hAnsiTheme="majorHAnsi"/>
          <w:color w:val="000000" w:themeColor="text1"/>
          <w:sz w:val="24"/>
          <w:szCs w:val="24"/>
        </w:rPr>
        <w:t>, с целью профилактики</w:t>
      </w:r>
      <w:r w:rsidR="00F5413B" w:rsidRPr="00040895">
        <w:rPr>
          <w:rFonts w:asciiTheme="majorHAnsi" w:hAnsiTheme="majorHAnsi"/>
          <w:color w:val="000000" w:themeColor="text1"/>
          <w:sz w:val="24"/>
          <w:szCs w:val="24"/>
        </w:rPr>
        <w:t xml:space="preserve"> </w:t>
      </w:r>
      <w:r w:rsidRPr="00040895">
        <w:rPr>
          <w:rFonts w:asciiTheme="majorHAnsi" w:hAnsiTheme="majorHAnsi"/>
          <w:color w:val="000000" w:themeColor="text1"/>
          <w:sz w:val="24"/>
          <w:szCs w:val="24"/>
        </w:rPr>
        <w:t xml:space="preserve"> населению района  </w:t>
      </w:r>
      <w:r w:rsidR="00F5413B" w:rsidRPr="00040895">
        <w:rPr>
          <w:rFonts w:asciiTheme="majorHAnsi" w:hAnsiTheme="majorHAnsi"/>
          <w:color w:val="000000" w:themeColor="text1"/>
          <w:sz w:val="24"/>
          <w:szCs w:val="24"/>
        </w:rPr>
        <w:t xml:space="preserve"> было </w:t>
      </w:r>
      <w:r w:rsidRPr="00040895">
        <w:rPr>
          <w:rFonts w:asciiTheme="majorHAnsi" w:hAnsiTheme="majorHAnsi"/>
          <w:color w:val="000000" w:themeColor="text1"/>
          <w:sz w:val="24"/>
          <w:szCs w:val="24"/>
        </w:rPr>
        <w:t xml:space="preserve">предоставлено </w:t>
      </w:r>
      <w:r w:rsidR="005E17A9" w:rsidRPr="00040895">
        <w:rPr>
          <w:rFonts w:asciiTheme="majorHAnsi" w:hAnsiTheme="majorHAnsi"/>
          <w:color w:val="000000" w:themeColor="text1"/>
          <w:sz w:val="24"/>
          <w:szCs w:val="24"/>
        </w:rPr>
        <w:t>3</w:t>
      </w:r>
      <w:r w:rsidR="004E706F" w:rsidRPr="00040895">
        <w:rPr>
          <w:rFonts w:asciiTheme="majorHAnsi" w:hAnsiTheme="majorHAnsi"/>
          <w:color w:val="000000" w:themeColor="text1"/>
          <w:sz w:val="24"/>
          <w:szCs w:val="24"/>
        </w:rPr>
        <w:t>3066</w:t>
      </w:r>
      <w:r w:rsidR="005E17A9" w:rsidRPr="00040895">
        <w:rPr>
          <w:rFonts w:asciiTheme="majorHAnsi" w:hAnsiTheme="majorHAnsi"/>
          <w:color w:val="000000" w:themeColor="text1"/>
          <w:sz w:val="24"/>
          <w:szCs w:val="24"/>
        </w:rPr>
        <w:t xml:space="preserve"> </w:t>
      </w:r>
      <w:r w:rsidRPr="00040895">
        <w:rPr>
          <w:rFonts w:asciiTheme="majorHAnsi" w:hAnsiTheme="majorHAnsi"/>
          <w:color w:val="000000" w:themeColor="text1"/>
          <w:sz w:val="24"/>
          <w:szCs w:val="24"/>
        </w:rPr>
        <w:t xml:space="preserve"> услуг.</w:t>
      </w:r>
    </w:p>
    <w:p w:rsidR="00F5413B" w:rsidRPr="00040895" w:rsidRDefault="00F5413B" w:rsidP="00F5413B">
      <w:pPr>
        <w:spacing w:line="276" w:lineRule="auto"/>
        <w:jc w:val="both"/>
        <w:rPr>
          <w:rFonts w:asciiTheme="majorHAnsi" w:hAnsiTheme="majorHAnsi"/>
          <w:color w:val="000000" w:themeColor="text1"/>
          <w:sz w:val="24"/>
          <w:szCs w:val="24"/>
        </w:rPr>
      </w:pPr>
    </w:p>
    <w:p w:rsidR="0026168A" w:rsidRPr="00040895" w:rsidRDefault="00021838" w:rsidP="00F5413B">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 xml:space="preserve">Количество </w:t>
      </w:r>
      <w:r w:rsidR="0026168A" w:rsidRPr="00040895">
        <w:rPr>
          <w:rFonts w:asciiTheme="majorHAnsi" w:hAnsiTheme="majorHAnsi"/>
          <w:b/>
          <w:color w:val="000000" w:themeColor="text1"/>
          <w:sz w:val="24"/>
          <w:szCs w:val="24"/>
        </w:rPr>
        <w:t>услуг, оказанных учреждением получателям социальных услуг</w:t>
      </w:r>
      <w:r w:rsidRPr="00040895">
        <w:rPr>
          <w:rFonts w:asciiTheme="majorHAnsi" w:hAnsiTheme="majorHAnsi"/>
          <w:b/>
          <w:color w:val="000000" w:themeColor="text1"/>
          <w:sz w:val="24"/>
          <w:szCs w:val="24"/>
        </w:rPr>
        <w:t>, по видам (ИППСУ)</w:t>
      </w:r>
    </w:p>
    <w:tbl>
      <w:tblPr>
        <w:tblStyle w:val="ae"/>
        <w:tblW w:w="9218" w:type="dxa"/>
        <w:tblInd w:w="250" w:type="dxa"/>
        <w:tblLook w:val="04A0" w:firstRow="1" w:lastRow="0" w:firstColumn="1" w:lastColumn="0" w:noHBand="0" w:noVBand="1"/>
      </w:tblPr>
      <w:tblGrid>
        <w:gridCol w:w="4111"/>
        <w:gridCol w:w="1313"/>
        <w:gridCol w:w="1242"/>
        <w:gridCol w:w="1312"/>
        <w:gridCol w:w="1240"/>
      </w:tblGrid>
      <w:tr w:rsidR="00040895" w:rsidRPr="00040895" w:rsidTr="00C700E9">
        <w:tc>
          <w:tcPr>
            <w:tcW w:w="4111" w:type="dxa"/>
            <w:vMerge w:val="restart"/>
          </w:tcPr>
          <w:p w:rsidR="00021838" w:rsidRPr="00040895" w:rsidRDefault="00021838" w:rsidP="00C700E9">
            <w:pPr>
              <w:pStyle w:val="a7"/>
              <w:tabs>
                <w:tab w:val="num" w:pos="780"/>
              </w:tabs>
              <w:spacing w:after="0"/>
              <w:ind w:left="0" w:firstLine="142"/>
              <w:jc w:val="both"/>
              <w:rPr>
                <w:rFonts w:asciiTheme="majorHAnsi" w:hAnsiTheme="majorHAnsi"/>
                <w:b/>
                <w:color w:val="000000" w:themeColor="text1"/>
                <w:sz w:val="24"/>
                <w:szCs w:val="24"/>
              </w:rPr>
            </w:pPr>
            <w:r w:rsidRPr="00040895">
              <w:rPr>
                <w:rFonts w:asciiTheme="majorHAnsi" w:hAnsiTheme="majorHAnsi"/>
                <w:b/>
                <w:color w:val="000000" w:themeColor="text1"/>
                <w:sz w:val="24"/>
                <w:szCs w:val="24"/>
              </w:rPr>
              <w:t>Виды услуг</w:t>
            </w:r>
          </w:p>
        </w:tc>
        <w:tc>
          <w:tcPr>
            <w:tcW w:w="2555" w:type="dxa"/>
            <w:gridSpan w:val="2"/>
          </w:tcPr>
          <w:p w:rsidR="00021838" w:rsidRPr="00040895" w:rsidRDefault="005E17A9" w:rsidP="0093126D">
            <w:pPr>
              <w:pStyle w:val="a7"/>
              <w:tabs>
                <w:tab w:val="num" w:pos="780"/>
              </w:tabs>
              <w:spacing w:after="0"/>
              <w:ind w:left="0"/>
              <w:jc w:val="center"/>
              <w:rPr>
                <w:rFonts w:asciiTheme="majorHAnsi" w:hAnsiTheme="majorHAnsi"/>
                <w:b/>
                <w:color w:val="000000" w:themeColor="text1"/>
                <w:sz w:val="24"/>
                <w:szCs w:val="24"/>
              </w:rPr>
            </w:pPr>
            <w:r w:rsidRPr="00040895">
              <w:rPr>
                <w:rFonts w:asciiTheme="majorHAnsi" w:hAnsiTheme="majorHAnsi"/>
                <w:b/>
                <w:color w:val="000000" w:themeColor="text1"/>
                <w:sz w:val="24"/>
                <w:szCs w:val="24"/>
              </w:rPr>
              <w:t>201</w:t>
            </w:r>
            <w:r w:rsidR="0093126D" w:rsidRPr="00040895">
              <w:rPr>
                <w:rFonts w:asciiTheme="majorHAnsi" w:hAnsiTheme="majorHAnsi"/>
                <w:b/>
                <w:color w:val="000000" w:themeColor="text1"/>
                <w:sz w:val="24"/>
                <w:szCs w:val="24"/>
              </w:rPr>
              <w:t>8</w:t>
            </w:r>
          </w:p>
        </w:tc>
        <w:tc>
          <w:tcPr>
            <w:tcW w:w="2552" w:type="dxa"/>
            <w:gridSpan w:val="2"/>
          </w:tcPr>
          <w:p w:rsidR="00021838" w:rsidRPr="00040895" w:rsidRDefault="00021838" w:rsidP="0093126D">
            <w:pPr>
              <w:pStyle w:val="a7"/>
              <w:tabs>
                <w:tab w:val="num" w:pos="780"/>
              </w:tabs>
              <w:spacing w:after="0"/>
              <w:ind w:left="0"/>
              <w:jc w:val="center"/>
              <w:rPr>
                <w:rFonts w:asciiTheme="majorHAnsi" w:hAnsiTheme="majorHAnsi"/>
                <w:b/>
                <w:color w:val="000000" w:themeColor="text1"/>
                <w:sz w:val="24"/>
                <w:szCs w:val="24"/>
              </w:rPr>
            </w:pPr>
            <w:r w:rsidRPr="00040895">
              <w:rPr>
                <w:rFonts w:asciiTheme="majorHAnsi" w:hAnsiTheme="majorHAnsi"/>
                <w:b/>
                <w:color w:val="000000" w:themeColor="text1"/>
                <w:sz w:val="24"/>
                <w:szCs w:val="24"/>
              </w:rPr>
              <w:t>201</w:t>
            </w:r>
            <w:r w:rsidR="0093126D" w:rsidRPr="00040895">
              <w:rPr>
                <w:rFonts w:asciiTheme="majorHAnsi" w:hAnsiTheme="majorHAnsi"/>
                <w:b/>
                <w:color w:val="000000" w:themeColor="text1"/>
                <w:sz w:val="24"/>
                <w:szCs w:val="24"/>
              </w:rPr>
              <w:t>7</w:t>
            </w:r>
          </w:p>
        </w:tc>
      </w:tr>
      <w:tr w:rsidR="00040895" w:rsidRPr="00040895" w:rsidTr="005E17A9">
        <w:tc>
          <w:tcPr>
            <w:tcW w:w="4111" w:type="dxa"/>
            <w:vMerge/>
          </w:tcPr>
          <w:p w:rsidR="00021838" w:rsidRPr="00040895" w:rsidRDefault="00021838" w:rsidP="003423C0">
            <w:pPr>
              <w:pStyle w:val="a7"/>
              <w:tabs>
                <w:tab w:val="num" w:pos="780"/>
              </w:tabs>
              <w:spacing w:after="0"/>
              <w:ind w:left="0"/>
              <w:jc w:val="both"/>
              <w:rPr>
                <w:rFonts w:asciiTheme="majorHAnsi" w:hAnsiTheme="majorHAnsi"/>
                <w:b/>
                <w:color w:val="000000" w:themeColor="text1"/>
                <w:sz w:val="24"/>
                <w:szCs w:val="24"/>
              </w:rPr>
            </w:pPr>
          </w:p>
        </w:tc>
        <w:tc>
          <w:tcPr>
            <w:tcW w:w="1313" w:type="dxa"/>
          </w:tcPr>
          <w:p w:rsidR="00021838" w:rsidRPr="00040895" w:rsidRDefault="00021838" w:rsidP="00021838">
            <w:pPr>
              <w:pStyle w:val="a7"/>
              <w:tabs>
                <w:tab w:val="num" w:pos="780"/>
              </w:tabs>
              <w:spacing w:after="0"/>
              <w:ind w:left="0"/>
              <w:jc w:val="center"/>
              <w:rPr>
                <w:rFonts w:asciiTheme="majorHAnsi" w:hAnsiTheme="majorHAnsi"/>
                <w:b/>
                <w:color w:val="000000" w:themeColor="text1"/>
                <w:sz w:val="24"/>
                <w:szCs w:val="24"/>
              </w:rPr>
            </w:pPr>
            <w:r w:rsidRPr="00040895">
              <w:rPr>
                <w:rFonts w:asciiTheme="majorHAnsi" w:hAnsiTheme="majorHAnsi"/>
                <w:b/>
                <w:color w:val="000000" w:themeColor="text1"/>
                <w:sz w:val="24"/>
                <w:szCs w:val="24"/>
              </w:rPr>
              <w:t>человек</w:t>
            </w:r>
          </w:p>
        </w:tc>
        <w:tc>
          <w:tcPr>
            <w:tcW w:w="1242" w:type="dxa"/>
            <w:shd w:val="clear" w:color="auto" w:fill="EAF1DD" w:themeFill="accent3" w:themeFillTint="33"/>
          </w:tcPr>
          <w:p w:rsidR="00021838" w:rsidRPr="00040895" w:rsidRDefault="00021838" w:rsidP="00021838">
            <w:pPr>
              <w:pStyle w:val="a7"/>
              <w:tabs>
                <w:tab w:val="num" w:pos="780"/>
              </w:tabs>
              <w:spacing w:after="0"/>
              <w:ind w:left="0"/>
              <w:jc w:val="center"/>
              <w:rPr>
                <w:rFonts w:asciiTheme="majorHAnsi" w:hAnsiTheme="majorHAnsi"/>
                <w:b/>
                <w:color w:val="000000" w:themeColor="text1"/>
                <w:sz w:val="24"/>
                <w:szCs w:val="24"/>
              </w:rPr>
            </w:pPr>
            <w:r w:rsidRPr="00040895">
              <w:rPr>
                <w:rFonts w:asciiTheme="majorHAnsi" w:hAnsiTheme="majorHAnsi"/>
                <w:b/>
                <w:color w:val="000000" w:themeColor="text1"/>
                <w:sz w:val="24"/>
                <w:szCs w:val="24"/>
              </w:rPr>
              <w:t>услуг</w:t>
            </w:r>
          </w:p>
        </w:tc>
        <w:tc>
          <w:tcPr>
            <w:tcW w:w="1312" w:type="dxa"/>
          </w:tcPr>
          <w:p w:rsidR="00021838" w:rsidRPr="00040895" w:rsidRDefault="00021838" w:rsidP="00021838">
            <w:pPr>
              <w:pStyle w:val="a7"/>
              <w:tabs>
                <w:tab w:val="num" w:pos="780"/>
              </w:tabs>
              <w:spacing w:after="0"/>
              <w:ind w:left="0"/>
              <w:jc w:val="center"/>
              <w:rPr>
                <w:rFonts w:asciiTheme="majorHAnsi" w:hAnsiTheme="majorHAnsi"/>
                <w:b/>
                <w:color w:val="000000" w:themeColor="text1"/>
                <w:sz w:val="24"/>
                <w:szCs w:val="24"/>
              </w:rPr>
            </w:pPr>
            <w:r w:rsidRPr="00040895">
              <w:rPr>
                <w:rFonts w:asciiTheme="majorHAnsi" w:hAnsiTheme="majorHAnsi"/>
                <w:b/>
                <w:color w:val="000000" w:themeColor="text1"/>
                <w:sz w:val="24"/>
                <w:szCs w:val="24"/>
              </w:rPr>
              <w:t>человек</w:t>
            </w:r>
          </w:p>
        </w:tc>
        <w:tc>
          <w:tcPr>
            <w:tcW w:w="1240" w:type="dxa"/>
            <w:shd w:val="clear" w:color="auto" w:fill="EAF1DD" w:themeFill="accent3" w:themeFillTint="33"/>
          </w:tcPr>
          <w:p w:rsidR="00021838" w:rsidRPr="00040895" w:rsidRDefault="00021838" w:rsidP="00021838">
            <w:pPr>
              <w:pStyle w:val="a7"/>
              <w:tabs>
                <w:tab w:val="num" w:pos="780"/>
              </w:tabs>
              <w:spacing w:after="0"/>
              <w:ind w:left="0"/>
              <w:jc w:val="center"/>
              <w:rPr>
                <w:rFonts w:asciiTheme="majorHAnsi" w:hAnsiTheme="majorHAnsi"/>
                <w:b/>
                <w:color w:val="000000" w:themeColor="text1"/>
                <w:sz w:val="24"/>
                <w:szCs w:val="24"/>
              </w:rPr>
            </w:pPr>
            <w:r w:rsidRPr="00040895">
              <w:rPr>
                <w:rFonts w:asciiTheme="majorHAnsi" w:hAnsiTheme="majorHAnsi"/>
                <w:b/>
                <w:color w:val="000000" w:themeColor="text1"/>
                <w:sz w:val="24"/>
                <w:szCs w:val="24"/>
              </w:rPr>
              <w:t>услуг</w:t>
            </w:r>
          </w:p>
        </w:tc>
      </w:tr>
      <w:tr w:rsidR="00040895" w:rsidRPr="00040895" w:rsidTr="005E17A9">
        <w:tc>
          <w:tcPr>
            <w:tcW w:w="4111" w:type="dxa"/>
          </w:tcPr>
          <w:p w:rsidR="0093126D" w:rsidRPr="00040895" w:rsidRDefault="0093126D" w:rsidP="003423C0">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Социально-бытовые</w:t>
            </w:r>
          </w:p>
        </w:tc>
        <w:tc>
          <w:tcPr>
            <w:tcW w:w="1313" w:type="dxa"/>
          </w:tcPr>
          <w:p w:rsidR="0093126D" w:rsidRPr="00040895" w:rsidRDefault="0093126D" w:rsidP="00C700E9">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1880</w:t>
            </w:r>
          </w:p>
        </w:tc>
        <w:tc>
          <w:tcPr>
            <w:tcW w:w="1242" w:type="dxa"/>
            <w:shd w:val="clear" w:color="auto" w:fill="EAF1DD" w:themeFill="accent3" w:themeFillTint="33"/>
          </w:tcPr>
          <w:p w:rsidR="0093126D" w:rsidRPr="00040895" w:rsidRDefault="0093126D" w:rsidP="0093126D">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63295</w:t>
            </w:r>
          </w:p>
        </w:tc>
        <w:tc>
          <w:tcPr>
            <w:tcW w:w="1312" w:type="dxa"/>
          </w:tcPr>
          <w:p w:rsidR="0093126D" w:rsidRPr="00040895" w:rsidRDefault="0093126D" w:rsidP="009953F4">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1326</w:t>
            </w:r>
          </w:p>
        </w:tc>
        <w:tc>
          <w:tcPr>
            <w:tcW w:w="1240" w:type="dxa"/>
            <w:shd w:val="clear" w:color="auto" w:fill="EAF1DD" w:themeFill="accent3" w:themeFillTint="33"/>
          </w:tcPr>
          <w:p w:rsidR="0093126D" w:rsidRPr="00040895" w:rsidRDefault="0093126D" w:rsidP="009953F4">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72529</w:t>
            </w:r>
          </w:p>
        </w:tc>
      </w:tr>
      <w:tr w:rsidR="00040895" w:rsidRPr="00040895" w:rsidTr="005E17A9">
        <w:tc>
          <w:tcPr>
            <w:tcW w:w="4111" w:type="dxa"/>
          </w:tcPr>
          <w:p w:rsidR="0093126D" w:rsidRPr="00040895" w:rsidRDefault="0093126D" w:rsidP="003423C0">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Социально-медицинские</w:t>
            </w:r>
          </w:p>
        </w:tc>
        <w:tc>
          <w:tcPr>
            <w:tcW w:w="1313" w:type="dxa"/>
          </w:tcPr>
          <w:p w:rsidR="0093126D" w:rsidRPr="00040895" w:rsidRDefault="0093126D" w:rsidP="00C700E9">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620</w:t>
            </w:r>
          </w:p>
        </w:tc>
        <w:tc>
          <w:tcPr>
            <w:tcW w:w="1242" w:type="dxa"/>
            <w:shd w:val="clear" w:color="auto" w:fill="EAF1DD" w:themeFill="accent3" w:themeFillTint="33"/>
          </w:tcPr>
          <w:p w:rsidR="0093126D" w:rsidRPr="00040895" w:rsidRDefault="0093126D" w:rsidP="00C700E9">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21883</w:t>
            </w:r>
          </w:p>
        </w:tc>
        <w:tc>
          <w:tcPr>
            <w:tcW w:w="1312" w:type="dxa"/>
          </w:tcPr>
          <w:p w:rsidR="0093126D" w:rsidRPr="00040895" w:rsidRDefault="0093126D" w:rsidP="009953F4">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640</w:t>
            </w:r>
          </w:p>
        </w:tc>
        <w:tc>
          <w:tcPr>
            <w:tcW w:w="1240" w:type="dxa"/>
            <w:shd w:val="clear" w:color="auto" w:fill="EAF1DD" w:themeFill="accent3" w:themeFillTint="33"/>
          </w:tcPr>
          <w:p w:rsidR="0093126D" w:rsidRPr="00040895" w:rsidRDefault="0093126D" w:rsidP="009953F4">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23900</w:t>
            </w:r>
          </w:p>
        </w:tc>
      </w:tr>
      <w:tr w:rsidR="00040895" w:rsidRPr="00040895" w:rsidTr="005E17A9">
        <w:tc>
          <w:tcPr>
            <w:tcW w:w="4111" w:type="dxa"/>
          </w:tcPr>
          <w:p w:rsidR="0093126D" w:rsidRPr="00040895" w:rsidRDefault="0093126D" w:rsidP="003423C0">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Социально-психологические</w:t>
            </w:r>
          </w:p>
        </w:tc>
        <w:tc>
          <w:tcPr>
            <w:tcW w:w="1313" w:type="dxa"/>
          </w:tcPr>
          <w:p w:rsidR="0093126D" w:rsidRPr="00040895" w:rsidRDefault="0093126D" w:rsidP="00C700E9">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432</w:t>
            </w:r>
          </w:p>
        </w:tc>
        <w:tc>
          <w:tcPr>
            <w:tcW w:w="1242" w:type="dxa"/>
            <w:shd w:val="clear" w:color="auto" w:fill="EAF1DD" w:themeFill="accent3" w:themeFillTint="33"/>
          </w:tcPr>
          <w:p w:rsidR="0093126D" w:rsidRPr="00040895" w:rsidRDefault="0093126D" w:rsidP="00C700E9">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970</w:t>
            </w:r>
          </w:p>
        </w:tc>
        <w:tc>
          <w:tcPr>
            <w:tcW w:w="1312" w:type="dxa"/>
          </w:tcPr>
          <w:p w:rsidR="0093126D" w:rsidRPr="00040895" w:rsidRDefault="0093126D" w:rsidP="009953F4">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254</w:t>
            </w:r>
          </w:p>
        </w:tc>
        <w:tc>
          <w:tcPr>
            <w:tcW w:w="1240" w:type="dxa"/>
            <w:shd w:val="clear" w:color="auto" w:fill="EAF1DD" w:themeFill="accent3" w:themeFillTint="33"/>
          </w:tcPr>
          <w:p w:rsidR="0093126D" w:rsidRPr="00040895" w:rsidRDefault="0093126D" w:rsidP="009953F4">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611</w:t>
            </w:r>
          </w:p>
        </w:tc>
      </w:tr>
      <w:tr w:rsidR="00040895" w:rsidRPr="00040895" w:rsidTr="005E17A9">
        <w:tc>
          <w:tcPr>
            <w:tcW w:w="4111" w:type="dxa"/>
          </w:tcPr>
          <w:p w:rsidR="0093126D" w:rsidRPr="00040895" w:rsidRDefault="0093126D" w:rsidP="003423C0">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Социально-педагогические</w:t>
            </w:r>
          </w:p>
        </w:tc>
        <w:tc>
          <w:tcPr>
            <w:tcW w:w="1313" w:type="dxa"/>
          </w:tcPr>
          <w:p w:rsidR="0093126D" w:rsidRPr="00040895" w:rsidRDefault="0093126D" w:rsidP="00C700E9">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815</w:t>
            </w:r>
          </w:p>
        </w:tc>
        <w:tc>
          <w:tcPr>
            <w:tcW w:w="1242" w:type="dxa"/>
            <w:shd w:val="clear" w:color="auto" w:fill="EAF1DD" w:themeFill="accent3" w:themeFillTint="33"/>
          </w:tcPr>
          <w:p w:rsidR="0093126D" w:rsidRPr="00040895" w:rsidRDefault="0093126D" w:rsidP="00C700E9">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4415</w:t>
            </w:r>
          </w:p>
        </w:tc>
        <w:tc>
          <w:tcPr>
            <w:tcW w:w="1312" w:type="dxa"/>
          </w:tcPr>
          <w:p w:rsidR="0093126D" w:rsidRPr="00040895" w:rsidRDefault="0093126D" w:rsidP="009953F4">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593</w:t>
            </w:r>
          </w:p>
        </w:tc>
        <w:tc>
          <w:tcPr>
            <w:tcW w:w="1240" w:type="dxa"/>
            <w:shd w:val="clear" w:color="auto" w:fill="EAF1DD" w:themeFill="accent3" w:themeFillTint="33"/>
          </w:tcPr>
          <w:p w:rsidR="0093126D" w:rsidRPr="00040895" w:rsidRDefault="0093126D" w:rsidP="009953F4">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5709</w:t>
            </w:r>
          </w:p>
        </w:tc>
      </w:tr>
      <w:tr w:rsidR="00040895" w:rsidRPr="00040895" w:rsidTr="005E17A9">
        <w:tc>
          <w:tcPr>
            <w:tcW w:w="4111" w:type="dxa"/>
          </w:tcPr>
          <w:p w:rsidR="0093126D" w:rsidRPr="00040895" w:rsidRDefault="0093126D" w:rsidP="003423C0">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lastRenderedPageBreak/>
              <w:t>Социально-трудовые</w:t>
            </w:r>
          </w:p>
        </w:tc>
        <w:tc>
          <w:tcPr>
            <w:tcW w:w="1313" w:type="dxa"/>
          </w:tcPr>
          <w:p w:rsidR="0093126D" w:rsidRPr="00040895" w:rsidRDefault="0093126D" w:rsidP="00C700E9">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27</w:t>
            </w:r>
          </w:p>
        </w:tc>
        <w:tc>
          <w:tcPr>
            <w:tcW w:w="1242" w:type="dxa"/>
            <w:shd w:val="clear" w:color="auto" w:fill="EAF1DD" w:themeFill="accent3" w:themeFillTint="33"/>
          </w:tcPr>
          <w:p w:rsidR="0093126D" w:rsidRPr="00040895" w:rsidRDefault="0093126D" w:rsidP="00C700E9">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179</w:t>
            </w:r>
          </w:p>
        </w:tc>
        <w:tc>
          <w:tcPr>
            <w:tcW w:w="1312" w:type="dxa"/>
          </w:tcPr>
          <w:p w:rsidR="0093126D" w:rsidRPr="00040895" w:rsidRDefault="0093126D" w:rsidP="009953F4">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19</w:t>
            </w:r>
          </w:p>
        </w:tc>
        <w:tc>
          <w:tcPr>
            <w:tcW w:w="1240" w:type="dxa"/>
            <w:shd w:val="clear" w:color="auto" w:fill="EAF1DD" w:themeFill="accent3" w:themeFillTint="33"/>
          </w:tcPr>
          <w:p w:rsidR="0093126D" w:rsidRPr="00040895" w:rsidRDefault="0093126D" w:rsidP="009953F4">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75</w:t>
            </w:r>
          </w:p>
        </w:tc>
      </w:tr>
      <w:tr w:rsidR="00040895" w:rsidRPr="00040895" w:rsidTr="005E17A9">
        <w:tc>
          <w:tcPr>
            <w:tcW w:w="4111" w:type="dxa"/>
          </w:tcPr>
          <w:p w:rsidR="0093126D" w:rsidRPr="00040895" w:rsidRDefault="0093126D" w:rsidP="003423C0">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Социально-правовые</w:t>
            </w:r>
          </w:p>
        </w:tc>
        <w:tc>
          <w:tcPr>
            <w:tcW w:w="1313" w:type="dxa"/>
          </w:tcPr>
          <w:p w:rsidR="0093126D" w:rsidRPr="00040895" w:rsidRDefault="0093126D" w:rsidP="00C700E9">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83</w:t>
            </w:r>
          </w:p>
        </w:tc>
        <w:tc>
          <w:tcPr>
            <w:tcW w:w="1242" w:type="dxa"/>
            <w:shd w:val="clear" w:color="auto" w:fill="EAF1DD" w:themeFill="accent3" w:themeFillTint="33"/>
          </w:tcPr>
          <w:p w:rsidR="0093126D" w:rsidRPr="00040895" w:rsidRDefault="0093126D" w:rsidP="00C700E9">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137</w:t>
            </w:r>
          </w:p>
        </w:tc>
        <w:tc>
          <w:tcPr>
            <w:tcW w:w="1312" w:type="dxa"/>
          </w:tcPr>
          <w:p w:rsidR="0093126D" w:rsidRPr="00040895" w:rsidRDefault="0093126D" w:rsidP="009953F4">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53</w:t>
            </w:r>
          </w:p>
        </w:tc>
        <w:tc>
          <w:tcPr>
            <w:tcW w:w="1240" w:type="dxa"/>
            <w:shd w:val="clear" w:color="auto" w:fill="EAF1DD" w:themeFill="accent3" w:themeFillTint="33"/>
          </w:tcPr>
          <w:p w:rsidR="0093126D" w:rsidRPr="00040895" w:rsidRDefault="0093126D" w:rsidP="009953F4">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168</w:t>
            </w:r>
          </w:p>
        </w:tc>
      </w:tr>
      <w:tr w:rsidR="00040895" w:rsidRPr="00040895" w:rsidTr="005E17A9">
        <w:tc>
          <w:tcPr>
            <w:tcW w:w="4111" w:type="dxa"/>
          </w:tcPr>
          <w:p w:rsidR="0093126D" w:rsidRPr="00040895" w:rsidRDefault="0093126D" w:rsidP="00021838">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Услуги в целях повышения коммуникативного потенциала</w:t>
            </w:r>
          </w:p>
        </w:tc>
        <w:tc>
          <w:tcPr>
            <w:tcW w:w="1313" w:type="dxa"/>
          </w:tcPr>
          <w:p w:rsidR="0093126D" w:rsidRPr="00040895" w:rsidRDefault="0093126D" w:rsidP="00C700E9">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166</w:t>
            </w:r>
          </w:p>
        </w:tc>
        <w:tc>
          <w:tcPr>
            <w:tcW w:w="1242" w:type="dxa"/>
            <w:shd w:val="clear" w:color="auto" w:fill="EAF1DD" w:themeFill="accent3" w:themeFillTint="33"/>
          </w:tcPr>
          <w:p w:rsidR="0093126D" w:rsidRPr="00040895" w:rsidRDefault="0093126D" w:rsidP="00C700E9">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1280</w:t>
            </w:r>
          </w:p>
        </w:tc>
        <w:tc>
          <w:tcPr>
            <w:tcW w:w="1312" w:type="dxa"/>
          </w:tcPr>
          <w:p w:rsidR="0093126D" w:rsidRPr="00040895" w:rsidRDefault="0093126D" w:rsidP="009953F4">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89</w:t>
            </w:r>
          </w:p>
        </w:tc>
        <w:tc>
          <w:tcPr>
            <w:tcW w:w="1240" w:type="dxa"/>
            <w:shd w:val="clear" w:color="auto" w:fill="EAF1DD" w:themeFill="accent3" w:themeFillTint="33"/>
          </w:tcPr>
          <w:p w:rsidR="0093126D" w:rsidRPr="00040895" w:rsidRDefault="0093126D" w:rsidP="009953F4">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1164</w:t>
            </w:r>
          </w:p>
        </w:tc>
      </w:tr>
      <w:tr w:rsidR="00040895" w:rsidRPr="00040895" w:rsidTr="005E17A9">
        <w:tc>
          <w:tcPr>
            <w:tcW w:w="4111" w:type="dxa"/>
          </w:tcPr>
          <w:p w:rsidR="0093126D" w:rsidRPr="00040895" w:rsidRDefault="0093126D" w:rsidP="003423C0">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Прочие (дополнительные)</w:t>
            </w:r>
          </w:p>
        </w:tc>
        <w:tc>
          <w:tcPr>
            <w:tcW w:w="1313" w:type="dxa"/>
            <w:shd w:val="clear" w:color="auto" w:fill="auto"/>
          </w:tcPr>
          <w:p w:rsidR="0093126D" w:rsidRPr="00040895" w:rsidRDefault="0093126D" w:rsidP="00C700E9">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11</w:t>
            </w:r>
          </w:p>
        </w:tc>
        <w:tc>
          <w:tcPr>
            <w:tcW w:w="1242" w:type="dxa"/>
            <w:shd w:val="clear" w:color="auto" w:fill="EAF1DD" w:themeFill="accent3" w:themeFillTint="33"/>
          </w:tcPr>
          <w:p w:rsidR="0093126D" w:rsidRPr="00040895" w:rsidRDefault="0093126D" w:rsidP="00C700E9">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27</w:t>
            </w:r>
          </w:p>
        </w:tc>
        <w:tc>
          <w:tcPr>
            <w:tcW w:w="1312" w:type="dxa"/>
          </w:tcPr>
          <w:p w:rsidR="0093126D" w:rsidRPr="00040895" w:rsidRDefault="0093126D" w:rsidP="009953F4">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23</w:t>
            </w:r>
          </w:p>
        </w:tc>
        <w:tc>
          <w:tcPr>
            <w:tcW w:w="1240" w:type="dxa"/>
            <w:shd w:val="clear" w:color="auto" w:fill="EAF1DD" w:themeFill="accent3" w:themeFillTint="33"/>
          </w:tcPr>
          <w:p w:rsidR="0093126D" w:rsidRPr="00040895" w:rsidRDefault="0093126D" w:rsidP="009953F4">
            <w:pPr>
              <w:pStyle w:val="a7"/>
              <w:tabs>
                <w:tab w:val="num" w:pos="780"/>
              </w:tabs>
              <w:spacing w:after="0"/>
              <w:ind w:left="0"/>
              <w:jc w:val="center"/>
              <w:rPr>
                <w:rFonts w:asciiTheme="majorHAnsi" w:hAnsiTheme="majorHAnsi"/>
                <w:color w:val="000000" w:themeColor="text1"/>
                <w:sz w:val="24"/>
                <w:szCs w:val="24"/>
              </w:rPr>
            </w:pPr>
            <w:r w:rsidRPr="00040895">
              <w:rPr>
                <w:rFonts w:asciiTheme="majorHAnsi" w:hAnsiTheme="majorHAnsi"/>
                <w:color w:val="000000" w:themeColor="text1"/>
                <w:sz w:val="24"/>
                <w:szCs w:val="24"/>
              </w:rPr>
              <w:t>172</w:t>
            </w:r>
          </w:p>
        </w:tc>
      </w:tr>
    </w:tbl>
    <w:p w:rsidR="0026168A" w:rsidRPr="00040895" w:rsidRDefault="0026168A" w:rsidP="003423C0">
      <w:pPr>
        <w:pStyle w:val="a7"/>
        <w:tabs>
          <w:tab w:val="num" w:pos="780"/>
        </w:tabs>
        <w:spacing w:after="0"/>
        <w:ind w:left="0"/>
        <w:jc w:val="both"/>
        <w:rPr>
          <w:rFonts w:asciiTheme="majorHAnsi" w:hAnsiTheme="majorHAnsi"/>
          <w:color w:val="000000" w:themeColor="text1"/>
          <w:sz w:val="24"/>
          <w:szCs w:val="24"/>
        </w:rPr>
      </w:pPr>
    </w:p>
    <w:p w:rsidR="00F34528" w:rsidRPr="00040895" w:rsidRDefault="002F7845" w:rsidP="00F34528">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В </w:t>
      </w:r>
      <w:r w:rsidR="00F34528" w:rsidRPr="00040895">
        <w:rPr>
          <w:rFonts w:asciiTheme="majorHAnsi" w:hAnsiTheme="majorHAnsi"/>
          <w:color w:val="000000" w:themeColor="text1"/>
          <w:sz w:val="24"/>
          <w:szCs w:val="24"/>
        </w:rPr>
        <w:t xml:space="preserve"> </w:t>
      </w:r>
      <w:r w:rsidRPr="00040895">
        <w:rPr>
          <w:rFonts w:asciiTheme="majorHAnsi" w:hAnsiTheme="majorHAnsi"/>
          <w:color w:val="000000" w:themeColor="text1"/>
          <w:sz w:val="24"/>
          <w:szCs w:val="24"/>
        </w:rPr>
        <w:t>2018 году произошло с</w:t>
      </w:r>
      <w:r w:rsidR="00154C07" w:rsidRPr="00040895">
        <w:rPr>
          <w:rFonts w:asciiTheme="majorHAnsi" w:hAnsiTheme="majorHAnsi"/>
          <w:color w:val="000000" w:themeColor="text1"/>
          <w:sz w:val="24"/>
          <w:szCs w:val="24"/>
        </w:rPr>
        <w:t xml:space="preserve">окращение </w:t>
      </w:r>
      <w:r w:rsidRPr="00040895">
        <w:rPr>
          <w:rFonts w:asciiTheme="majorHAnsi" w:hAnsiTheme="majorHAnsi"/>
          <w:color w:val="000000" w:themeColor="text1"/>
          <w:sz w:val="24"/>
          <w:szCs w:val="24"/>
        </w:rPr>
        <w:t>социально-бытовых (12.8%), социально-медицинских услуг (8.5%), социально-педагогических (23%), социально-правовых (18%),</w:t>
      </w:r>
      <w:r w:rsidR="00F34528" w:rsidRPr="00040895">
        <w:rPr>
          <w:rFonts w:asciiTheme="majorHAnsi" w:hAnsiTheme="majorHAnsi"/>
          <w:color w:val="000000" w:themeColor="text1"/>
          <w:sz w:val="24"/>
          <w:szCs w:val="24"/>
        </w:rPr>
        <w:t xml:space="preserve"> прочих (дополнительные – профилактические услуги 52%).  </w:t>
      </w:r>
      <w:r w:rsidRPr="00040895">
        <w:rPr>
          <w:rFonts w:asciiTheme="majorHAnsi" w:hAnsiTheme="majorHAnsi"/>
          <w:color w:val="000000" w:themeColor="text1"/>
          <w:sz w:val="24"/>
          <w:szCs w:val="24"/>
        </w:rPr>
        <w:t xml:space="preserve"> </w:t>
      </w:r>
      <w:proofErr w:type="gramStart"/>
      <w:r w:rsidR="00F34528" w:rsidRPr="00040895">
        <w:rPr>
          <w:rFonts w:asciiTheme="majorHAnsi" w:hAnsiTheme="majorHAnsi"/>
          <w:color w:val="000000" w:themeColor="text1"/>
          <w:sz w:val="24"/>
          <w:szCs w:val="24"/>
        </w:rPr>
        <w:t>П</w:t>
      </w:r>
      <w:r w:rsidRPr="00040895">
        <w:rPr>
          <w:rFonts w:asciiTheme="majorHAnsi" w:hAnsiTheme="majorHAnsi"/>
          <w:color w:val="000000" w:themeColor="text1"/>
          <w:sz w:val="24"/>
          <w:szCs w:val="24"/>
        </w:rPr>
        <w:t xml:space="preserve">ри этом отмечается  увеличение  </w:t>
      </w:r>
      <w:r w:rsidR="00154C07" w:rsidRPr="00040895">
        <w:rPr>
          <w:rFonts w:asciiTheme="majorHAnsi" w:hAnsiTheme="majorHAnsi"/>
          <w:color w:val="000000" w:themeColor="text1"/>
          <w:sz w:val="24"/>
          <w:szCs w:val="24"/>
        </w:rPr>
        <w:t xml:space="preserve">социально-психологических услуг </w:t>
      </w:r>
      <w:r w:rsidRPr="00040895">
        <w:rPr>
          <w:rFonts w:asciiTheme="majorHAnsi" w:hAnsiTheme="majorHAnsi"/>
          <w:color w:val="000000" w:themeColor="text1"/>
          <w:sz w:val="24"/>
          <w:szCs w:val="24"/>
        </w:rPr>
        <w:t>(37%), социально-трудовых (139%), услуги в целях повышения коммуникативного потенциала (</w:t>
      </w:r>
      <w:r w:rsidR="00F34528" w:rsidRPr="00040895">
        <w:rPr>
          <w:rFonts w:asciiTheme="majorHAnsi" w:hAnsiTheme="majorHAnsi"/>
          <w:color w:val="000000" w:themeColor="text1"/>
          <w:sz w:val="24"/>
          <w:szCs w:val="24"/>
        </w:rPr>
        <w:t>9%)</w:t>
      </w:r>
      <w:r w:rsidRPr="00040895">
        <w:rPr>
          <w:rFonts w:asciiTheme="majorHAnsi" w:hAnsiTheme="majorHAnsi"/>
          <w:color w:val="000000" w:themeColor="text1"/>
          <w:sz w:val="24"/>
          <w:szCs w:val="24"/>
        </w:rPr>
        <w:t>,</w:t>
      </w:r>
      <w:r w:rsidR="00F34528" w:rsidRPr="00040895">
        <w:rPr>
          <w:rFonts w:asciiTheme="majorHAnsi" w:hAnsiTheme="majorHAnsi"/>
          <w:color w:val="000000" w:themeColor="text1"/>
          <w:sz w:val="24"/>
          <w:szCs w:val="24"/>
        </w:rPr>
        <w:t xml:space="preserve"> это связано с тем, что были внесены изменения в стандарт предоставления социальных услуг постановлением Правительства ХМАО-Югры от 29.09.2017 года № 368-п «О внесении изменений в приложение к постановлению Правительства ХМАО-Югры от 06.09.2014 г. № 326-п «О порядке предоставления социальных услуг поставщиками социальных услуг в ХМАО-Югре», на</w:t>
      </w:r>
      <w:proofErr w:type="gramEnd"/>
      <w:r w:rsidR="00F34528" w:rsidRPr="00040895">
        <w:rPr>
          <w:rFonts w:asciiTheme="majorHAnsi" w:hAnsiTheme="majorHAnsi"/>
          <w:color w:val="000000" w:themeColor="text1"/>
          <w:sz w:val="24"/>
          <w:szCs w:val="24"/>
        </w:rPr>
        <w:t xml:space="preserve"> </w:t>
      </w:r>
      <w:proofErr w:type="gramStart"/>
      <w:r w:rsidR="00F34528" w:rsidRPr="00040895">
        <w:rPr>
          <w:rFonts w:asciiTheme="majorHAnsi" w:hAnsiTheme="majorHAnsi"/>
          <w:color w:val="000000" w:themeColor="text1"/>
          <w:sz w:val="24"/>
          <w:szCs w:val="24"/>
        </w:rPr>
        <w:t>основании</w:t>
      </w:r>
      <w:proofErr w:type="gramEnd"/>
      <w:r w:rsidR="00F34528" w:rsidRPr="00040895">
        <w:rPr>
          <w:rFonts w:asciiTheme="majorHAnsi" w:hAnsiTheme="majorHAnsi"/>
          <w:color w:val="000000" w:themeColor="text1"/>
          <w:sz w:val="24"/>
          <w:szCs w:val="24"/>
        </w:rPr>
        <w:t xml:space="preserve"> данного документа произошли корректировки наборов услуг в ИППСУ.</w:t>
      </w:r>
    </w:p>
    <w:p w:rsidR="003170F9" w:rsidRPr="00040895" w:rsidRDefault="003170F9" w:rsidP="00F34528">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На этом же основании произошло снижение услуг, оказываемых с целью профилактики.</w:t>
      </w:r>
    </w:p>
    <w:p w:rsidR="00273DE8" w:rsidRPr="00040895" w:rsidRDefault="002F7845" w:rsidP="00F34528">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  </w:t>
      </w:r>
    </w:p>
    <w:p w:rsidR="002F2316" w:rsidRPr="00040895" w:rsidRDefault="00C700E9" w:rsidP="00E07761">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 xml:space="preserve">Количество </w:t>
      </w:r>
      <w:r w:rsidR="002F2316" w:rsidRPr="00040895">
        <w:rPr>
          <w:rFonts w:asciiTheme="majorHAnsi" w:hAnsiTheme="majorHAnsi"/>
          <w:b/>
          <w:color w:val="000000" w:themeColor="text1"/>
          <w:sz w:val="24"/>
          <w:szCs w:val="24"/>
        </w:rPr>
        <w:t xml:space="preserve">предоставленных Учреждением услуг с целью </w:t>
      </w:r>
      <w:r w:rsidR="008A4B25" w:rsidRPr="00040895">
        <w:rPr>
          <w:rFonts w:asciiTheme="majorHAnsi" w:hAnsiTheme="majorHAnsi"/>
          <w:b/>
          <w:color w:val="000000" w:themeColor="text1"/>
          <w:sz w:val="24"/>
          <w:szCs w:val="24"/>
        </w:rPr>
        <w:t>профилакт</w:t>
      </w:r>
      <w:r w:rsidR="002F2316" w:rsidRPr="00040895">
        <w:rPr>
          <w:rFonts w:asciiTheme="majorHAnsi" w:hAnsiTheme="majorHAnsi"/>
          <w:b/>
          <w:color w:val="000000" w:themeColor="text1"/>
          <w:sz w:val="24"/>
          <w:szCs w:val="24"/>
        </w:rPr>
        <w:t>ики</w:t>
      </w:r>
      <w:r w:rsidR="008A4B25" w:rsidRPr="00040895">
        <w:rPr>
          <w:rFonts w:asciiTheme="majorHAnsi" w:hAnsiTheme="majorHAnsi"/>
          <w:b/>
          <w:color w:val="000000" w:themeColor="text1"/>
          <w:sz w:val="24"/>
          <w:szCs w:val="24"/>
        </w:rPr>
        <w:t xml:space="preserve">   </w:t>
      </w:r>
    </w:p>
    <w:tbl>
      <w:tblPr>
        <w:tblStyle w:val="ae"/>
        <w:tblW w:w="0" w:type="auto"/>
        <w:tblInd w:w="250" w:type="dxa"/>
        <w:tblLayout w:type="fixed"/>
        <w:tblLook w:val="04A0" w:firstRow="1" w:lastRow="0" w:firstColumn="1" w:lastColumn="0" w:noHBand="0" w:noVBand="1"/>
      </w:tblPr>
      <w:tblGrid>
        <w:gridCol w:w="5245"/>
        <w:gridCol w:w="996"/>
        <w:gridCol w:w="992"/>
        <w:gridCol w:w="943"/>
        <w:gridCol w:w="993"/>
      </w:tblGrid>
      <w:tr w:rsidR="00040895" w:rsidRPr="00040895" w:rsidTr="003047A2">
        <w:tc>
          <w:tcPr>
            <w:tcW w:w="5245" w:type="dxa"/>
          </w:tcPr>
          <w:p w:rsidR="009345CA" w:rsidRPr="00040895" w:rsidRDefault="009345CA" w:rsidP="008A4B25">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Виды услуг</w:t>
            </w:r>
          </w:p>
        </w:tc>
        <w:tc>
          <w:tcPr>
            <w:tcW w:w="1988" w:type="dxa"/>
            <w:gridSpan w:val="2"/>
          </w:tcPr>
          <w:p w:rsidR="009345CA" w:rsidRPr="00040895" w:rsidRDefault="009345CA" w:rsidP="00E07761">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2018</w:t>
            </w:r>
          </w:p>
          <w:p w:rsidR="009345CA" w:rsidRPr="00040895" w:rsidRDefault="009345CA" w:rsidP="00E07761">
            <w:pPr>
              <w:spacing w:line="276" w:lineRule="auto"/>
              <w:rPr>
                <w:rFonts w:asciiTheme="majorHAnsi" w:hAnsiTheme="majorHAnsi"/>
                <w:b/>
                <w:color w:val="000000" w:themeColor="text1"/>
                <w:sz w:val="24"/>
                <w:szCs w:val="24"/>
              </w:rPr>
            </w:pPr>
          </w:p>
        </w:tc>
        <w:tc>
          <w:tcPr>
            <w:tcW w:w="1936" w:type="dxa"/>
            <w:gridSpan w:val="2"/>
          </w:tcPr>
          <w:p w:rsidR="009345CA" w:rsidRPr="00040895" w:rsidRDefault="009345CA" w:rsidP="009953F4">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2017</w:t>
            </w:r>
          </w:p>
          <w:p w:rsidR="009345CA" w:rsidRPr="00040895" w:rsidRDefault="009345CA" w:rsidP="009953F4">
            <w:pPr>
              <w:spacing w:line="276" w:lineRule="auto"/>
              <w:rPr>
                <w:rFonts w:asciiTheme="majorHAnsi" w:hAnsiTheme="majorHAnsi"/>
                <w:b/>
                <w:color w:val="000000" w:themeColor="text1"/>
                <w:sz w:val="24"/>
                <w:szCs w:val="24"/>
              </w:rPr>
            </w:pPr>
          </w:p>
        </w:tc>
      </w:tr>
      <w:tr w:rsidR="00040895" w:rsidRPr="00040895" w:rsidTr="003047A2">
        <w:tc>
          <w:tcPr>
            <w:tcW w:w="5245" w:type="dxa"/>
          </w:tcPr>
          <w:p w:rsidR="005E17A9" w:rsidRPr="00040895" w:rsidRDefault="005E17A9" w:rsidP="008A4B25">
            <w:pPr>
              <w:spacing w:line="276" w:lineRule="auto"/>
              <w:rPr>
                <w:rFonts w:asciiTheme="majorHAnsi" w:hAnsiTheme="majorHAnsi"/>
                <w:b/>
                <w:color w:val="000000" w:themeColor="text1"/>
                <w:sz w:val="24"/>
                <w:szCs w:val="24"/>
              </w:rPr>
            </w:pPr>
          </w:p>
        </w:tc>
        <w:tc>
          <w:tcPr>
            <w:tcW w:w="996" w:type="dxa"/>
            <w:shd w:val="clear" w:color="auto" w:fill="EAF1DD" w:themeFill="accent3" w:themeFillTint="33"/>
          </w:tcPr>
          <w:p w:rsidR="005E17A9" w:rsidRPr="00040895" w:rsidRDefault="005E17A9" w:rsidP="003047A2">
            <w:pPr>
              <w:spacing w:line="276" w:lineRule="auto"/>
              <w:ind w:hanging="40"/>
              <w:rPr>
                <w:rFonts w:asciiTheme="majorHAnsi" w:hAnsiTheme="majorHAnsi"/>
                <w:b/>
                <w:color w:val="000000" w:themeColor="text1"/>
                <w:sz w:val="24"/>
                <w:szCs w:val="24"/>
              </w:rPr>
            </w:pPr>
            <w:r w:rsidRPr="00040895">
              <w:rPr>
                <w:rFonts w:asciiTheme="majorHAnsi" w:hAnsiTheme="majorHAnsi"/>
                <w:b/>
                <w:color w:val="000000" w:themeColor="text1"/>
                <w:sz w:val="24"/>
                <w:szCs w:val="24"/>
              </w:rPr>
              <w:t>Услуг</w:t>
            </w:r>
          </w:p>
        </w:tc>
        <w:tc>
          <w:tcPr>
            <w:tcW w:w="992" w:type="dxa"/>
          </w:tcPr>
          <w:p w:rsidR="005E17A9" w:rsidRPr="00040895" w:rsidRDefault="005E17A9" w:rsidP="00BE6CA9">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 xml:space="preserve">Чел </w:t>
            </w:r>
          </w:p>
        </w:tc>
        <w:tc>
          <w:tcPr>
            <w:tcW w:w="943" w:type="dxa"/>
            <w:shd w:val="clear" w:color="auto" w:fill="EAF1DD" w:themeFill="accent3" w:themeFillTint="33"/>
          </w:tcPr>
          <w:p w:rsidR="005E17A9" w:rsidRPr="00040895" w:rsidRDefault="005E17A9" w:rsidP="00BE6CA9">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Услуг</w:t>
            </w:r>
          </w:p>
        </w:tc>
        <w:tc>
          <w:tcPr>
            <w:tcW w:w="993" w:type="dxa"/>
          </w:tcPr>
          <w:p w:rsidR="005E17A9" w:rsidRPr="00040895" w:rsidRDefault="005E17A9" w:rsidP="00BE6CA9">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 xml:space="preserve">Чел </w:t>
            </w:r>
          </w:p>
        </w:tc>
      </w:tr>
      <w:tr w:rsidR="00040895" w:rsidRPr="00040895" w:rsidTr="003047A2">
        <w:tc>
          <w:tcPr>
            <w:tcW w:w="5245" w:type="dxa"/>
          </w:tcPr>
          <w:p w:rsidR="009345CA" w:rsidRPr="00040895" w:rsidRDefault="009345CA" w:rsidP="008A4B25">
            <w:pPr>
              <w:jc w:val="both"/>
              <w:rPr>
                <w:rFonts w:asciiTheme="majorHAnsi" w:hAnsiTheme="majorHAnsi" w:cs="Times New Roman"/>
                <w:color w:val="000000" w:themeColor="text1"/>
              </w:rPr>
            </w:pPr>
            <w:r w:rsidRPr="00040895">
              <w:rPr>
                <w:rFonts w:asciiTheme="majorHAnsi" w:hAnsiTheme="majorHAnsi" w:cs="Times New Roman"/>
                <w:color w:val="000000" w:themeColor="text1"/>
              </w:rPr>
              <w:t>1. Обследование условий жизнедеятельности гражданина, определения причин, влияющих на ухудшение этих условий</w:t>
            </w:r>
          </w:p>
        </w:tc>
        <w:tc>
          <w:tcPr>
            <w:tcW w:w="996" w:type="dxa"/>
            <w:shd w:val="clear" w:color="auto" w:fill="EAF1DD" w:themeFill="accent3" w:themeFillTint="33"/>
          </w:tcPr>
          <w:p w:rsidR="009345CA" w:rsidRPr="00040895" w:rsidRDefault="009345CA" w:rsidP="003047A2">
            <w:pPr>
              <w:rPr>
                <w:rFonts w:asciiTheme="majorHAnsi" w:hAnsiTheme="majorHAnsi"/>
                <w:color w:val="000000" w:themeColor="text1"/>
              </w:rPr>
            </w:pPr>
            <w:r w:rsidRPr="00040895">
              <w:rPr>
                <w:rFonts w:asciiTheme="majorHAnsi" w:hAnsiTheme="majorHAnsi"/>
                <w:color w:val="000000" w:themeColor="text1"/>
              </w:rPr>
              <w:t>427</w:t>
            </w:r>
          </w:p>
        </w:tc>
        <w:tc>
          <w:tcPr>
            <w:tcW w:w="992" w:type="dxa"/>
          </w:tcPr>
          <w:p w:rsidR="009345CA" w:rsidRPr="00040895" w:rsidRDefault="009345CA" w:rsidP="003047A2">
            <w:pPr>
              <w:rPr>
                <w:rFonts w:asciiTheme="majorHAnsi" w:hAnsiTheme="majorHAnsi"/>
                <w:color w:val="000000" w:themeColor="text1"/>
              </w:rPr>
            </w:pPr>
            <w:r w:rsidRPr="00040895">
              <w:rPr>
                <w:rFonts w:asciiTheme="majorHAnsi" w:hAnsiTheme="majorHAnsi"/>
                <w:color w:val="000000" w:themeColor="text1"/>
              </w:rPr>
              <w:t>271</w:t>
            </w:r>
          </w:p>
        </w:tc>
        <w:tc>
          <w:tcPr>
            <w:tcW w:w="943" w:type="dxa"/>
            <w:shd w:val="clear" w:color="auto" w:fill="EAF1DD" w:themeFill="accent3" w:themeFillTint="33"/>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720</w:t>
            </w:r>
          </w:p>
        </w:tc>
        <w:tc>
          <w:tcPr>
            <w:tcW w:w="993" w:type="dxa"/>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460</w:t>
            </w:r>
          </w:p>
        </w:tc>
      </w:tr>
      <w:tr w:rsidR="00040895" w:rsidRPr="00040895" w:rsidTr="003047A2">
        <w:tc>
          <w:tcPr>
            <w:tcW w:w="5245" w:type="dxa"/>
          </w:tcPr>
          <w:p w:rsidR="009345CA" w:rsidRPr="00040895" w:rsidRDefault="009345CA" w:rsidP="008A4B25">
            <w:pPr>
              <w:jc w:val="both"/>
              <w:rPr>
                <w:rFonts w:asciiTheme="majorHAnsi" w:hAnsiTheme="majorHAnsi" w:cs="Times New Roman"/>
                <w:color w:val="000000" w:themeColor="text1"/>
              </w:rPr>
            </w:pPr>
            <w:r w:rsidRPr="00040895">
              <w:rPr>
                <w:rFonts w:asciiTheme="majorHAnsi" w:hAnsiTheme="majorHAnsi" w:cs="Times New Roman"/>
                <w:color w:val="000000" w:themeColor="text1"/>
              </w:rPr>
              <w:t>2. Проведение индивидуального опроса в ходе выборочных социологических опросов</w:t>
            </w:r>
          </w:p>
        </w:tc>
        <w:tc>
          <w:tcPr>
            <w:tcW w:w="996" w:type="dxa"/>
            <w:shd w:val="clear" w:color="auto" w:fill="EAF1DD" w:themeFill="accent3" w:themeFillTint="33"/>
          </w:tcPr>
          <w:p w:rsidR="009345CA" w:rsidRPr="00040895" w:rsidRDefault="009345CA" w:rsidP="003047A2">
            <w:pPr>
              <w:rPr>
                <w:rFonts w:asciiTheme="majorHAnsi" w:hAnsiTheme="majorHAnsi"/>
                <w:color w:val="000000" w:themeColor="text1"/>
              </w:rPr>
            </w:pPr>
            <w:r w:rsidRPr="00040895">
              <w:rPr>
                <w:rFonts w:asciiTheme="majorHAnsi" w:hAnsiTheme="majorHAnsi"/>
                <w:color w:val="000000" w:themeColor="text1"/>
              </w:rPr>
              <w:t>37</w:t>
            </w:r>
          </w:p>
        </w:tc>
        <w:tc>
          <w:tcPr>
            <w:tcW w:w="992" w:type="dxa"/>
          </w:tcPr>
          <w:p w:rsidR="009345CA" w:rsidRPr="00040895" w:rsidRDefault="009345CA" w:rsidP="003047A2">
            <w:pPr>
              <w:rPr>
                <w:rFonts w:asciiTheme="majorHAnsi" w:hAnsiTheme="majorHAnsi"/>
                <w:color w:val="000000" w:themeColor="text1"/>
              </w:rPr>
            </w:pPr>
            <w:r w:rsidRPr="00040895">
              <w:rPr>
                <w:rFonts w:asciiTheme="majorHAnsi" w:hAnsiTheme="majorHAnsi"/>
                <w:color w:val="000000" w:themeColor="text1"/>
              </w:rPr>
              <w:t>37</w:t>
            </w:r>
          </w:p>
        </w:tc>
        <w:tc>
          <w:tcPr>
            <w:tcW w:w="943" w:type="dxa"/>
            <w:shd w:val="clear" w:color="auto" w:fill="EAF1DD" w:themeFill="accent3" w:themeFillTint="33"/>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126</w:t>
            </w:r>
          </w:p>
        </w:tc>
        <w:tc>
          <w:tcPr>
            <w:tcW w:w="993" w:type="dxa"/>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42</w:t>
            </w:r>
          </w:p>
        </w:tc>
      </w:tr>
      <w:tr w:rsidR="00040895" w:rsidRPr="00040895" w:rsidTr="003047A2">
        <w:tc>
          <w:tcPr>
            <w:tcW w:w="5245" w:type="dxa"/>
          </w:tcPr>
          <w:p w:rsidR="009345CA" w:rsidRPr="00040895" w:rsidRDefault="009345CA" w:rsidP="00E07761">
            <w:pPr>
              <w:jc w:val="left"/>
              <w:rPr>
                <w:rFonts w:asciiTheme="majorHAnsi" w:hAnsiTheme="majorHAnsi" w:cs="Times New Roman"/>
                <w:color w:val="000000" w:themeColor="text1"/>
              </w:rPr>
            </w:pPr>
            <w:r w:rsidRPr="00040895">
              <w:rPr>
                <w:rFonts w:asciiTheme="majorHAnsi" w:hAnsiTheme="majorHAnsi" w:cs="Times New Roman"/>
                <w:color w:val="000000" w:themeColor="text1"/>
              </w:rPr>
              <w:t>3. Индивидуальное консультирование (информирование)</w:t>
            </w:r>
          </w:p>
        </w:tc>
        <w:tc>
          <w:tcPr>
            <w:tcW w:w="996" w:type="dxa"/>
            <w:shd w:val="clear" w:color="auto" w:fill="EAF1DD" w:themeFill="accent3" w:themeFillTint="33"/>
          </w:tcPr>
          <w:p w:rsidR="009345CA" w:rsidRPr="00040895" w:rsidRDefault="009345CA" w:rsidP="003047A2">
            <w:pPr>
              <w:rPr>
                <w:rFonts w:asciiTheme="majorHAnsi" w:hAnsiTheme="majorHAnsi"/>
                <w:color w:val="000000" w:themeColor="text1"/>
              </w:rPr>
            </w:pPr>
            <w:r w:rsidRPr="00040895">
              <w:rPr>
                <w:rFonts w:asciiTheme="majorHAnsi" w:hAnsiTheme="majorHAnsi"/>
                <w:color w:val="000000" w:themeColor="text1"/>
              </w:rPr>
              <w:t>13420</w:t>
            </w:r>
          </w:p>
        </w:tc>
        <w:tc>
          <w:tcPr>
            <w:tcW w:w="992" w:type="dxa"/>
          </w:tcPr>
          <w:p w:rsidR="009345CA" w:rsidRPr="00040895" w:rsidRDefault="009345CA" w:rsidP="003047A2">
            <w:pPr>
              <w:rPr>
                <w:rFonts w:asciiTheme="majorHAnsi" w:hAnsiTheme="majorHAnsi"/>
                <w:color w:val="000000" w:themeColor="text1"/>
              </w:rPr>
            </w:pPr>
            <w:r w:rsidRPr="00040895">
              <w:rPr>
                <w:rFonts w:asciiTheme="majorHAnsi" w:hAnsiTheme="majorHAnsi"/>
                <w:color w:val="000000" w:themeColor="text1"/>
              </w:rPr>
              <w:t>7030</w:t>
            </w:r>
          </w:p>
        </w:tc>
        <w:tc>
          <w:tcPr>
            <w:tcW w:w="943" w:type="dxa"/>
            <w:shd w:val="clear" w:color="auto" w:fill="EAF1DD" w:themeFill="accent3" w:themeFillTint="33"/>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13102</w:t>
            </w:r>
          </w:p>
        </w:tc>
        <w:tc>
          <w:tcPr>
            <w:tcW w:w="993" w:type="dxa"/>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6049</w:t>
            </w:r>
          </w:p>
        </w:tc>
      </w:tr>
      <w:tr w:rsidR="00040895" w:rsidRPr="00040895" w:rsidTr="003047A2">
        <w:tc>
          <w:tcPr>
            <w:tcW w:w="5245" w:type="dxa"/>
          </w:tcPr>
          <w:p w:rsidR="009345CA" w:rsidRPr="00040895" w:rsidRDefault="009345CA" w:rsidP="00E07761">
            <w:pPr>
              <w:jc w:val="left"/>
              <w:rPr>
                <w:rFonts w:asciiTheme="majorHAnsi" w:hAnsiTheme="majorHAnsi" w:cs="Times New Roman"/>
                <w:color w:val="000000" w:themeColor="text1"/>
              </w:rPr>
            </w:pPr>
            <w:r w:rsidRPr="00040895">
              <w:rPr>
                <w:rFonts w:asciiTheme="majorHAnsi" w:hAnsiTheme="majorHAnsi" w:cs="Times New Roman"/>
                <w:color w:val="000000" w:themeColor="text1"/>
              </w:rPr>
              <w:t>4. Групповое консультирование (информирование)</w:t>
            </w:r>
          </w:p>
        </w:tc>
        <w:tc>
          <w:tcPr>
            <w:tcW w:w="996" w:type="dxa"/>
            <w:shd w:val="clear" w:color="auto" w:fill="EAF1DD" w:themeFill="accent3" w:themeFillTint="33"/>
          </w:tcPr>
          <w:p w:rsidR="009345CA" w:rsidRPr="00040895" w:rsidRDefault="00CA2234" w:rsidP="003047A2">
            <w:pPr>
              <w:rPr>
                <w:rFonts w:asciiTheme="majorHAnsi" w:hAnsiTheme="majorHAnsi"/>
                <w:color w:val="000000" w:themeColor="text1"/>
              </w:rPr>
            </w:pPr>
            <w:r w:rsidRPr="00040895">
              <w:rPr>
                <w:rFonts w:asciiTheme="majorHAnsi" w:hAnsiTheme="majorHAnsi"/>
                <w:color w:val="000000" w:themeColor="text1"/>
              </w:rPr>
              <w:t>8414</w:t>
            </w:r>
          </w:p>
        </w:tc>
        <w:tc>
          <w:tcPr>
            <w:tcW w:w="992" w:type="dxa"/>
          </w:tcPr>
          <w:p w:rsidR="009345CA" w:rsidRPr="00040895" w:rsidRDefault="00CA2234" w:rsidP="003047A2">
            <w:pPr>
              <w:rPr>
                <w:rFonts w:asciiTheme="majorHAnsi" w:hAnsiTheme="majorHAnsi"/>
                <w:color w:val="000000" w:themeColor="text1"/>
              </w:rPr>
            </w:pPr>
            <w:r w:rsidRPr="00040895">
              <w:rPr>
                <w:rFonts w:asciiTheme="majorHAnsi" w:hAnsiTheme="majorHAnsi"/>
                <w:color w:val="000000" w:themeColor="text1"/>
              </w:rPr>
              <w:t>393</w:t>
            </w:r>
          </w:p>
        </w:tc>
        <w:tc>
          <w:tcPr>
            <w:tcW w:w="943" w:type="dxa"/>
            <w:shd w:val="clear" w:color="auto" w:fill="EAF1DD" w:themeFill="accent3" w:themeFillTint="33"/>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8270</w:t>
            </w:r>
          </w:p>
        </w:tc>
        <w:tc>
          <w:tcPr>
            <w:tcW w:w="993" w:type="dxa"/>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421</w:t>
            </w:r>
          </w:p>
        </w:tc>
      </w:tr>
      <w:tr w:rsidR="00040895" w:rsidRPr="00040895" w:rsidTr="003047A2">
        <w:tc>
          <w:tcPr>
            <w:tcW w:w="5245" w:type="dxa"/>
            <w:vAlign w:val="center"/>
          </w:tcPr>
          <w:p w:rsidR="009345CA" w:rsidRPr="00040895" w:rsidRDefault="009345CA" w:rsidP="008A4B25">
            <w:pPr>
              <w:jc w:val="both"/>
              <w:rPr>
                <w:rFonts w:asciiTheme="majorHAnsi" w:hAnsiTheme="majorHAnsi" w:cs="Times New Roman"/>
                <w:color w:val="000000" w:themeColor="text1"/>
              </w:rPr>
            </w:pPr>
            <w:r w:rsidRPr="00040895">
              <w:rPr>
                <w:rFonts w:asciiTheme="majorHAnsi" w:hAnsiTheme="majorHAnsi" w:cs="Times New Roman"/>
                <w:color w:val="000000" w:themeColor="text1"/>
              </w:rPr>
              <w:t>5. Обеспечение техническими средствами реабилитации и услугами по ремонту технических средств реабилитации отдельных категорий инвалидов (постановление 76-п)</w:t>
            </w:r>
          </w:p>
        </w:tc>
        <w:tc>
          <w:tcPr>
            <w:tcW w:w="996" w:type="dxa"/>
            <w:shd w:val="clear" w:color="auto" w:fill="EAF1DD" w:themeFill="accent3" w:themeFillTint="33"/>
          </w:tcPr>
          <w:p w:rsidR="009345CA" w:rsidRPr="00040895" w:rsidRDefault="00CA2234" w:rsidP="003047A2">
            <w:pPr>
              <w:rPr>
                <w:rFonts w:asciiTheme="majorHAnsi" w:hAnsiTheme="majorHAnsi"/>
                <w:color w:val="000000" w:themeColor="text1"/>
              </w:rPr>
            </w:pPr>
            <w:r w:rsidRPr="00040895">
              <w:rPr>
                <w:rFonts w:asciiTheme="majorHAnsi" w:hAnsiTheme="majorHAnsi"/>
                <w:color w:val="000000" w:themeColor="text1"/>
              </w:rPr>
              <w:t>-</w:t>
            </w:r>
          </w:p>
        </w:tc>
        <w:tc>
          <w:tcPr>
            <w:tcW w:w="992" w:type="dxa"/>
          </w:tcPr>
          <w:p w:rsidR="009345CA" w:rsidRPr="00040895" w:rsidRDefault="00CA2234" w:rsidP="003047A2">
            <w:pPr>
              <w:rPr>
                <w:rFonts w:asciiTheme="majorHAnsi" w:hAnsiTheme="majorHAnsi"/>
                <w:color w:val="000000" w:themeColor="text1"/>
              </w:rPr>
            </w:pPr>
            <w:r w:rsidRPr="00040895">
              <w:rPr>
                <w:rFonts w:asciiTheme="majorHAnsi" w:hAnsiTheme="majorHAnsi"/>
                <w:color w:val="000000" w:themeColor="text1"/>
              </w:rPr>
              <w:t>-</w:t>
            </w:r>
          </w:p>
        </w:tc>
        <w:tc>
          <w:tcPr>
            <w:tcW w:w="943" w:type="dxa"/>
            <w:shd w:val="clear" w:color="auto" w:fill="EAF1DD" w:themeFill="accent3" w:themeFillTint="33"/>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13</w:t>
            </w:r>
          </w:p>
        </w:tc>
        <w:tc>
          <w:tcPr>
            <w:tcW w:w="993" w:type="dxa"/>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12</w:t>
            </w:r>
          </w:p>
        </w:tc>
      </w:tr>
      <w:tr w:rsidR="00040895" w:rsidRPr="00040895" w:rsidTr="003047A2">
        <w:tc>
          <w:tcPr>
            <w:tcW w:w="5245" w:type="dxa"/>
            <w:vAlign w:val="center"/>
          </w:tcPr>
          <w:p w:rsidR="009345CA" w:rsidRPr="00040895" w:rsidRDefault="009345CA" w:rsidP="008A4B25">
            <w:pPr>
              <w:jc w:val="both"/>
              <w:rPr>
                <w:rFonts w:asciiTheme="majorHAnsi" w:hAnsiTheme="majorHAnsi" w:cs="Times New Roman"/>
                <w:color w:val="000000" w:themeColor="text1"/>
              </w:rPr>
            </w:pPr>
            <w:r w:rsidRPr="00040895">
              <w:rPr>
                <w:rFonts w:asciiTheme="majorHAnsi" w:hAnsiTheme="majorHAnsi" w:cs="Times New Roman"/>
                <w:color w:val="000000" w:themeColor="text1"/>
              </w:rPr>
              <w:t>6. Временное обеспечение отдельных категорий граждан техническими средствами реабилитации через пункт проката (приказ 720-р)</w:t>
            </w:r>
          </w:p>
        </w:tc>
        <w:tc>
          <w:tcPr>
            <w:tcW w:w="996" w:type="dxa"/>
            <w:shd w:val="clear" w:color="auto" w:fill="EAF1DD" w:themeFill="accent3" w:themeFillTint="33"/>
          </w:tcPr>
          <w:p w:rsidR="009345CA" w:rsidRPr="00040895" w:rsidRDefault="00CA2234" w:rsidP="003047A2">
            <w:pPr>
              <w:rPr>
                <w:rFonts w:asciiTheme="majorHAnsi" w:hAnsiTheme="majorHAnsi"/>
                <w:color w:val="000000" w:themeColor="text1"/>
              </w:rPr>
            </w:pPr>
            <w:r w:rsidRPr="00040895">
              <w:rPr>
                <w:rFonts w:asciiTheme="majorHAnsi" w:hAnsiTheme="majorHAnsi"/>
                <w:color w:val="000000" w:themeColor="text1"/>
              </w:rPr>
              <w:t>24</w:t>
            </w:r>
          </w:p>
        </w:tc>
        <w:tc>
          <w:tcPr>
            <w:tcW w:w="992" w:type="dxa"/>
          </w:tcPr>
          <w:p w:rsidR="009345CA" w:rsidRPr="00040895" w:rsidRDefault="00CA2234" w:rsidP="003047A2">
            <w:pPr>
              <w:rPr>
                <w:rFonts w:asciiTheme="majorHAnsi" w:hAnsiTheme="majorHAnsi"/>
                <w:color w:val="000000" w:themeColor="text1"/>
              </w:rPr>
            </w:pPr>
            <w:r w:rsidRPr="00040895">
              <w:rPr>
                <w:rFonts w:asciiTheme="majorHAnsi" w:hAnsiTheme="majorHAnsi"/>
                <w:color w:val="000000" w:themeColor="text1"/>
              </w:rPr>
              <w:t>18</w:t>
            </w:r>
          </w:p>
        </w:tc>
        <w:tc>
          <w:tcPr>
            <w:tcW w:w="943" w:type="dxa"/>
            <w:shd w:val="clear" w:color="auto" w:fill="EAF1DD" w:themeFill="accent3" w:themeFillTint="33"/>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37</w:t>
            </w:r>
          </w:p>
        </w:tc>
        <w:tc>
          <w:tcPr>
            <w:tcW w:w="993" w:type="dxa"/>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29</w:t>
            </w:r>
          </w:p>
        </w:tc>
      </w:tr>
      <w:tr w:rsidR="00040895" w:rsidRPr="00040895" w:rsidTr="003047A2">
        <w:tc>
          <w:tcPr>
            <w:tcW w:w="5245" w:type="dxa"/>
            <w:vAlign w:val="center"/>
          </w:tcPr>
          <w:p w:rsidR="009345CA" w:rsidRPr="00040895" w:rsidRDefault="009345CA" w:rsidP="008A4B25">
            <w:pPr>
              <w:jc w:val="both"/>
              <w:rPr>
                <w:rFonts w:asciiTheme="majorHAnsi" w:hAnsiTheme="majorHAnsi" w:cs="Times New Roman"/>
                <w:color w:val="000000" w:themeColor="text1"/>
              </w:rPr>
            </w:pPr>
            <w:r w:rsidRPr="00040895">
              <w:rPr>
                <w:rFonts w:asciiTheme="majorHAnsi" w:hAnsiTheme="majorHAnsi" w:cs="Times New Roman"/>
                <w:color w:val="000000" w:themeColor="text1"/>
              </w:rPr>
              <w:t>7. Обучение пользованию техническими средствами реабилитации, полученными по основаниям, предусмотренным постановлением 76-п, приказом 720-р</w:t>
            </w:r>
          </w:p>
        </w:tc>
        <w:tc>
          <w:tcPr>
            <w:tcW w:w="996" w:type="dxa"/>
            <w:shd w:val="clear" w:color="auto" w:fill="EAF1DD" w:themeFill="accent3" w:themeFillTint="33"/>
          </w:tcPr>
          <w:p w:rsidR="009345CA" w:rsidRPr="00040895" w:rsidRDefault="00CA2234" w:rsidP="003047A2">
            <w:pPr>
              <w:rPr>
                <w:rFonts w:asciiTheme="majorHAnsi" w:hAnsiTheme="majorHAnsi"/>
                <w:color w:val="000000" w:themeColor="text1"/>
              </w:rPr>
            </w:pPr>
            <w:r w:rsidRPr="00040895">
              <w:rPr>
                <w:rFonts w:asciiTheme="majorHAnsi" w:hAnsiTheme="majorHAnsi"/>
                <w:color w:val="000000" w:themeColor="text1"/>
              </w:rPr>
              <w:t>12</w:t>
            </w:r>
          </w:p>
        </w:tc>
        <w:tc>
          <w:tcPr>
            <w:tcW w:w="992" w:type="dxa"/>
          </w:tcPr>
          <w:p w:rsidR="009345CA" w:rsidRPr="00040895" w:rsidRDefault="00CA2234" w:rsidP="003047A2">
            <w:pPr>
              <w:rPr>
                <w:rFonts w:asciiTheme="majorHAnsi" w:hAnsiTheme="majorHAnsi"/>
                <w:color w:val="000000" w:themeColor="text1"/>
              </w:rPr>
            </w:pPr>
            <w:r w:rsidRPr="00040895">
              <w:rPr>
                <w:rFonts w:asciiTheme="majorHAnsi" w:hAnsiTheme="majorHAnsi"/>
                <w:color w:val="000000" w:themeColor="text1"/>
              </w:rPr>
              <w:t>10</w:t>
            </w:r>
          </w:p>
        </w:tc>
        <w:tc>
          <w:tcPr>
            <w:tcW w:w="943" w:type="dxa"/>
            <w:shd w:val="clear" w:color="auto" w:fill="EAF1DD" w:themeFill="accent3" w:themeFillTint="33"/>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39</w:t>
            </w:r>
          </w:p>
        </w:tc>
        <w:tc>
          <w:tcPr>
            <w:tcW w:w="993" w:type="dxa"/>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35</w:t>
            </w:r>
          </w:p>
        </w:tc>
      </w:tr>
      <w:tr w:rsidR="00040895" w:rsidRPr="00040895" w:rsidTr="003047A2">
        <w:tc>
          <w:tcPr>
            <w:tcW w:w="5245" w:type="dxa"/>
            <w:vAlign w:val="center"/>
          </w:tcPr>
          <w:p w:rsidR="009345CA" w:rsidRPr="00040895" w:rsidRDefault="009345CA" w:rsidP="008A4B25">
            <w:pPr>
              <w:jc w:val="both"/>
              <w:rPr>
                <w:rFonts w:asciiTheme="majorHAnsi" w:hAnsiTheme="majorHAnsi" w:cs="Times New Roman"/>
                <w:color w:val="000000" w:themeColor="text1"/>
              </w:rPr>
            </w:pPr>
            <w:r w:rsidRPr="00040895">
              <w:rPr>
                <w:rFonts w:asciiTheme="majorHAnsi" w:hAnsiTheme="majorHAnsi" w:cs="Times New Roman"/>
                <w:color w:val="000000" w:themeColor="text1"/>
              </w:rPr>
              <w:t xml:space="preserve">8. Чествование юбиляров из числа ветеранов </w:t>
            </w:r>
            <w:r w:rsidRPr="00040895">
              <w:rPr>
                <w:rFonts w:asciiTheme="majorHAnsi" w:hAnsiTheme="majorHAnsi" w:cs="Times New Roman"/>
                <w:color w:val="000000" w:themeColor="text1"/>
              </w:rPr>
              <w:lastRenderedPageBreak/>
              <w:t>ВОВ (госпрограмма)</w:t>
            </w:r>
          </w:p>
        </w:tc>
        <w:tc>
          <w:tcPr>
            <w:tcW w:w="996" w:type="dxa"/>
            <w:shd w:val="clear" w:color="auto" w:fill="EAF1DD" w:themeFill="accent3" w:themeFillTint="33"/>
          </w:tcPr>
          <w:p w:rsidR="009345CA" w:rsidRPr="00040895" w:rsidRDefault="00CA2234" w:rsidP="003047A2">
            <w:pPr>
              <w:rPr>
                <w:rFonts w:asciiTheme="majorHAnsi" w:hAnsiTheme="majorHAnsi"/>
                <w:color w:val="000000" w:themeColor="text1"/>
              </w:rPr>
            </w:pPr>
            <w:r w:rsidRPr="00040895">
              <w:rPr>
                <w:rFonts w:asciiTheme="majorHAnsi" w:hAnsiTheme="majorHAnsi"/>
                <w:color w:val="000000" w:themeColor="text1"/>
              </w:rPr>
              <w:lastRenderedPageBreak/>
              <w:t>11</w:t>
            </w:r>
          </w:p>
        </w:tc>
        <w:tc>
          <w:tcPr>
            <w:tcW w:w="992" w:type="dxa"/>
          </w:tcPr>
          <w:p w:rsidR="009345CA" w:rsidRPr="00040895" w:rsidRDefault="00CA2234" w:rsidP="003047A2">
            <w:pPr>
              <w:rPr>
                <w:rFonts w:asciiTheme="majorHAnsi" w:hAnsiTheme="majorHAnsi"/>
                <w:color w:val="000000" w:themeColor="text1"/>
              </w:rPr>
            </w:pPr>
            <w:r w:rsidRPr="00040895">
              <w:rPr>
                <w:rFonts w:asciiTheme="majorHAnsi" w:hAnsiTheme="majorHAnsi"/>
                <w:color w:val="000000" w:themeColor="text1"/>
              </w:rPr>
              <w:t>9</w:t>
            </w:r>
          </w:p>
        </w:tc>
        <w:tc>
          <w:tcPr>
            <w:tcW w:w="943" w:type="dxa"/>
            <w:shd w:val="clear" w:color="auto" w:fill="EAF1DD" w:themeFill="accent3" w:themeFillTint="33"/>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14</w:t>
            </w:r>
          </w:p>
        </w:tc>
        <w:tc>
          <w:tcPr>
            <w:tcW w:w="993" w:type="dxa"/>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14</w:t>
            </w:r>
          </w:p>
        </w:tc>
      </w:tr>
      <w:tr w:rsidR="00040895" w:rsidRPr="00040895" w:rsidTr="003047A2">
        <w:tc>
          <w:tcPr>
            <w:tcW w:w="5245" w:type="dxa"/>
            <w:vAlign w:val="center"/>
          </w:tcPr>
          <w:p w:rsidR="009345CA" w:rsidRPr="00040895" w:rsidRDefault="009345CA" w:rsidP="008A4B25">
            <w:pPr>
              <w:jc w:val="both"/>
              <w:rPr>
                <w:rFonts w:asciiTheme="majorHAnsi" w:hAnsiTheme="majorHAnsi" w:cs="Times New Roman"/>
                <w:color w:val="000000" w:themeColor="text1"/>
              </w:rPr>
            </w:pPr>
            <w:r w:rsidRPr="00040895">
              <w:rPr>
                <w:rFonts w:asciiTheme="majorHAnsi" w:hAnsiTheme="majorHAnsi" w:cs="Times New Roman"/>
                <w:color w:val="000000" w:themeColor="text1"/>
              </w:rPr>
              <w:lastRenderedPageBreak/>
              <w:t>9 Материальная помощь для приобретения проездных документов (госпрограмма)</w:t>
            </w:r>
          </w:p>
        </w:tc>
        <w:tc>
          <w:tcPr>
            <w:tcW w:w="996" w:type="dxa"/>
            <w:shd w:val="clear" w:color="auto" w:fill="EAF1DD" w:themeFill="accent3" w:themeFillTint="33"/>
          </w:tcPr>
          <w:p w:rsidR="009345CA" w:rsidRPr="00040895" w:rsidRDefault="00CA2234" w:rsidP="003047A2">
            <w:pPr>
              <w:rPr>
                <w:rFonts w:asciiTheme="majorHAnsi" w:hAnsiTheme="majorHAnsi"/>
                <w:color w:val="000000" w:themeColor="text1"/>
              </w:rPr>
            </w:pPr>
            <w:r w:rsidRPr="00040895">
              <w:rPr>
                <w:rFonts w:asciiTheme="majorHAnsi" w:hAnsiTheme="majorHAnsi"/>
                <w:color w:val="000000" w:themeColor="text1"/>
              </w:rPr>
              <w:t>0</w:t>
            </w:r>
          </w:p>
        </w:tc>
        <w:tc>
          <w:tcPr>
            <w:tcW w:w="992" w:type="dxa"/>
          </w:tcPr>
          <w:p w:rsidR="009345CA" w:rsidRPr="00040895" w:rsidRDefault="00CA2234" w:rsidP="003047A2">
            <w:pPr>
              <w:rPr>
                <w:rFonts w:asciiTheme="majorHAnsi" w:hAnsiTheme="majorHAnsi"/>
                <w:color w:val="000000" w:themeColor="text1"/>
              </w:rPr>
            </w:pPr>
            <w:r w:rsidRPr="00040895">
              <w:rPr>
                <w:rFonts w:asciiTheme="majorHAnsi" w:hAnsiTheme="majorHAnsi"/>
                <w:color w:val="000000" w:themeColor="text1"/>
              </w:rPr>
              <w:t>0</w:t>
            </w:r>
          </w:p>
        </w:tc>
        <w:tc>
          <w:tcPr>
            <w:tcW w:w="943" w:type="dxa"/>
            <w:shd w:val="clear" w:color="auto" w:fill="EAF1DD" w:themeFill="accent3" w:themeFillTint="33"/>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0</w:t>
            </w:r>
          </w:p>
        </w:tc>
        <w:tc>
          <w:tcPr>
            <w:tcW w:w="993" w:type="dxa"/>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0</w:t>
            </w:r>
          </w:p>
        </w:tc>
      </w:tr>
      <w:tr w:rsidR="00040895" w:rsidRPr="00040895" w:rsidTr="003047A2">
        <w:tc>
          <w:tcPr>
            <w:tcW w:w="5245" w:type="dxa"/>
            <w:vAlign w:val="center"/>
          </w:tcPr>
          <w:p w:rsidR="009345CA" w:rsidRPr="00040895" w:rsidRDefault="009345CA" w:rsidP="008A4B25">
            <w:pPr>
              <w:jc w:val="both"/>
              <w:rPr>
                <w:rFonts w:asciiTheme="majorHAnsi" w:hAnsiTheme="majorHAnsi" w:cs="Times New Roman"/>
                <w:color w:val="000000" w:themeColor="text1"/>
              </w:rPr>
            </w:pPr>
            <w:r w:rsidRPr="00040895">
              <w:rPr>
                <w:rFonts w:asciiTheme="majorHAnsi" w:hAnsiTheme="majorHAnsi" w:cs="Times New Roman"/>
                <w:color w:val="000000" w:themeColor="text1"/>
              </w:rPr>
              <w:t xml:space="preserve">10. Проведение бесед, лекций, </w:t>
            </w:r>
            <w:proofErr w:type="spellStart"/>
            <w:r w:rsidRPr="00040895">
              <w:rPr>
                <w:rFonts w:asciiTheme="majorHAnsi" w:hAnsiTheme="majorHAnsi" w:cs="Times New Roman"/>
                <w:color w:val="000000" w:themeColor="text1"/>
              </w:rPr>
              <w:t>тренинговых</w:t>
            </w:r>
            <w:proofErr w:type="spellEnd"/>
            <w:r w:rsidRPr="00040895">
              <w:rPr>
                <w:rFonts w:asciiTheme="majorHAnsi" w:hAnsiTheme="majorHAnsi" w:cs="Times New Roman"/>
                <w:color w:val="000000" w:themeColor="text1"/>
              </w:rPr>
              <w:t xml:space="preserve"> занятий, направленных на формирование здорового образа жизни, отказа от вредных привычек, ответственности родителей за воспитание, обучение и содержание несовершеннолетних</w:t>
            </w:r>
          </w:p>
        </w:tc>
        <w:tc>
          <w:tcPr>
            <w:tcW w:w="996" w:type="dxa"/>
            <w:shd w:val="clear" w:color="auto" w:fill="EAF1DD" w:themeFill="accent3" w:themeFillTint="33"/>
          </w:tcPr>
          <w:p w:rsidR="009345CA" w:rsidRPr="00040895" w:rsidRDefault="00CA2234" w:rsidP="003047A2">
            <w:pPr>
              <w:rPr>
                <w:rFonts w:asciiTheme="majorHAnsi" w:hAnsiTheme="majorHAnsi"/>
                <w:color w:val="000000" w:themeColor="text1"/>
              </w:rPr>
            </w:pPr>
            <w:r w:rsidRPr="00040895">
              <w:rPr>
                <w:rFonts w:asciiTheme="majorHAnsi" w:hAnsiTheme="majorHAnsi"/>
                <w:color w:val="000000" w:themeColor="text1"/>
              </w:rPr>
              <w:t>10590</w:t>
            </w:r>
          </w:p>
        </w:tc>
        <w:tc>
          <w:tcPr>
            <w:tcW w:w="992" w:type="dxa"/>
          </w:tcPr>
          <w:p w:rsidR="009345CA" w:rsidRPr="00040895" w:rsidRDefault="00CA2234" w:rsidP="003047A2">
            <w:pPr>
              <w:rPr>
                <w:rFonts w:asciiTheme="majorHAnsi" w:hAnsiTheme="majorHAnsi"/>
                <w:color w:val="000000" w:themeColor="text1"/>
              </w:rPr>
            </w:pPr>
            <w:r w:rsidRPr="00040895">
              <w:rPr>
                <w:rFonts w:asciiTheme="majorHAnsi" w:hAnsiTheme="majorHAnsi"/>
                <w:color w:val="000000" w:themeColor="text1"/>
              </w:rPr>
              <w:t>2075</w:t>
            </w:r>
          </w:p>
        </w:tc>
        <w:tc>
          <w:tcPr>
            <w:tcW w:w="943" w:type="dxa"/>
            <w:shd w:val="clear" w:color="auto" w:fill="EAF1DD" w:themeFill="accent3" w:themeFillTint="33"/>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13603</w:t>
            </w:r>
          </w:p>
        </w:tc>
        <w:tc>
          <w:tcPr>
            <w:tcW w:w="993" w:type="dxa"/>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2040</w:t>
            </w:r>
          </w:p>
        </w:tc>
      </w:tr>
      <w:tr w:rsidR="00040895" w:rsidRPr="00040895" w:rsidTr="003047A2">
        <w:tc>
          <w:tcPr>
            <w:tcW w:w="5245" w:type="dxa"/>
            <w:vAlign w:val="center"/>
          </w:tcPr>
          <w:p w:rsidR="009345CA" w:rsidRPr="00040895" w:rsidRDefault="009345CA" w:rsidP="008A4B25">
            <w:pPr>
              <w:jc w:val="both"/>
              <w:rPr>
                <w:rFonts w:asciiTheme="majorHAnsi" w:hAnsiTheme="majorHAnsi" w:cs="Times New Roman"/>
                <w:color w:val="000000" w:themeColor="text1"/>
              </w:rPr>
            </w:pPr>
            <w:r w:rsidRPr="00040895">
              <w:rPr>
                <w:rFonts w:asciiTheme="majorHAnsi" w:hAnsiTheme="majorHAnsi" w:cs="Times New Roman"/>
                <w:color w:val="000000" w:themeColor="text1"/>
              </w:rPr>
              <w:t>11. Подготовка запросов о получении информации в органы государственной власти автономного округа, органы местного самоуправления и другие организации с целью оказания помощи гражданину, не относящейся к социальным услугам</w:t>
            </w:r>
          </w:p>
        </w:tc>
        <w:tc>
          <w:tcPr>
            <w:tcW w:w="996" w:type="dxa"/>
            <w:shd w:val="clear" w:color="auto" w:fill="EAF1DD" w:themeFill="accent3" w:themeFillTint="33"/>
          </w:tcPr>
          <w:p w:rsidR="009345CA" w:rsidRPr="00040895" w:rsidRDefault="00CA2234" w:rsidP="003047A2">
            <w:pPr>
              <w:rPr>
                <w:rFonts w:asciiTheme="majorHAnsi" w:hAnsiTheme="majorHAnsi"/>
                <w:color w:val="000000" w:themeColor="text1"/>
              </w:rPr>
            </w:pPr>
            <w:r w:rsidRPr="00040895">
              <w:rPr>
                <w:rFonts w:asciiTheme="majorHAnsi" w:hAnsiTheme="majorHAnsi"/>
                <w:color w:val="000000" w:themeColor="text1"/>
              </w:rPr>
              <w:t>43</w:t>
            </w:r>
          </w:p>
        </w:tc>
        <w:tc>
          <w:tcPr>
            <w:tcW w:w="992" w:type="dxa"/>
          </w:tcPr>
          <w:p w:rsidR="009345CA" w:rsidRPr="00040895" w:rsidRDefault="00CA2234" w:rsidP="003047A2">
            <w:pPr>
              <w:rPr>
                <w:rFonts w:asciiTheme="majorHAnsi" w:hAnsiTheme="majorHAnsi"/>
                <w:color w:val="000000" w:themeColor="text1"/>
              </w:rPr>
            </w:pPr>
            <w:r w:rsidRPr="00040895">
              <w:rPr>
                <w:rFonts w:asciiTheme="majorHAnsi" w:hAnsiTheme="majorHAnsi"/>
                <w:color w:val="000000" w:themeColor="text1"/>
              </w:rPr>
              <w:t>23</w:t>
            </w:r>
          </w:p>
        </w:tc>
        <w:tc>
          <w:tcPr>
            <w:tcW w:w="943" w:type="dxa"/>
            <w:shd w:val="clear" w:color="auto" w:fill="EAF1DD" w:themeFill="accent3" w:themeFillTint="33"/>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42</w:t>
            </w:r>
          </w:p>
        </w:tc>
        <w:tc>
          <w:tcPr>
            <w:tcW w:w="993" w:type="dxa"/>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32</w:t>
            </w:r>
          </w:p>
        </w:tc>
      </w:tr>
      <w:tr w:rsidR="00040895" w:rsidRPr="00040895" w:rsidTr="003047A2">
        <w:tc>
          <w:tcPr>
            <w:tcW w:w="5245" w:type="dxa"/>
            <w:vAlign w:val="center"/>
          </w:tcPr>
          <w:p w:rsidR="009345CA" w:rsidRPr="00040895" w:rsidRDefault="009345CA" w:rsidP="008A4B25">
            <w:pPr>
              <w:jc w:val="both"/>
              <w:rPr>
                <w:rFonts w:asciiTheme="majorHAnsi" w:hAnsiTheme="majorHAnsi" w:cs="Times New Roman"/>
                <w:color w:val="000000" w:themeColor="text1"/>
              </w:rPr>
            </w:pPr>
            <w:r w:rsidRPr="00040895">
              <w:rPr>
                <w:rFonts w:asciiTheme="majorHAnsi" w:hAnsiTheme="majorHAnsi" w:cs="Times New Roman"/>
                <w:color w:val="000000" w:themeColor="text1"/>
              </w:rPr>
              <w:t>12.Патронат граждан, принятых на социальное сопровождение с целью оценки эффективности предоставляемых услуг и иной помощи</w:t>
            </w:r>
          </w:p>
        </w:tc>
        <w:tc>
          <w:tcPr>
            <w:tcW w:w="996" w:type="dxa"/>
            <w:shd w:val="clear" w:color="auto" w:fill="EAF1DD" w:themeFill="accent3" w:themeFillTint="33"/>
          </w:tcPr>
          <w:p w:rsidR="009345CA" w:rsidRPr="00040895" w:rsidRDefault="00CA2234" w:rsidP="003047A2">
            <w:pPr>
              <w:rPr>
                <w:rFonts w:asciiTheme="majorHAnsi" w:hAnsiTheme="majorHAnsi"/>
                <w:color w:val="000000" w:themeColor="text1"/>
              </w:rPr>
            </w:pPr>
            <w:r w:rsidRPr="00040895">
              <w:rPr>
                <w:rFonts w:asciiTheme="majorHAnsi" w:hAnsiTheme="majorHAnsi"/>
                <w:color w:val="000000" w:themeColor="text1"/>
              </w:rPr>
              <w:t>26</w:t>
            </w:r>
          </w:p>
        </w:tc>
        <w:tc>
          <w:tcPr>
            <w:tcW w:w="992" w:type="dxa"/>
          </w:tcPr>
          <w:p w:rsidR="009345CA" w:rsidRPr="00040895" w:rsidRDefault="00CA2234" w:rsidP="003047A2">
            <w:pPr>
              <w:rPr>
                <w:rFonts w:asciiTheme="majorHAnsi" w:hAnsiTheme="majorHAnsi"/>
                <w:color w:val="000000" w:themeColor="text1"/>
              </w:rPr>
            </w:pPr>
            <w:r w:rsidRPr="00040895">
              <w:rPr>
                <w:rFonts w:asciiTheme="majorHAnsi" w:hAnsiTheme="majorHAnsi"/>
                <w:color w:val="000000" w:themeColor="text1"/>
              </w:rPr>
              <w:t>11</w:t>
            </w:r>
          </w:p>
        </w:tc>
        <w:tc>
          <w:tcPr>
            <w:tcW w:w="943" w:type="dxa"/>
            <w:shd w:val="clear" w:color="auto" w:fill="EAF1DD" w:themeFill="accent3" w:themeFillTint="33"/>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177</w:t>
            </w:r>
          </w:p>
        </w:tc>
        <w:tc>
          <w:tcPr>
            <w:tcW w:w="993" w:type="dxa"/>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104</w:t>
            </w:r>
          </w:p>
        </w:tc>
      </w:tr>
      <w:tr w:rsidR="00040895" w:rsidRPr="00040895" w:rsidTr="003047A2">
        <w:tc>
          <w:tcPr>
            <w:tcW w:w="5245" w:type="dxa"/>
            <w:vAlign w:val="center"/>
          </w:tcPr>
          <w:p w:rsidR="009345CA" w:rsidRPr="00040895" w:rsidRDefault="009345CA" w:rsidP="008A4B25">
            <w:pPr>
              <w:jc w:val="both"/>
              <w:rPr>
                <w:rFonts w:asciiTheme="majorHAnsi" w:hAnsiTheme="majorHAnsi" w:cs="Times New Roman"/>
                <w:color w:val="000000" w:themeColor="text1"/>
              </w:rPr>
            </w:pPr>
            <w:r w:rsidRPr="00040895">
              <w:rPr>
                <w:rFonts w:asciiTheme="majorHAnsi" w:hAnsiTheme="majorHAnsi" w:cs="Times New Roman"/>
                <w:color w:val="000000" w:themeColor="text1"/>
              </w:rPr>
              <w:t xml:space="preserve">13  Организация досуга в рамках праздничных мероприятий окружного значения </w:t>
            </w:r>
          </w:p>
        </w:tc>
        <w:tc>
          <w:tcPr>
            <w:tcW w:w="996" w:type="dxa"/>
            <w:shd w:val="clear" w:color="auto" w:fill="EAF1DD" w:themeFill="accent3" w:themeFillTint="33"/>
          </w:tcPr>
          <w:p w:rsidR="009345CA" w:rsidRPr="00040895" w:rsidRDefault="00CA2234" w:rsidP="003047A2">
            <w:pPr>
              <w:rPr>
                <w:rFonts w:asciiTheme="majorHAnsi" w:hAnsiTheme="majorHAnsi"/>
                <w:color w:val="000000" w:themeColor="text1"/>
              </w:rPr>
            </w:pPr>
            <w:r w:rsidRPr="00040895">
              <w:rPr>
                <w:rFonts w:asciiTheme="majorHAnsi" w:hAnsiTheme="majorHAnsi"/>
                <w:color w:val="000000" w:themeColor="text1"/>
              </w:rPr>
              <w:t>57</w:t>
            </w:r>
          </w:p>
        </w:tc>
        <w:tc>
          <w:tcPr>
            <w:tcW w:w="992" w:type="dxa"/>
          </w:tcPr>
          <w:p w:rsidR="009345CA" w:rsidRPr="00040895" w:rsidRDefault="00CA2234" w:rsidP="003047A2">
            <w:pPr>
              <w:rPr>
                <w:rFonts w:asciiTheme="majorHAnsi" w:hAnsiTheme="majorHAnsi"/>
                <w:color w:val="000000" w:themeColor="text1"/>
              </w:rPr>
            </w:pPr>
            <w:r w:rsidRPr="00040895">
              <w:rPr>
                <w:rFonts w:asciiTheme="majorHAnsi" w:hAnsiTheme="majorHAnsi"/>
                <w:color w:val="000000" w:themeColor="text1"/>
              </w:rPr>
              <w:t>21</w:t>
            </w:r>
          </w:p>
        </w:tc>
        <w:tc>
          <w:tcPr>
            <w:tcW w:w="943" w:type="dxa"/>
            <w:shd w:val="clear" w:color="auto" w:fill="EAF1DD" w:themeFill="accent3" w:themeFillTint="33"/>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32</w:t>
            </w:r>
          </w:p>
        </w:tc>
        <w:tc>
          <w:tcPr>
            <w:tcW w:w="993" w:type="dxa"/>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23</w:t>
            </w:r>
          </w:p>
        </w:tc>
      </w:tr>
      <w:tr w:rsidR="00040895" w:rsidRPr="00040895" w:rsidTr="003047A2">
        <w:tc>
          <w:tcPr>
            <w:tcW w:w="5245" w:type="dxa"/>
            <w:vAlign w:val="center"/>
          </w:tcPr>
          <w:p w:rsidR="009345CA" w:rsidRPr="00040895" w:rsidRDefault="009345CA" w:rsidP="008A4B25">
            <w:pPr>
              <w:jc w:val="both"/>
              <w:rPr>
                <w:rFonts w:asciiTheme="majorHAnsi" w:hAnsiTheme="majorHAnsi" w:cs="Times New Roman"/>
                <w:color w:val="000000" w:themeColor="text1"/>
              </w:rPr>
            </w:pPr>
            <w:r w:rsidRPr="00040895">
              <w:rPr>
                <w:rFonts w:asciiTheme="majorHAnsi" w:hAnsiTheme="majorHAnsi" w:cs="Times New Roman"/>
                <w:color w:val="000000" w:themeColor="text1"/>
              </w:rPr>
              <w:t>14.Чествование юбиляров, старейшин, трудовых династий из числа КМНС (госпрограмма)</w:t>
            </w:r>
          </w:p>
        </w:tc>
        <w:tc>
          <w:tcPr>
            <w:tcW w:w="996" w:type="dxa"/>
            <w:shd w:val="clear" w:color="auto" w:fill="EAF1DD" w:themeFill="accent3" w:themeFillTint="33"/>
          </w:tcPr>
          <w:p w:rsidR="009345CA" w:rsidRPr="00040895" w:rsidRDefault="00CA2234" w:rsidP="003047A2">
            <w:pPr>
              <w:rPr>
                <w:rFonts w:asciiTheme="majorHAnsi" w:hAnsiTheme="majorHAnsi"/>
                <w:color w:val="000000" w:themeColor="text1"/>
              </w:rPr>
            </w:pPr>
            <w:r w:rsidRPr="00040895">
              <w:rPr>
                <w:rFonts w:asciiTheme="majorHAnsi" w:hAnsiTheme="majorHAnsi"/>
                <w:color w:val="000000" w:themeColor="text1"/>
              </w:rPr>
              <w:t>5</w:t>
            </w:r>
          </w:p>
        </w:tc>
        <w:tc>
          <w:tcPr>
            <w:tcW w:w="992" w:type="dxa"/>
          </w:tcPr>
          <w:p w:rsidR="009345CA" w:rsidRPr="00040895" w:rsidRDefault="00CA2234" w:rsidP="003047A2">
            <w:pPr>
              <w:rPr>
                <w:rFonts w:asciiTheme="majorHAnsi" w:hAnsiTheme="majorHAnsi"/>
                <w:color w:val="000000" w:themeColor="text1"/>
              </w:rPr>
            </w:pPr>
            <w:r w:rsidRPr="00040895">
              <w:rPr>
                <w:rFonts w:asciiTheme="majorHAnsi" w:hAnsiTheme="majorHAnsi"/>
                <w:color w:val="000000" w:themeColor="text1"/>
              </w:rPr>
              <w:t>5</w:t>
            </w:r>
          </w:p>
        </w:tc>
        <w:tc>
          <w:tcPr>
            <w:tcW w:w="943" w:type="dxa"/>
            <w:shd w:val="clear" w:color="auto" w:fill="EAF1DD" w:themeFill="accent3" w:themeFillTint="33"/>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3</w:t>
            </w:r>
          </w:p>
        </w:tc>
        <w:tc>
          <w:tcPr>
            <w:tcW w:w="993" w:type="dxa"/>
          </w:tcPr>
          <w:p w:rsidR="009345CA" w:rsidRPr="00040895" w:rsidRDefault="009345CA" w:rsidP="009953F4">
            <w:pPr>
              <w:rPr>
                <w:rFonts w:asciiTheme="majorHAnsi" w:hAnsiTheme="majorHAnsi"/>
                <w:color w:val="000000" w:themeColor="text1"/>
              </w:rPr>
            </w:pPr>
            <w:r w:rsidRPr="00040895">
              <w:rPr>
                <w:rFonts w:asciiTheme="majorHAnsi" w:hAnsiTheme="majorHAnsi"/>
                <w:color w:val="000000" w:themeColor="text1"/>
              </w:rPr>
              <w:t>3</w:t>
            </w:r>
          </w:p>
        </w:tc>
      </w:tr>
      <w:tr w:rsidR="00040895" w:rsidRPr="00040895" w:rsidTr="003047A2">
        <w:tc>
          <w:tcPr>
            <w:tcW w:w="5245" w:type="dxa"/>
            <w:shd w:val="clear" w:color="auto" w:fill="EAF1DD" w:themeFill="accent3" w:themeFillTint="33"/>
            <w:vAlign w:val="center"/>
          </w:tcPr>
          <w:p w:rsidR="009345CA" w:rsidRPr="00040895" w:rsidRDefault="009345CA" w:rsidP="008A4B25">
            <w:pPr>
              <w:jc w:val="right"/>
              <w:rPr>
                <w:rFonts w:asciiTheme="majorHAnsi" w:hAnsiTheme="majorHAnsi" w:cs="Times New Roman"/>
                <w:b/>
                <w:color w:val="000000" w:themeColor="text1"/>
              </w:rPr>
            </w:pPr>
            <w:r w:rsidRPr="00040895">
              <w:rPr>
                <w:rFonts w:asciiTheme="majorHAnsi" w:hAnsiTheme="majorHAnsi" w:cs="Times New Roman"/>
                <w:b/>
                <w:color w:val="000000" w:themeColor="text1"/>
              </w:rPr>
              <w:t>итого</w:t>
            </w:r>
          </w:p>
        </w:tc>
        <w:tc>
          <w:tcPr>
            <w:tcW w:w="996" w:type="dxa"/>
            <w:shd w:val="clear" w:color="auto" w:fill="EAF1DD" w:themeFill="accent3" w:themeFillTint="33"/>
          </w:tcPr>
          <w:p w:rsidR="009345CA" w:rsidRPr="00040895" w:rsidRDefault="00CA2234" w:rsidP="003047A2">
            <w:pPr>
              <w:rPr>
                <w:rFonts w:asciiTheme="majorHAnsi" w:hAnsiTheme="majorHAnsi"/>
                <w:b/>
                <w:bCs/>
                <w:color w:val="000000" w:themeColor="text1"/>
              </w:rPr>
            </w:pPr>
            <w:r w:rsidRPr="00040895">
              <w:rPr>
                <w:rFonts w:asciiTheme="majorHAnsi" w:hAnsiTheme="majorHAnsi"/>
                <w:b/>
                <w:bCs/>
                <w:color w:val="000000" w:themeColor="text1"/>
              </w:rPr>
              <w:t>33066</w:t>
            </w:r>
          </w:p>
        </w:tc>
        <w:tc>
          <w:tcPr>
            <w:tcW w:w="992" w:type="dxa"/>
            <w:shd w:val="clear" w:color="auto" w:fill="EAF1DD" w:themeFill="accent3" w:themeFillTint="33"/>
          </w:tcPr>
          <w:p w:rsidR="009345CA" w:rsidRPr="00040895" w:rsidRDefault="00CA2234" w:rsidP="003047A2">
            <w:pPr>
              <w:rPr>
                <w:rFonts w:asciiTheme="majorHAnsi" w:hAnsiTheme="majorHAnsi"/>
                <w:b/>
                <w:bCs/>
                <w:color w:val="000000" w:themeColor="text1"/>
              </w:rPr>
            </w:pPr>
            <w:r w:rsidRPr="00040895">
              <w:rPr>
                <w:rFonts w:asciiTheme="majorHAnsi" w:hAnsiTheme="majorHAnsi"/>
                <w:b/>
                <w:bCs/>
                <w:color w:val="000000" w:themeColor="text1"/>
              </w:rPr>
              <w:t>9224</w:t>
            </w:r>
          </w:p>
        </w:tc>
        <w:tc>
          <w:tcPr>
            <w:tcW w:w="943" w:type="dxa"/>
            <w:shd w:val="clear" w:color="auto" w:fill="EAF1DD" w:themeFill="accent3" w:themeFillTint="33"/>
          </w:tcPr>
          <w:p w:rsidR="009345CA" w:rsidRPr="00040895" w:rsidRDefault="009345CA" w:rsidP="009953F4">
            <w:pPr>
              <w:rPr>
                <w:rFonts w:asciiTheme="majorHAnsi" w:hAnsiTheme="majorHAnsi"/>
                <w:b/>
                <w:bCs/>
                <w:color w:val="000000" w:themeColor="text1"/>
              </w:rPr>
            </w:pPr>
            <w:r w:rsidRPr="00040895">
              <w:rPr>
                <w:rFonts w:asciiTheme="majorHAnsi" w:hAnsiTheme="majorHAnsi"/>
                <w:b/>
                <w:bCs/>
                <w:color w:val="000000" w:themeColor="text1"/>
              </w:rPr>
              <w:t>36178</w:t>
            </w:r>
          </w:p>
        </w:tc>
        <w:tc>
          <w:tcPr>
            <w:tcW w:w="993" w:type="dxa"/>
            <w:shd w:val="clear" w:color="auto" w:fill="EAF1DD" w:themeFill="accent3" w:themeFillTint="33"/>
          </w:tcPr>
          <w:p w:rsidR="009345CA" w:rsidRPr="00040895" w:rsidRDefault="009345CA" w:rsidP="009953F4">
            <w:pPr>
              <w:rPr>
                <w:rFonts w:asciiTheme="majorHAnsi" w:hAnsiTheme="majorHAnsi"/>
                <w:b/>
                <w:bCs/>
                <w:color w:val="000000" w:themeColor="text1"/>
              </w:rPr>
            </w:pPr>
            <w:r w:rsidRPr="00040895">
              <w:rPr>
                <w:rFonts w:asciiTheme="majorHAnsi" w:hAnsiTheme="majorHAnsi"/>
                <w:b/>
                <w:bCs/>
                <w:color w:val="000000" w:themeColor="text1"/>
              </w:rPr>
              <w:t>8984</w:t>
            </w:r>
          </w:p>
        </w:tc>
      </w:tr>
    </w:tbl>
    <w:p w:rsidR="008A4B25" w:rsidRPr="00040895" w:rsidRDefault="008A4B25" w:rsidP="008A4B25">
      <w:pPr>
        <w:spacing w:line="276" w:lineRule="auto"/>
        <w:rPr>
          <w:rFonts w:asciiTheme="majorHAnsi" w:hAnsiTheme="majorHAnsi"/>
          <w:color w:val="000000" w:themeColor="text1"/>
          <w:sz w:val="24"/>
          <w:szCs w:val="24"/>
        </w:rPr>
      </w:pPr>
    </w:p>
    <w:p w:rsidR="003170F9" w:rsidRPr="00040895" w:rsidRDefault="003170F9" w:rsidP="00CA2234">
      <w:pPr>
        <w:spacing w:line="276" w:lineRule="auto"/>
        <w:ind w:firstLine="709"/>
        <w:jc w:val="both"/>
        <w:rPr>
          <w:rFonts w:asciiTheme="majorHAnsi" w:hAnsiTheme="majorHAnsi"/>
          <w:color w:val="000000" w:themeColor="text1"/>
          <w:sz w:val="24"/>
          <w:szCs w:val="24"/>
        </w:rPr>
      </w:pPr>
    </w:p>
    <w:p w:rsidR="00C700E9" w:rsidRPr="00040895" w:rsidRDefault="002F2316" w:rsidP="00CA2234">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В соответствии с федеральным законом № 442-ФЗ Учреждение осуществляет предоставление социального обслуживания на бесплатной основе, на платной основе, с частичной оплатой услуг:</w:t>
      </w:r>
    </w:p>
    <w:tbl>
      <w:tblPr>
        <w:tblStyle w:val="ae"/>
        <w:tblW w:w="9063" w:type="dxa"/>
        <w:tblInd w:w="250" w:type="dxa"/>
        <w:tblLook w:val="04A0" w:firstRow="1" w:lastRow="0" w:firstColumn="1" w:lastColumn="0" w:noHBand="0" w:noVBand="1"/>
      </w:tblPr>
      <w:tblGrid>
        <w:gridCol w:w="2876"/>
        <w:gridCol w:w="1947"/>
        <w:gridCol w:w="1953"/>
        <w:gridCol w:w="2287"/>
      </w:tblGrid>
      <w:tr w:rsidR="00040895" w:rsidRPr="00040895" w:rsidTr="0006280B">
        <w:tc>
          <w:tcPr>
            <w:tcW w:w="2903" w:type="dxa"/>
          </w:tcPr>
          <w:p w:rsidR="00F30D29" w:rsidRPr="00040895" w:rsidRDefault="00F30D29" w:rsidP="002F2316">
            <w:pPr>
              <w:spacing w:line="276" w:lineRule="auto"/>
              <w:jc w:val="both"/>
              <w:rPr>
                <w:rFonts w:asciiTheme="majorHAnsi" w:hAnsiTheme="majorHAnsi"/>
                <w:color w:val="000000" w:themeColor="text1"/>
                <w:sz w:val="24"/>
                <w:szCs w:val="24"/>
              </w:rPr>
            </w:pPr>
          </w:p>
        </w:tc>
        <w:tc>
          <w:tcPr>
            <w:tcW w:w="1958" w:type="dxa"/>
          </w:tcPr>
          <w:p w:rsidR="00F30D29" w:rsidRPr="00040895" w:rsidRDefault="008E12FE" w:rsidP="00F30D29">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Полная оплата</w:t>
            </w:r>
          </w:p>
        </w:tc>
        <w:tc>
          <w:tcPr>
            <w:tcW w:w="1962" w:type="dxa"/>
          </w:tcPr>
          <w:p w:rsidR="00F30D29" w:rsidRPr="00040895" w:rsidRDefault="00F30D29" w:rsidP="00F30D29">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Частично платно</w:t>
            </w:r>
          </w:p>
        </w:tc>
        <w:tc>
          <w:tcPr>
            <w:tcW w:w="2240" w:type="dxa"/>
          </w:tcPr>
          <w:p w:rsidR="00F30D29" w:rsidRPr="00040895" w:rsidRDefault="00533B81" w:rsidP="00F30D29">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Дополнительные услуги</w:t>
            </w:r>
            <w:r w:rsidR="00F30D29" w:rsidRPr="00040895">
              <w:rPr>
                <w:rFonts w:asciiTheme="majorHAnsi" w:hAnsiTheme="majorHAnsi"/>
                <w:b/>
                <w:color w:val="000000" w:themeColor="text1"/>
                <w:sz w:val="24"/>
                <w:szCs w:val="24"/>
              </w:rPr>
              <w:t xml:space="preserve"> </w:t>
            </w:r>
          </w:p>
        </w:tc>
      </w:tr>
      <w:tr w:rsidR="00040895" w:rsidRPr="00040895" w:rsidTr="0006280B">
        <w:tc>
          <w:tcPr>
            <w:tcW w:w="2903" w:type="dxa"/>
          </w:tcPr>
          <w:p w:rsidR="00CA2234" w:rsidRPr="00040895" w:rsidRDefault="00CA2234" w:rsidP="009953F4">
            <w:pPr>
              <w:spacing w:line="276" w:lineRule="auto"/>
              <w:jc w:val="both"/>
              <w:rPr>
                <w:rFonts w:asciiTheme="majorHAnsi" w:hAnsiTheme="majorHAnsi"/>
                <w:color w:val="000000" w:themeColor="text1"/>
                <w:sz w:val="24"/>
                <w:szCs w:val="24"/>
              </w:rPr>
            </w:pPr>
            <w:r w:rsidRPr="00040895">
              <w:rPr>
                <w:rFonts w:asciiTheme="majorHAnsi" w:hAnsiTheme="majorHAnsi"/>
                <w:b/>
                <w:color w:val="000000" w:themeColor="text1"/>
                <w:sz w:val="24"/>
                <w:szCs w:val="24"/>
              </w:rPr>
              <w:t>2017 год</w:t>
            </w:r>
            <w:r w:rsidRPr="00040895">
              <w:rPr>
                <w:rFonts w:asciiTheme="majorHAnsi" w:hAnsiTheme="majorHAnsi"/>
                <w:color w:val="000000" w:themeColor="text1"/>
                <w:sz w:val="24"/>
                <w:szCs w:val="24"/>
              </w:rPr>
              <w:t xml:space="preserve"> - человек</w:t>
            </w:r>
          </w:p>
        </w:tc>
        <w:tc>
          <w:tcPr>
            <w:tcW w:w="1958" w:type="dxa"/>
          </w:tcPr>
          <w:p w:rsidR="00CA2234" w:rsidRPr="00040895" w:rsidRDefault="00CA2234" w:rsidP="009953F4">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5</w:t>
            </w:r>
          </w:p>
        </w:tc>
        <w:tc>
          <w:tcPr>
            <w:tcW w:w="1962" w:type="dxa"/>
          </w:tcPr>
          <w:p w:rsidR="00CA2234" w:rsidRPr="00040895" w:rsidRDefault="00CA2234" w:rsidP="009953F4">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30</w:t>
            </w:r>
          </w:p>
        </w:tc>
        <w:tc>
          <w:tcPr>
            <w:tcW w:w="2240" w:type="dxa"/>
          </w:tcPr>
          <w:p w:rsidR="00CA2234" w:rsidRPr="00040895" w:rsidRDefault="00CA2234" w:rsidP="009953F4">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23</w:t>
            </w:r>
          </w:p>
        </w:tc>
      </w:tr>
      <w:tr w:rsidR="00040895" w:rsidRPr="00040895" w:rsidTr="0006280B">
        <w:tc>
          <w:tcPr>
            <w:tcW w:w="2903" w:type="dxa"/>
          </w:tcPr>
          <w:p w:rsidR="00CA2234" w:rsidRPr="00040895" w:rsidRDefault="00CA2234" w:rsidP="009953F4">
            <w:pPr>
              <w:spacing w:line="276" w:lineRule="auto"/>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Услуг</w:t>
            </w:r>
          </w:p>
        </w:tc>
        <w:tc>
          <w:tcPr>
            <w:tcW w:w="1958" w:type="dxa"/>
          </w:tcPr>
          <w:p w:rsidR="00CA2234" w:rsidRPr="00040895" w:rsidRDefault="00CA2234" w:rsidP="009953F4">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2307</w:t>
            </w:r>
          </w:p>
        </w:tc>
        <w:tc>
          <w:tcPr>
            <w:tcW w:w="1962" w:type="dxa"/>
          </w:tcPr>
          <w:p w:rsidR="00CA2234" w:rsidRPr="00040895" w:rsidRDefault="00CA2234" w:rsidP="009953F4">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90630</w:t>
            </w:r>
          </w:p>
        </w:tc>
        <w:tc>
          <w:tcPr>
            <w:tcW w:w="2240" w:type="dxa"/>
          </w:tcPr>
          <w:p w:rsidR="00CA2234" w:rsidRPr="00040895" w:rsidRDefault="00CA2234" w:rsidP="009953F4">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172</w:t>
            </w:r>
          </w:p>
        </w:tc>
      </w:tr>
      <w:tr w:rsidR="00040895" w:rsidRPr="00040895" w:rsidTr="0006280B">
        <w:tc>
          <w:tcPr>
            <w:tcW w:w="2903" w:type="dxa"/>
          </w:tcPr>
          <w:p w:rsidR="00CA2234" w:rsidRPr="00040895" w:rsidRDefault="00CA2234" w:rsidP="009953F4">
            <w:pPr>
              <w:spacing w:line="276" w:lineRule="auto"/>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Сумма (рублей)</w:t>
            </w:r>
          </w:p>
        </w:tc>
        <w:tc>
          <w:tcPr>
            <w:tcW w:w="1958" w:type="dxa"/>
            <w:shd w:val="clear" w:color="auto" w:fill="EAF1DD" w:themeFill="accent3" w:themeFillTint="33"/>
          </w:tcPr>
          <w:p w:rsidR="00CA2234" w:rsidRPr="00040895" w:rsidRDefault="00CA2234" w:rsidP="009953F4">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133158,0 </w:t>
            </w:r>
          </w:p>
        </w:tc>
        <w:tc>
          <w:tcPr>
            <w:tcW w:w="1962" w:type="dxa"/>
            <w:shd w:val="clear" w:color="auto" w:fill="EAF1DD" w:themeFill="accent3" w:themeFillTint="33"/>
          </w:tcPr>
          <w:p w:rsidR="00CA2234" w:rsidRPr="00040895" w:rsidRDefault="00CA2234" w:rsidP="009953F4">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2196545,39</w:t>
            </w:r>
          </w:p>
        </w:tc>
        <w:tc>
          <w:tcPr>
            <w:tcW w:w="2240" w:type="dxa"/>
            <w:shd w:val="clear" w:color="auto" w:fill="EAF1DD" w:themeFill="accent3" w:themeFillTint="33"/>
          </w:tcPr>
          <w:p w:rsidR="00CA2234" w:rsidRPr="00040895" w:rsidRDefault="00CA2234" w:rsidP="00CA2234">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38521,45</w:t>
            </w:r>
          </w:p>
        </w:tc>
      </w:tr>
      <w:tr w:rsidR="00040895" w:rsidRPr="00040895" w:rsidTr="0006280B">
        <w:tc>
          <w:tcPr>
            <w:tcW w:w="2903" w:type="dxa"/>
          </w:tcPr>
          <w:p w:rsidR="003D45DB" w:rsidRPr="00040895" w:rsidRDefault="003D45DB" w:rsidP="00CA2234">
            <w:pPr>
              <w:spacing w:line="276" w:lineRule="auto"/>
              <w:jc w:val="both"/>
              <w:rPr>
                <w:rFonts w:asciiTheme="majorHAnsi" w:hAnsiTheme="majorHAnsi"/>
                <w:color w:val="000000" w:themeColor="text1"/>
                <w:sz w:val="24"/>
                <w:szCs w:val="24"/>
              </w:rPr>
            </w:pPr>
            <w:r w:rsidRPr="00040895">
              <w:rPr>
                <w:rFonts w:asciiTheme="majorHAnsi" w:hAnsiTheme="majorHAnsi"/>
                <w:b/>
                <w:color w:val="000000" w:themeColor="text1"/>
                <w:sz w:val="24"/>
                <w:szCs w:val="24"/>
              </w:rPr>
              <w:t>2018 год</w:t>
            </w:r>
            <w:r w:rsidRPr="00040895">
              <w:rPr>
                <w:rFonts w:asciiTheme="majorHAnsi" w:hAnsiTheme="majorHAnsi"/>
                <w:color w:val="000000" w:themeColor="text1"/>
                <w:sz w:val="24"/>
                <w:szCs w:val="24"/>
              </w:rPr>
              <w:t xml:space="preserve"> - человек</w:t>
            </w:r>
          </w:p>
        </w:tc>
        <w:tc>
          <w:tcPr>
            <w:tcW w:w="1958" w:type="dxa"/>
          </w:tcPr>
          <w:p w:rsidR="003D45DB" w:rsidRPr="00040895" w:rsidRDefault="003D45DB" w:rsidP="003D45DB">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10</w:t>
            </w:r>
          </w:p>
        </w:tc>
        <w:tc>
          <w:tcPr>
            <w:tcW w:w="1962" w:type="dxa"/>
          </w:tcPr>
          <w:p w:rsidR="003D45DB" w:rsidRPr="00040895" w:rsidRDefault="003D45DB" w:rsidP="003D45DB">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25</w:t>
            </w:r>
          </w:p>
        </w:tc>
        <w:tc>
          <w:tcPr>
            <w:tcW w:w="2240" w:type="dxa"/>
            <w:shd w:val="clear" w:color="auto" w:fill="auto"/>
          </w:tcPr>
          <w:p w:rsidR="003D45DB" w:rsidRPr="00040895" w:rsidRDefault="003D45DB" w:rsidP="00533B81">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11</w:t>
            </w:r>
          </w:p>
        </w:tc>
      </w:tr>
      <w:tr w:rsidR="00040895" w:rsidRPr="00040895" w:rsidTr="0006280B">
        <w:tc>
          <w:tcPr>
            <w:tcW w:w="2903" w:type="dxa"/>
          </w:tcPr>
          <w:p w:rsidR="003D45DB" w:rsidRPr="00040895" w:rsidRDefault="003D45DB" w:rsidP="00BE6CA9">
            <w:pPr>
              <w:spacing w:line="276" w:lineRule="auto"/>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Услуг</w:t>
            </w:r>
          </w:p>
        </w:tc>
        <w:tc>
          <w:tcPr>
            <w:tcW w:w="1958" w:type="dxa"/>
          </w:tcPr>
          <w:p w:rsidR="003D45DB" w:rsidRPr="00040895" w:rsidRDefault="003D45DB" w:rsidP="003D45DB">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4379</w:t>
            </w:r>
          </w:p>
        </w:tc>
        <w:tc>
          <w:tcPr>
            <w:tcW w:w="1962" w:type="dxa"/>
          </w:tcPr>
          <w:p w:rsidR="003D45DB" w:rsidRPr="00040895" w:rsidRDefault="003D45DB" w:rsidP="003D45DB">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78966</w:t>
            </w:r>
          </w:p>
        </w:tc>
        <w:tc>
          <w:tcPr>
            <w:tcW w:w="2240" w:type="dxa"/>
            <w:shd w:val="clear" w:color="auto" w:fill="auto"/>
          </w:tcPr>
          <w:p w:rsidR="003D45DB" w:rsidRPr="00040895" w:rsidRDefault="003D45DB" w:rsidP="00533B81">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27</w:t>
            </w:r>
          </w:p>
        </w:tc>
      </w:tr>
      <w:tr w:rsidR="00040895" w:rsidRPr="00040895" w:rsidTr="00900F2C">
        <w:tc>
          <w:tcPr>
            <w:tcW w:w="2903" w:type="dxa"/>
          </w:tcPr>
          <w:p w:rsidR="003D45DB" w:rsidRPr="00040895" w:rsidRDefault="003D45DB" w:rsidP="00900F2C">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Сумма (рублей)</w:t>
            </w:r>
          </w:p>
        </w:tc>
        <w:tc>
          <w:tcPr>
            <w:tcW w:w="1958" w:type="dxa"/>
            <w:shd w:val="clear" w:color="auto" w:fill="EAF1DD" w:themeFill="accent3" w:themeFillTint="33"/>
          </w:tcPr>
          <w:p w:rsidR="003D45DB" w:rsidRPr="00040895" w:rsidRDefault="003D45DB" w:rsidP="00900F2C">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336173,71</w:t>
            </w:r>
          </w:p>
        </w:tc>
        <w:tc>
          <w:tcPr>
            <w:tcW w:w="1962" w:type="dxa"/>
            <w:shd w:val="clear" w:color="auto" w:fill="EAF1DD" w:themeFill="accent3" w:themeFillTint="33"/>
          </w:tcPr>
          <w:p w:rsidR="003D45DB" w:rsidRPr="00040895" w:rsidRDefault="003D45DB" w:rsidP="00900F2C">
            <w:pPr>
              <w:spacing w:line="276" w:lineRule="auto"/>
              <w:rPr>
                <w:rFonts w:asciiTheme="majorHAnsi" w:hAnsiTheme="majorHAnsi"/>
                <w:color w:val="000000" w:themeColor="text1"/>
                <w:sz w:val="24"/>
                <w:szCs w:val="24"/>
              </w:rPr>
            </w:pPr>
            <w:r w:rsidRPr="00040895">
              <w:rPr>
                <w:rFonts w:asciiTheme="majorHAnsi" w:hAnsiTheme="majorHAnsi"/>
                <w:color w:val="000000" w:themeColor="text1"/>
                <w:sz w:val="24"/>
                <w:szCs w:val="24"/>
              </w:rPr>
              <w:t>2119121,53</w:t>
            </w:r>
          </w:p>
        </w:tc>
        <w:tc>
          <w:tcPr>
            <w:tcW w:w="2240" w:type="dxa"/>
            <w:shd w:val="clear" w:color="auto" w:fill="EAF1DD" w:themeFill="accent3" w:themeFillTint="33"/>
          </w:tcPr>
          <w:p w:rsidR="003D45DB" w:rsidRPr="00040895" w:rsidRDefault="00900F2C" w:rsidP="00900F2C">
            <w:pPr>
              <w:pStyle w:val="5"/>
              <w:spacing w:before="0"/>
              <w:rPr>
                <w:color w:val="000000" w:themeColor="text1"/>
              </w:rPr>
            </w:pPr>
            <w:r w:rsidRPr="00040895">
              <w:rPr>
                <w:color w:val="000000" w:themeColor="text1"/>
              </w:rPr>
              <w:t>25198,33</w:t>
            </w:r>
          </w:p>
        </w:tc>
      </w:tr>
    </w:tbl>
    <w:p w:rsidR="008E12FE" w:rsidRPr="00040895" w:rsidRDefault="008E12FE" w:rsidP="00F30D29">
      <w:pPr>
        <w:spacing w:line="276" w:lineRule="auto"/>
        <w:jc w:val="both"/>
        <w:rPr>
          <w:rFonts w:asciiTheme="majorHAnsi" w:hAnsiTheme="majorHAnsi"/>
          <w:color w:val="000000" w:themeColor="text1"/>
          <w:sz w:val="24"/>
          <w:szCs w:val="24"/>
        </w:rPr>
      </w:pPr>
    </w:p>
    <w:p w:rsidR="002907F5" w:rsidRPr="00040895" w:rsidRDefault="002907F5" w:rsidP="002907F5">
      <w:pPr>
        <w:spacing w:line="276" w:lineRule="auto"/>
        <w:ind w:firstLine="709"/>
        <w:jc w:val="both"/>
        <w:rPr>
          <w:rStyle w:val="af0"/>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В 2018 году учреждением обслужено 3503 семьи. Основные категории обслуженных семей: полные семьи – 2464, неполные семьи – 289. Из них категории семей, требующих особого внимания, составляют: малообеспеченные – 205, многодетные – 418, имеющие детей-инвалидов – 28, замещающие семьи – </w:t>
      </w:r>
      <w:r w:rsidR="009953F4" w:rsidRPr="00040895">
        <w:rPr>
          <w:rFonts w:asciiTheme="majorHAnsi" w:hAnsiTheme="majorHAnsi"/>
          <w:color w:val="000000" w:themeColor="text1"/>
          <w:sz w:val="24"/>
          <w:szCs w:val="24"/>
        </w:rPr>
        <w:t>88</w:t>
      </w:r>
      <w:r w:rsidRPr="00040895">
        <w:rPr>
          <w:rStyle w:val="af0"/>
          <w:rFonts w:asciiTheme="majorHAnsi" w:hAnsiTheme="majorHAnsi"/>
          <w:color w:val="000000" w:themeColor="text1"/>
          <w:sz w:val="24"/>
          <w:szCs w:val="24"/>
        </w:rPr>
        <w:t>.</w:t>
      </w:r>
    </w:p>
    <w:p w:rsidR="00F4195F" w:rsidRPr="00040895" w:rsidRDefault="00472EDC" w:rsidP="00472EDC">
      <w:pPr>
        <w:spacing w:line="276" w:lineRule="auto"/>
        <w:ind w:firstLine="709"/>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По сравнению с 2017 годом на 1,2 % увеличилось количество обслуженных семей, при этом на 30% уменьшился показатель неполных семей, на 7% уменьшился показатель семей с детьми-инвалидами, по всем остальным показателям категорий семей произошло увеличение.</w:t>
      </w:r>
    </w:p>
    <w:p w:rsidR="00691035" w:rsidRPr="00040895" w:rsidRDefault="00691035" w:rsidP="00472EDC">
      <w:pPr>
        <w:spacing w:line="276" w:lineRule="auto"/>
        <w:ind w:firstLine="709"/>
        <w:jc w:val="both"/>
        <w:rPr>
          <w:rFonts w:asciiTheme="majorHAnsi" w:hAnsiTheme="majorHAnsi"/>
          <w:color w:val="000000" w:themeColor="text1"/>
          <w:sz w:val="24"/>
          <w:szCs w:val="24"/>
        </w:rPr>
      </w:pPr>
    </w:p>
    <w:p w:rsidR="00F4195F" w:rsidRPr="00040895" w:rsidRDefault="00411868" w:rsidP="00F4195F">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lastRenderedPageBreak/>
        <w:t xml:space="preserve">Категории </w:t>
      </w:r>
      <w:r w:rsidR="00F4195F" w:rsidRPr="00040895">
        <w:rPr>
          <w:rFonts w:asciiTheme="majorHAnsi" w:hAnsiTheme="majorHAnsi"/>
          <w:b/>
          <w:color w:val="000000" w:themeColor="text1"/>
          <w:sz w:val="24"/>
          <w:szCs w:val="24"/>
        </w:rPr>
        <w:t>обслуженных семей (всего 3</w:t>
      </w:r>
      <w:r w:rsidR="00472EDC" w:rsidRPr="00040895">
        <w:rPr>
          <w:rFonts w:asciiTheme="majorHAnsi" w:hAnsiTheme="majorHAnsi"/>
          <w:b/>
          <w:color w:val="000000" w:themeColor="text1"/>
          <w:sz w:val="24"/>
          <w:szCs w:val="24"/>
        </w:rPr>
        <w:t>503</w:t>
      </w:r>
      <w:r w:rsidR="00F4195F" w:rsidRPr="00040895">
        <w:rPr>
          <w:rFonts w:asciiTheme="majorHAnsi" w:hAnsiTheme="majorHAnsi"/>
          <w:b/>
          <w:color w:val="000000" w:themeColor="text1"/>
          <w:sz w:val="24"/>
          <w:szCs w:val="24"/>
        </w:rPr>
        <w:t>)</w:t>
      </w:r>
    </w:p>
    <w:p w:rsidR="00F4195F" w:rsidRPr="00040895" w:rsidRDefault="00F4195F" w:rsidP="00F4195F">
      <w:pPr>
        <w:spacing w:line="276" w:lineRule="auto"/>
        <w:rPr>
          <w:rFonts w:asciiTheme="majorHAnsi" w:hAnsiTheme="majorHAnsi"/>
          <w:b/>
          <w:color w:val="000000" w:themeColor="text1"/>
          <w:sz w:val="32"/>
          <w:szCs w:val="32"/>
        </w:rPr>
      </w:pPr>
      <w:r w:rsidRPr="00040895">
        <w:rPr>
          <w:rFonts w:asciiTheme="majorHAnsi" w:hAnsiTheme="majorHAnsi"/>
          <w:b/>
          <w:noProof/>
          <w:color w:val="000000" w:themeColor="text1"/>
          <w:sz w:val="32"/>
          <w:szCs w:val="32"/>
          <w:lang w:eastAsia="ru-RU"/>
        </w:rPr>
        <w:drawing>
          <wp:inline distT="0" distB="0" distL="0" distR="0" wp14:anchorId="3C2B86B8" wp14:editId="6CDC1FA0">
            <wp:extent cx="5741581" cy="2796363"/>
            <wp:effectExtent l="57150" t="57150" r="50165" b="42545"/>
            <wp:docPr id="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76DE6" w:rsidRPr="00040895" w:rsidRDefault="00576DE6" w:rsidP="003423C0">
      <w:pPr>
        <w:spacing w:line="276" w:lineRule="auto"/>
        <w:rPr>
          <w:rFonts w:asciiTheme="majorHAnsi" w:hAnsiTheme="majorHAnsi" w:cs="Times New Roman"/>
          <w:b/>
          <w:color w:val="000000" w:themeColor="text1"/>
          <w:sz w:val="24"/>
          <w:szCs w:val="24"/>
        </w:rPr>
      </w:pPr>
    </w:p>
    <w:p w:rsidR="00576DE6" w:rsidRPr="00040895" w:rsidRDefault="00576DE6" w:rsidP="003423C0">
      <w:pPr>
        <w:spacing w:line="276" w:lineRule="auto"/>
        <w:rPr>
          <w:rFonts w:asciiTheme="majorHAnsi" w:hAnsiTheme="majorHAnsi" w:cs="Times New Roman"/>
          <w:b/>
          <w:color w:val="000000" w:themeColor="text1"/>
          <w:sz w:val="24"/>
          <w:szCs w:val="24"/>
        </w:rPr>
      </w:pPr>
    </w:p>
    <w:p w:rsidR="002F088E" w:rsidRPr="00040895" w:rsidRDefault="0024006E" w:rsidP="003423C0">
      <w:pPr>
        <w:spacing w:line="276" w:lineRule="auto"/>
        <w:rPr>
          <w:rFonts w:asciiTheme="majorHAnsi" w:hAnsiTheme="majorHAnsi" w:cs="Times New Roman"/>
          <w:b/>
          <w:color w:val="000000" w:themeColor="text1"/>
          <w:sz w:val="24"/>
          <w:szCs w:val="24"/>
        </w:rPr>
      </w:pPr>
      <w:r w:rsidRPr="00040895">
        <w:rPr>
          <w:rFonts w:asciiTheme="majorHAnsi" w:hAnsiTheme="majorHAnsi" w:cs="Times New Roman"/>
          <w:b/>
          <w:color w:val="000000" w:themeColor="text1"/>
          <w:sz w:val="24"/>
          <w:szCs w:val="24"/>
        </w:rPr>
        <w:t>Возрастная</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классификация</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обслуженных</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граждан</w:t>
      </w:r>
    </w:p>
    <w:p w:rsidR="004A3797" w:rsidRPr="00040895" w:rsidRDefault="00AE3EAE" w:rsidP="00691035">
      <w:pPr>
        <w:spacing w:line="276" w:lineRule="auto"/>
        <w:rPr>
          <w:rFonts w:asciiTheme="majorHAnsi" w:hAnsiTheme="majorHAnsi"/>
          <w:b/>
          <w:color w:val="000000" w:themeColor="text1"/>
          <w:sz w:val="24"/>
          <w:szCs w:val="24"/>
        </w:rPr>
      </w:pPr>
      <w:r w:rsidRPr="00040895">
        <w:rPr>
          <w:rFonts w:asciiTheme="majorHAnsi" w:hAnsiTheme="majorHAnsi"/>
          <w:b/>
          <w:noProof/>
          <w:color w:val="000000" w:themeColor="text1"/>
          <w:sz w:val="24"/>
          <w:szCs w:val="24"/>
          <w:lang w:eastAsia="ru-RU"/>
        </w:rPr>
        <w:drawing>
          <wp:inline distT="0" distB="0" distL="0" distR="0" wp14:anchorId="1EB1A610" wp14:editId="203C7C1F">
            <wp:extent cx="5635256" cy="2743200"/>
            <wp:effectExtent l="38100" t="57150" r="41910" b="381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11868" w:rsidRPr="00040895" w:rsidRDefault="00411868" w:rsidP="003423C0">
      <w:pPr>
        <w:spacing w:line="276" w:lineRule="auto"/>
        <w:jc w:val="both"/>
        <w:rPr>
          <w:rFonts w:asciiTheme="majorHAnsi" w:hAnsiTheme="majorHAnsi"/>
          <w:color w:val="000000" w:themeColor="text1"/>
          <w:sz w:val="24"/>
          <w:szCs w:val="24"/>
        </w:rPr>
      </w:pPr>
    </w:p>
    <w:p w:rsidR="00B22463" w:rsidRPr="00040895" w:rsidRDefault="00562361" w:rsidP="00411868">
      <w:pPr>
        <w:spacing w:line="276" w:lineRule="auto"/>
        <w:ind w:firstLine="709"/>
        <w:jc w:val="both"/>
        <w:rPr>
          <w:rFonts w:asciiTheme="majorHAnsi" w:hAnsiTheme="majorHAnsi"/>
          <w:color w:val="000000" w:themeColor="text1"/>
          <w:sz w:val="24"/>
          <w:szCs w:val="24"/>
        </w:rPr>
      </w:pPr>
      <w:r w:rsidRPr="00040895">
        <w:rPr>
          <w:rFonts w:asciiTheme="majorHAnsi" w:hAnsiTheme="majorHAnsi" w:cs="Times New Roman"/>
          <w:color w:val="000000" w:themeColor="text1"/>
          <w:sz w:val="24"/>
          <w:szCs w:val="24"/>
        </w:rPr>
        <w:t xml:space="preserve">Анализируя данные возрастной классификации обслуженных граждан, можно отметить, что </w:t>
      </w:r>
      <w:r w:rsidR="00823C1E" w:rsidRPr="00040895">
        <w:rPr>
          <w:rFonts w:asciiTheme="majorHAnsi" w:hAnsiTheme="majorHAnsi" w:cs="Times New Roman"/>
          <w:color w:val="000000" w:themeColor="text1"/>
          <w:sz w:val="24"/>
          <w:szCs w:val="24"/>
        </w:rPr>
        <w:t>в 201</w:t>
      </w:r>
      <w:r w:rsidR="00AC402A" w:rsidRPr="00040895">
        <w:rPr>
          <w:rFonts w:asciiTheme="majorHAnsi" w:hAnsiTheme="majorHAnsi" w:cs="Times New Roman"/>
          <w:color w:val="000000" w:themeColor="text1"/>
          <w:sz w:val="24"/>
          <w:szCs w:val="24"/>
        </w:rPr>
        <w:t>8</w:t>
      </w:r>
      <w:r w:rsidR="00823C1E" w:rsidRPr="00040895">
        <w:rPr>
          <w:rFonts w:asciiTheme="majorHAnsi" w:hAnsiTheme="majorHAnsi" w:cs="Times New Roman"/>
          <w:color w:val="000000" w:themeColor="text1"/>
          <w:sz w:val="24"/>
          <w:szCs w:val="24"/>
        </w:rPr>
        <w:t xml:space="preserve"> году </w:t>
      </w:r>
      <w:r w:rsidRPr="00040895">
        <w:rPr>
          <w:rFonts w:asciiTheme="majorHAnsi" w:hAnsiTheme="majorHAnsi" w:cs="Times New Roman"/>
          <w:color w:val="000000" w:themeColor="text1"/>
          <w:sz w:val="24"/>
          <w:szCs w:val="24"/>
        </w:rPr>
        <w:t xml:space="preserve">существенно не изменяются показатели </w:t>
      </w:r>
      <w:r w:rsidR="002016AD" w:rsidRPr="00040895">
        <w:rPr>
          <w:rFonts w:asciiTheme="majorHAnsi" w:hAnsiTheme="majorHAnsi" w:cs="Times New Roman"/>
          <w:color w:val="000000" w:themeColor="text1"/>
          <w:sz w:val="24"/>
          <w:szCs w:val="24"/>
        </w:rPr>
        <w:t>обслуженных граждан</w:t>
      </w:r>
      <w:r w:rsidR="00BE6CA9" w:rsidRPr="00040895">
        <w:rPr>
          <w:rFonts w:asciiTheme="majorHAnsi" w:hAnsiTheme="majorHAnsi" w:cs="Times New Roman"/>
          <w:color w:val="000000" w:themeColor="text1"/>
          <w:sz w:val="24"/>
          <w:szCs w:val="24"/>
        </w:rPr>
        <w:t>. П</w:t>
      </w:r>
      <w:r w:rsidR="00823C1E" w:rsidRPr="00040895">
        <w:rPr>
          <w:rFonts w:asciiTheme="majorHAnsi" w:hAnsiTheme="majorHAnsi" w:cs="Times New Roman"/>
          <w:color w:val="000000" w:themeColor="text1"/>
          <w:sz w:val="24"/>
          <w:szCs w:val="24"/>
        </w:rPr>
        <w:t>реобладающей является категория граждан в возрасте от 18 до 55 (</w:t>
      </w:r>
      <w:r w:rsidR="00AC402A" w:rsidRPr="00040895">
        <w:rPr>
          <w:rFonts w:asciiTheme="majorHAnsi" w:hAnsiTheme="majorHAnsi" w:cs="Times New Roman"/>
          <w:color w:val="000000" w:themeColor="text1"/>
          <w:sz w:val="24"/>
          <w:szCs w:val="24"/>
        </w:rPr>
        <w:t>4256</w:t>
      </w:r>
      <w:r w:rsidR="00823C1E" w:rsidRPr="00040895">
        <w:rPr>
          <w:rFonts w:asciiTheme="majorHAnsi" w:hAnsiTheme="majorHAnsi" w:cs="Times New Roman"/>
          <w:color w:val="000000" w:themeColor="text1"/>
          <w:sz w:val="24"/>
          <w:szCs w:val="24"/>
        </w:rPr>
        <w:t xml:space="preserve"> человек), что связано с увеличением</w:t>
      </w:r>
      <w:r w:rsidR="00CD5118" w:rsidRPr="00040895">
        <w:rPr>
          <w:rFonts w:asciiTheme="majorHAnsi" w:hAnsiTheme="majorHAnsi" w:cs="Times New Roman"/>
          <w:color w:val="000000" w:themeColor="text1"/>
          <w:sz w:val="24"/>
          <w:szCs w:val="24"/>
        </w:rPr>
        <w:t xml:space="preserve"> с 201</w:t>
      </w:r>
      <w:r w:rsidR="00AC402A" w:rsidRPr="00040895">
        <w:rPr>
          <w:rFonts w:asciiTheme="majorHAnsi" w:hAnsiTheme="majorHAnsi" w:cs="Times New Roman"/>
          <w:color w:val="000000" w:themeColor="text1"/>
          <w:sz w:val="24"/>
          <w:szCs w:val="24"/>
        </w:rPr>
        <w:t>7</w:t>
      </w:r>
      <w:r w:rsidR="00CD5118" w:rsidRPr="00040895">
        <w:rPr>
          <w:rFonts w:asciiTheme="majorHAnsi" w:hAnsiTheme="majorHAnsi" w:cs="Times New Roman"/>
          <w:color w:val="000000" w:themeColor="text1"/>
          <w:sz w:val="24"/>
          <w:szCs w:val="24"/>
        </w:rPr>
        <w:t xml:space="preserve"> года </w:t>
      </w:r>
      <w:r w:rsidR="00823C1E" w:rsidRPr="00040895">
        <w:rPr>
          <w:rFonts w:asciiTheme="majorHAnsi" w:hAnsiTheme="majorHAnsi" w:cs="Times New Roman"/>
          <w:color w:val="000000" w:themeColor="text1"/>
          <w:sz w:val="24"/>
          <w:szCs w:val="24"/>
        </w:rPr>
        <w:t>количества обслуженных семей, в отношении которых проводилась работа специалистов с целью первичной профилактики семейного неблагополучия</w:t>
      </w:r>
      <w:r w:rsidR="004230EB" w:rsidRPr="00040895">
        <w:rPr>
          <w:rFonts w:asciiTheme="majorHAnsi" w:hAnsiTheme="majorHAnsi" w:cs="Times New Roman"/>
          <w:color w:val="000000" w:themeColor="text1"/>
          <w:sz w:val="24"/>
          <w:szCs w:val="24"/>
        </w:rPr>
        <w:t xml:space="preserve">. </w:t>
      </w:r>
      <w:r w:rsidR="00AC402A" w:rsidRPr="00040895">
        <w:rPr>
          <w:rFonts w:asciiTheme="majorHAnsi" w:hAnsiTheme="majorHAnsi" w:cs="Times New Roman"/>
          <w:color w:val="000000" w:themeColor="text1"/>
          <w:sz w:val="24"/>
          <w:szCs w:val="24"/>
        </w:rPr>
        <w:t>По сравнению с предыдущим годом произошло увеличение обслуженных несовершеннолетних на  25% (2016г. – 1690</w:t>
      </w:r>
      <w:r w:rsidR="004230EB" w:rsidRPr="00040895">
        <w:rPr>
          <w:rFonts w:asciiTheme="majorHAnsi" w:hAnsiTheme="majorHAnsi" w:cs="Times New Roman"/>
          <w:color w:val="000000" w:themeColor="text1"/>
          <w:sz w:val="24"/>
          <w:szCs w:val="24"/>
        </w:rPr>
        <w:t xml:space="preserve"> чел.</w:t>
      </w:r>
      <w:r w:rsidR="00AC402A" w:rsidRPr="00040895">
        <w:rPr>
          <w:rFonts w:asciiTheme="majorHAnsi" w:hAnsiTheme="majorHAnsi" w:cs="Times New Roman"/>
          <w:color w:val="000000" w:themeColor="text1"/>
          <w:sz w:val="24"/>
          <w:szCs w:val="24"/>
        </w:rPr>
        <w:t>, 2017 г. – 2710 чел</w:t>
      </w:r>
      <w:r w:rsidR="004230EB" w:rsidRPr="00040895">
        <w:rPr>
          <w:rFonts w:asciiTheme="majorHAnsi" w:hAnsiTheme="majorHAnsi" w:cs="Times New Roman"/>
          <w:color w:val="000000" w:themeColor="text1"/>
          <w:sz w:val="24"/>
          <w:szCs w:val="24"/>
        </w:rPr>
        <w:t>.</w:t>
      </w:r>
      <w:r w:rsidR="00AC402A" w:rsidRPr="00040895">
        <w:rPr>
          <w:rFonts w:asciiTheme="majorHAnsi" w:hAnsiTheme="majorHAnsi" w:cs="Times New Roman"/>
          <w:color w:val="000000" w:themeColor="text1"/>
          <w:sz w:val="24"/>
          <w:szCs w:val="24"/>
        </w:rPr>
        <w:t>), что также связано с усилением профилактической работы в отношении родителей с целью формирования  у них ответственной родительской позиции</w:t>
      </w:r>
    </w:p>
    <w:p w:rsidR="008B48CC" w:rsidRPr="00040895" w:rsidRDefault="008B48CC" w:rsidP="008B48CC">
      <w:pPr>
        <w:spacing w:line="276" w:lineRule="auto"/>
        <w:jc w:val="both"/>
        <w:rPr>
          <w:rFonts w:asciiTheme="majorHAnsi" w:hAnsiTheme="majorHAnsi" w:cs="Times New Roman"/>
          <w:b/>
          <w:color w:val="000000" w:themeColor="text1"/>
          <w:sz w:val="24"/>
          <w:szCs w:val="24"/>
        </w:rPr>
      </w:pPr>
    </w:p>
    <w:p w:rsidR="002B4247" w:rsidRPr="00040895" w:rsidRDefault="002B4247" w:rsidP="003423C0">
      <w:pPr>
        <w:spacing w:line="276" w:lineRule="auto"/>
        <w:rPr>
          <w:rFonts w:asciiTheme="majorHAnsi" w:hAnsiTheme="majorHAnsi"/>
          <w:b/>
          <w:color w:val="000000" w:themeColor="text1"/>
          <w:sz w:val="24"/>
          <w:szCs w:val="24"/>
        </w:rPr>
      </w:pPr>
      <w:r w:rsidRPr="00040895">
        <w:rPr>
          <w:rFonts w:asciiTheme="majorHAnsi" w:hAnsiTheme="majorHAnsi" w:cs="Times New Roman"/>
          <w:b/>
          <w:color w:val="000000" w:themeColor="text1"/>
          <w:sz w:val="24"/>
          <w:szCs w:val="24"/>
        </w:rPr>
        <w:lastRenderedPageBreak/>
        <w:t>Исполнение</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Государственного</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задания</w:t>
      </w:r>
    </w:p>
    <w:p w:rsidR="002B4247" w:rsidRPr="00040895" w:rsidRDefault="002B4247" w:rsidP="003423C0">
      <w:pPr>
        <w:spacing w:line="276" w:lineRule="auto"/>
        <w:rPr>
          <w:rFonts w:asciiTheme="majorHAnsi" w:hAnsiTheme="majorHAnsi"/>
          <w:b/>
          <w:color w:val="000000" w:themeColor="text1"/>
          <w:sz w:val="24"/>
          <w:szCs w:val="24"/>
        </w:rPr>
      </w:pPr>
      <w:r w:rsidRPr="00040895">
        <w:rPr>
          <w:rFonts w:asciiTheme="majorHAnsi" w:hAnsiTheme="majorHAnsi" w:cs="Times New Roman"/>
          <w:b/>
          <w:color w:val="000000" w:themeColor="text1"/>
          <w:sz w:val="24"/>
          <w:szCs w:val="24"/>
        </w:rPr>
        <w:t>отделениями</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и</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филиалам</w:t>
      </w:r>
      <w:r w:rsidR="005C2904" w:rsidRPr="00040895">
        <w:rPr>
          <w:rFonts w:asciiTheme="majorHAnsi" w:hAnsiTheme="majorHAnsi" w:cs="Times New Roman"/>
          <w:b/>
          <w:color w:val="000000" w:themeColor="text1"/>
          <w:sz w:val="24"/>
          <w:szCs w:val="24"/>
        </w:rPr>
        <w:t>и</w:t>
      </w:r>
    </w:p>
    <w:p w:rsidR="008B48CC" w:rsidRPr="00040895" w:rsidRDefault="008B48CC" w:rsidP="003423C0">
      <w:pPr>
        <w:spacing w:line="276" w:lineRule="auto"/>
        <w:rPr>
          <w:rFonts w:asciiTheme="majorHAnsi" w:hAnsiTheme="majorHAnsi" w:cs="Times New Roman"/>
          <w:b/>
          <w:color w:val="000000" w:themeColor="text1"/>
          <w:sz w:val="24"/>
          <w:szCs w:val="24"/>
        </w:rPr>
      </w:pPr>
    </w:p>
    <w:p w:rsidR="00CD5118" w:rsidRPr="00040895" w:rsidRDefault="00B22463" w:rsidP="00CD5118">
      <w:pPr>
        <w:spacing w:line="276" w:lineRule="auto"/>
        <w:rPr>
          <w:rFonts w:asciiTheme="majorHAnsi" w:hAnsiTheme="majorHAnsi" w:cs="Times New Roman"/>
          <w:b/>
          <w:color w:val="000000" w:themeColor="text1"/>
          <w:sz w:val="24"/>
          <w:szCs w:val="24"/>
        </w:rPr>
      </w:pPr>
      <w:r w:rsidRPr="00040895">
        <w:rPr>
          <w:rFonts w:asciiTheme="majorHAnsi" w:hAnsiTheme="majorHAnsi" w:cs="Times New Roman"/>
          <w:b/>
          <w:color w:val="000000" w:themeColor="text1"/>
          <w:sz w:val="24"/>
          <w:szCs w:val="24"/>
        </w:rPr>
        <w:t>Количество</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обслуженных</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граждан</w:t>
      </w:r>
    </w:p>
    <w:p w:rsidR="00B22463" w:rsidRPr="00040895" w:rsidRDefault="00B22463" w:rsidP="003423C0">
      <w:pPr>
        <w:pStyle w:val="a7"/>
        <w:tabs>
          <w:tab w:val="num" w:pos="2160"/>
        </w:tabs>
        <w:ind w:left="142" w:hanging="142"/>
        <w:jc w:val="center"/>
        <w:rPr>
          <w:rFonts w:asciiTheme="majorHAnsi" w:hAnsiTheme="majorHAnsi"/>
          <w:b/>
          <w:color w:val="000000" w:themeColor="text1"/>
          <w:sz w:val="32"/>
          <w:szCs w:val="32"/>
        </w:rPr>
      </w:pPr>
      <w:r w:rsidRPr="00040895">
        <w:rPr>
          <w:rFonts w:asciiTheme="majorHAnsi" w:hAnsiTheme="majorHAnsi"/>
          <w:noProof/>
          <w:color w:val="000000" w:themeColor="text1"/>
          <w:sz w:val="32"/>
          <w:szCs w:val="32"/>
        </w:rPr>
        <w:drawing>
          <wp:inline distT="0" distB="0" distL="0" distR="0" wp14:anchorId="66FA7B9E" wp14:editId="32653CD5">
            <wp:extent cx="5607170" cy="3001993"/>
            <wp:effectExtent l="38100" t="57150" r="50800" b="46355"/>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44552" w:rsidRPr="00040895" w:rsidRDefault="00572A40" w:rsidP="00411868">
      <w:pPr>
        <w:tabs>
          <w:tab w:val="num" w:pos="2160"/>
        </w:tabs>
        <w:spacing w:line="276" w:lineRule="auto"/>
        <w:ind w:firstLine="709"/>
        <w:jc w:val="both"/>
        <w:rPr>
          <w:rFonts w:asciiTheme="majorHAnsi" w:hAnsiTheme="majorHAnsi"/>
          <w:color w:val="000000" w:themeColor="text1"/>
          <w:sz w:val="24"/>
          <w:szCs w:val="24"/>
        </w:rPr>
      </w:pPr>
      <w:r w:rsidRPr="00040895">
        <w:rPr>
          <w:rFonts w:asciiTheme="majorHAnsi" w:hAnsiTheme="majorHAnsi" w:cs="Times New Roman"/>
          <w:color w:val="000000" w:themeColor="text1"/>
          <w:sz w:val="24"/>
          <w:szCs w:val="24"/>
        </w:rPr>
        <w:t>По</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итогам</w:t>
      </w:r>
      <w:r w:rsidRPr="00040895">
        <w:rPr>
          <w:rFonts w:asciiTheme="majorHAnsi" w:hAnsiTheme="majorHAnsi"/>
          <w:color w:val="000000" w:themeColor="text1"/>
          <w:sz w:val="24"/>
          <w:szCs w:val="24"/>
        </w:rPr>
        <w:t xml:space="preserve"> </w:t>
      </w:r>
      <w:r w:rsidR="00576DE6" w:rsidRPr="00040895">
        <w:rPr>
          <w:rFonts w:asciiTheme="majorHAnsi" w:hAnsiTheme="majorHAnsi"/>
          <w:color w:val="000000" w:themeColor="text1"/>
          <w:sz w:val="24"/>
          <w:szCs w:val="24"/>
        </w:rPr>
        <w:t xml:space="preserve">2018 года </w:t>
      </w:r>
      <w:r w:rsidR="00EE1F1F" w:rsidRPr="00040895">
        <w:rPr>
          <w:rFonts w:asciiTheme="majorHAnsi" w:hAnsiTheme="majorHAnsi" w:cs="Times New Roman"/>
          <w:color w:val="000000" w:themeColor="text1"/>
          <w:sz w:val="24"/>
          <w:szCs w:val="24"/>
        </w:rPr>
        <w:t>все</w:t>
      </w:r>
      <w:r w:rsidR="00EE1F1F" w:rsidRPr="00040895">
        <w:rPr>
          <w:rFonts w:asciiTheme="majorHAnsi" w:hAnsiTheme="majorHAnsi"/>
          <w:color w:val="000000" w:themeColor="text1"/>
          <w:sz w:val="24"/>
          <w:szCs w:val="24"/>
        </w:rPr>
        <w:t xml:space="preserve"> </w:t>
      </w:r>
      <w:r w:rsidR="00EE1F1F" w:rsidRPr="00040895">
        <w:rPr>
          <w:rFonts w:asciiTheme="majorHAnsi" w:hAnsiTheme="majorHAnsi" w:cs="Times New Roman"/>
          <w:color w:val="000000" w:themeColor="text1"/>
          <w:sz w:val="24"/>
          <w:szCs w:val="24"/>
        </w:rPr>
        <w:t>структурные</w:t>
      </w:r>
      <w:r w:rsidR="00EE1F1F" w:rsidRPr="00040895">
        <w:rPr>
          <w:rFonts w:asciiTheme="majorHAnsi" w:hAnsiTheme="majorHAnsi"/>
          <w:color w:val="000000" w:themeColor="text1"/>
          <w:sz w:val="24"/>
          <w:szCs w:val="24"/>
        </w:rPr>
        <w:t xml:space="preserve"> </w:t>
      </w:r>
      <w:r w:rsidR="00EE1F1F" w:rsidRPr="00040895">
        <w:rPr>
          <w:rFonts w:asciiTheme="majorHAnsi" w:hAnsiTheme="majorHAnsi" w:cs="Times New Roman"/>
          <w:color w:val="000000" w:themeColor="text1"/>
          <w:sz w:val="24"/>
          <w:szCs w:val="24"/>
        </w:rPr>
        <w:t>подразделения</w:t>
      </w:r>
      <w:r w:rsidR="00EE1F1F" w:rsidRPr="00040895">
        <w:rPr>
          <w:rFonts w:asciiTheme="majorHAnsi" w:hAnsiTheme="majorHAnsi"/>
          <w:color w:val="000000" w:themeColor="text1"/>
          <w:sz w:val="24"/>
          <w:szCs w:val="24"/>
        </w:rPr>
        <w:t xml:space="preserve"> </w:t>
      </w:r>
      <w:r w:rsidR="00EE1F1F" w:rsidRPr="00040895">
        <w:rPr>
          <w:rFonts w:asciiTheme="majorHAnsi" w:hAnsiTheme="majorHAnsi" w:cs="Times New Roman"/>
          <w:color w:val="000000" w:themeColor="text1"/>
          <w:sz w:val="24"/>
          <w:szCs w:val="24"/>
        </w:rPr>
        <w:t>выполнили</w:t>
      </w:r>
      <w:r w:rsidR="00576DE6" w:rsidRPr="00040895">
        <w:rPr>
          <w:rFonts w:asciiTheme="majorHAnsi" w:hAnsiTheme="majorHAnsi" w:cs="Times New Roman"/>
          <w:color w:val="000000" w:themeColor="text1"/>
          <w:sz w:val="24"/>
          <w:szCs w:val="24"/>
        </w:rPr>
        <w:t xml:space="preserve"> возложенное на них </w:t>
      </w:r>
      <w:r w:rsidR="00EE1F1F"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государственное</w:t>
      </w:r>
      <w:r w:rsidRPr="00040895">
        <w:rPr>
          <w:rFonts w:asciiTheme="majorHAnsi" w:hAnsiTheme="majorHAnsi"/>
          <w:color w:val="000000" w:themeColor="text1"/>
          <w:sz w:val="24"/>
          <w:szCs w:val="24"/>
        </w:rPr>
        <w:t xml:space="preserve"> </w:t>
      </w:r>
      <w:r w:rsidR="00EE1F1F" w:rsidRPr="00040895">
        <w:rPr>
          <w:rFonts w:asciiTheme="majorHAnsi" w:hAnsiTheme="majorHAnsi" w:cs="Times New Roman"/>
          <w:color w:val="000000" w:themeColor="text1"/>
          <w:sz w:val="24"/>
          <w:szCs w:val="24"/>
        </w:rPr>
        <w:t>задание</w:t>
      </w:r>
      <w:r w:rsidR="00EE1F1F" w:rsidRPr="00040895">
        <w:rPr>
          <w:rFonts w:asciiTheme="majorHAnsi" w:hAnsiTheme="majorHAnsi"/>
          <w:color w:val="000000" w:themeColor="text1"/>
          <w:sz w:val="24"/>
          <w:szCs w:val="24"/>
        </w:rPr>
        <w:t>.</w:t>
      </w:r>
      <w:r w:rsidR="00576DE6" w:rsidRPr="00040895">
        <w:rPr>
          <w:rFonts w:asciiTheme="majorHAnsi" w:hAnsiTheme="majorHAnsi"/>
          <w:color w:val="000000" w:themeColor="text1"/>
          <w:sz w:val="24"/>
          <w:szCs w:val="24"/>
        </w:rPr>
        <w:t xml:space="preserve"> Увеличение обслуженных граждан в консультативном отделении произошло за счет слияния их с 01.08.2018 года с отделением срочного социального обслуживания.</w:t>
      </w:r>
    </w:p>
    <w:p w:rsidR="00E16421" w:rsidRPr="00040895" w:rsidRDefault="00E16421" w:rsidP="003423C0">
      <w:pPr>
        <w:tabs>
          <w:tab w:val="num" w:pos="2160"/>
        </w:tabs>
        <w:spacing w:line="276" w:lineRule="auto"/>
        <w:jc w:val="both"/>
        <w:rPr>
          <w:rFonts w:asciiTheme="majorHAnsi" w:hAnsiTheme="majorHAnsi"/>
          <w:color w:val="000000" w:themeColor="text1"/>
          <w:sz w:val="24"/>
          <w:szCs w:val="24"/>
        </w:rPr>
      </w:pPr>
    </w:p>
    <w:p w:rsidR="00814F0D" w:rsidRPr="00040895" w:rsidRDefault="003E0753" w:rsidP="003423C0">
      <w:pPr>
        <w:tabs>
          <w:tab w:val="num" w:pos="2160"/>
        </w:tabs>
        <w:spacing w:line="276" w:lineRule="auto"/>
        <w:rPr>
          <w:rFonts w:asciiTheme="majorHAnsi" w:hAnsiTheme="majorHAnsi"/>
          <w:b/>
          <w:color w:val="000000" w:themeColor="text1"/>
          <w:sz w:val="24"/>
          <w:szCs w:val="24"/>
        </w:rPr>
      </w:pPr>
      <w:r w:rsidRPr="00040895">
        <w:rPr>
          <w:rFonts w:asciiTheme="majorHAnsi" w:hAnsiTheme="majorHAnsi" w:cs="Times New Roman"/>
          <w:b/>
          <w:color w:val="000000" w:themeColor="text1"/>
          <w:sz w:val="24"/>
          <w:szCs w:val="24"/>
        </w:rPr>
        <w:t>Количество</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оказанных</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услуг</w:t>
      </w:r>
    </w:p>
    <w:tbl>
      <w:tblPr>
        <w:tblStyle w:val="ae"/>
        <w:tblW w:w="8896" w:type="dxa"/>
        <w:tblInd w:w="426" w:type="dxa"/>
        <w:tblLayout w:type="fixed"/>
        <w:tblLook w:val="04A0" w:firstRow="1" w:lastRow="0" w:firstColumn="1" w:lastColumn="0" w:noHBand="0" w:noVBand="1"/>
      </w:tblPr>
      <w:tblGrid>
        <w:gridCol w:w="533"/>
        <w:gridCol w:w="2369"/>
        <w:gridCol w:w="992"/>
        <w:gridCol w:w="993"/>
        <w:gridCol w:w="992"/>
        <w:gridCol w:w="891"/>
        <w:gridCol w:w="1134"/>
        <w:gridCol w:w="992"/>
      </w:tblGrid>
      <w:tr w:rsidR="00040895" w:rsidRPr="00040895" w:rsidTr="00BF0F8A">
        <w:tc>
          <w:tcPr>
            <w:tcW w:w="533" w:type="dxa"/>
            <w:vMerge w:val="restart"/>
          </w:tcPr>
          <w:p w:rsidR="005F5679" w:rsidRPr="00040895" w:rsidRDefault="005F5679" w:rsidP="00B93449">
            <w:pPr>
              <w:pStyle w:val="a7"/>
              <w:tabs>
                <w:tab w:val="num" w:pos="2160"/>
              </w:tabs>
              <w:spacing w:after="0"/>
              <w:ind w:left="0"/>
              <w:rPr>
                <w:rFonts w:asciiTheme="majorHAnsi" w:hAnsiTheme="majorHAnsi"/>
                <w:b/>
                <w:color w:val="000000" w:themeColor="text1"/>
              </w:rPr>
            </w:pPr>
            <w:r w:rsidRPr="00040895">
              <w:rPr>
                <w:rFonts w:asciiTheme="majorHAnsi" w:hAnsiTheme="majorHAnsi" w:cs="Times New Roman"/>
                <w:b/>
                <w:color w:val="000000" w:themeColor="text1"/>
              </w:rPr>
              <w:t>№</w:t>
            </w:r>
            <w:r w:rsidRPr="00040895">
              <w:rPr>
                <w:rFonts w:asciiTheme="majorHAnsi" w:hAnsiTheme="majorHAnsi"/>
                <w:b/>
                <w:color w:val="000000" w:themeColor="text1"/>
              </w:rPr>
              <w:t xml:space="preserve"> </w:t>
            </w:r>
            <w:r w:rsidRPr="00040895">
              <w:rPr>
                <w:rFonts w:asciiTheme="majorHAnsi" w:hAnsiTheme="majorHAnsi" w:cs="Times New Roman"/>
                <w:b/>
                <w:color w:val="000000" w:themeColor="text1"/>
              </w:rPr>
              <w:t>п</w:t>
            </w:r>
            <w:r w:rsidRPr="00040895">
              <w:rPr>
                <w:rFonts w:asciiTheme="majorHAnsi" w:hAnsiTheme="majorHAnsi"/>
                <w:b/>
                <w:color w:val="000000" w:themeColor="text1"/>
              </w:rPr>
              <w:t>/</w:t>
            </w:r>
            <w:r w:rsidRPr="00040895">
              <w:rPr>
                <w:rFonts w:asciiTheme="majorHAnsi" w:hAnsiTheme="majorHAnsi" w:cs="Times New Roman"/>
                <w:b/>
                <w:color w:val="000000" w:themeColor="text1"/>
              </w:rPr>
              <w:t>п</w:t>
            </w:r>
          </w:p>
        </w:tc>
        <w:tc>
          <w:tcPr>
            <w:tcW w:w="2369" w:type="dxa"/>
            <w:vMerge w:val="restart"/>
          </w:tcPr>
          <w:p w:rsidR="005F5679" w:rsidRPr="00040895" w:rsidRDefault="005F5679" w:rsidP="00B93449">
            <w:pPr>
              <w:pStyle w:val="a7"/>
              <w:tabs>
                <w:tab w:val="num" w:pos="2160"/>
              </w:tabs>
              <w:spacing w:after="0"/>
              <w:ind w:left="0"/>
              <w:rPr>
                <w:rFonts w:asciiTheme="majorHAnsi" w:hAnsiTheme="majorHAnsi"/>
                <w:b/>
                <w:color w:val="000000" w:themeColor="text1"/>
              </w:rPr>
            </w:pPr>
            <w:r w:rsidRPr="00040895">
              <w:rPr>
                <w:rFonts w:asciiTheme="majorHAnsi" w:hAnsiTheme="majorHAnsi" w:cs="Times New Roman"/>
                <w:b/>
                <w:color w:val="000000" w:themeColor="text1"/>
              </w:rPr>
              <w:t>Наименование</w:t>
            </w:r>
            <w:r w:rsidRPr="00040895">
              <w:rPr>
                <w:rFonts w:asciiTheme="majorHAnsi" w:hAnsiTheme="majorHAnsi"/>
                <w:b/>
                <w:color w:val="000000" w:themeColor="text1"/>
              </w:rPr>
              <w:t xml:space="preserve"> </w:t>
            </w:r>
            <w:r w:rsidRPr="00040895">
              <w:rPr>
                <w:rFonts w:asciiTheme="majorHAnsi" w:hAnsiTheme="majorHAnsi" w:cs="Times New Roman"/>
                <w:b/>
                <w:color w:val="000000" w:themeColor="text1"/>
              </w:rPr>
              <w:t>филиала</w:t>
            </w:r>
            <w:r w:rsidRPr="00040895">
              <w:rPr>
                <w:rFonts w:asciiTheme="majorHAnsi" w:hAnsiTheme="majorHAnsi"/>
                <w:b/>
                <w:color w:val="000000" w:themeColor="text1"/>
              </w:rPr>
              <w:t>/</w:t>
            </w:r>
            <w:r w:rsidRPr="00040895">
              <w:rPr>
                <w:rFonts w:asciiTheme="majorHAnsi" w:hAnsiTheme="majorHAnsi" w:cs="Times New Roman"/>
                <w:b/>
                <w:color w:val="000000" w:themeColor="text1"/>
              </w:rPr>
              <w:t>отделения</w:t>
            </w:r>
          </w:p>
        </w:tc>
        <w:tc>
          <w:tcPr>
            <w:tcW w:w="2977" w:type="dxa"/>
            <w:gridSpan w:val="3"/>
            <w:tcBorders>
              <w:bottom w:val="single" w:sz="4" w:space="0" w:color="auto"/>
            </w:tcBorders>
          </w:tcPr>
          <w:p w:rsidR="005F5679" w:rsidRPr="00040895" w:rsidRDefault="005F5679" w:rsidP="00E16421">
            <w:pPr>
              <w:pStyle w:val="a7"/>
              <w:tabs>
                <w:tab w:val="num" w:pos="2160"/>
              </w:tabs>
              <w:spacing w:after="0"/>
              <w:ind w:left="0"/>
              <w:jc w:val="center"/>
              <w:rPr>
                <w:rFonts w:asciiTheme="majorHAnsi" w:hAnsiTheme="majorHAnsi"/>
                <w:b/>
                <w:color w:val="000000" w:themeColor="text1"/>
              </w:rPr>
            </w:pPr>
            <w:r w:rsidRPr="00040895">
              <w:rPr>
                <w:rFonts w:asciiTheme="majorHAnsi" w:hAnsiTheme="majorHAnsi"/>
                <w:b/>
                <w:color w:val="000000" w:themeColor="text1"/>
              </w:rPr>
              <w:t>201</w:t>
            </w:r>
            <w:r w:rsidR="00E16421" w:rsidRPr="00040895">
              <w:rPr>
                <w:rFonts w:asciiTheme="majorHAnsi" w:hAnsiTheme="majorHAnsi"/>
                <w:b/>
                <w:color w:val="000000" w:themeColor="text1"/>
              </w:rPr>
              <w:t>7</w:t>
            </w:r>
          </w:p>
        </w:tc>
        <w:tc>
          <w:tcPr>
            <w:tcW w:w="3017" w:type="dxa"/>
            <w:gridSpan w:val="3"/>
            <w:tcBorders>
              <w:bottom w:val="single" w:sz="4" w:space="0" w:color="auto"/>
            </w:tcBorders>
          </w:tcPr>
          <w:p w:rsidR="005F5679" w:rsidRPr="00040895" w:rsidRDefault="005F5679" w:rsidP="004230EB">
            <w:pPr>
              <w:pStyle w:val="a7"/>
              <w:tabs>
                <w:tab w:val="num" w:pos="2160"/>
              </w:tabs>
              <w:spacing w:after="0"/>
              <w:ind w:left="0"/>
              <w:jc w:val="center"/>
              <w:rPr>
                <w:rFonts w:asciiTheme="majorHAnsi" w:hAnsiTheme="majorHAnsi"/>
                <w:b/>
                <w:color w:val="000000" w:themeColor="text1"/>
              </w:rPr>
            </w:pPr>
            <w:r w:rsidRPr="00040895">
              <w:rPr>
                <w:rFonts w:asciiTheme="majorHAnsi" w:hAnsiTheme="majorHAnsi"/>
                <w:b/>
                <w:color w:val="000000" w:themeColor="text1"/>
              </w:rPr>
              <w:t>201</w:t>
            </w:r>
            <w:r w:rsidR="004230EB" w:rsidRPr="00040895">
              <w:rPr>
                <w:rFonts w:asciiTheme="majorHAnsi" w:hAnsiTheme="majorHAnsi"/>
                <w:b/>
                <w:color w:val="000000" w:themeColor="text1"/>
              </w:rPr>
              <w:t>8</w:t>
            </w:r>
          </w:p>
        </w:tc>
      </w:tr>
      <w:tr w:rsidR="00040895" w:rsidRPr="00040895" w:rsidTr="005D14A5">
        <w:trPr>
          <w:trHeight w:val="900"/>
        </w:trPr>
        <w:tc>
          <w:tcPr>
            <w:tcW w:w="533" w:type="dxa"/>
            <w:vMerge/>
          </w:tcPr>
          <w:p w:rsidR="005F5679" w:rsidRPr="00040895" w:rsidRDefault="005F5679" w:rsidP="00B93449">
            <w:pPr>
              <w:pStyle w:val="a7"/>
              <w:tabs>
                <w:tab w:val="num" w:pos="2160"/>
              </w:tabs>
              <w:spacing w:after="0"/>
              <w:ind w:left="0"/>
              <w:rPr>
                <w:rFonts w:asciiTheme="majorHAnsi" w:hAnsiTheme="majorHAnsi" w:cs="Times New Roman"/>
                <w:b/>
                <w:color w:val="000000" w:themeColor="text1"/>
              </w:rPr>
            </w:pPr>
          </w:p>
        </w:tc>
        <w:tc>
          <w:tcPr>
            <w:tcW w:w="2369" w:type="dxa"/>
            <w:vMerge/>
          </w:tcPr>
          <w:p w:rsidR="005F5679" w:rsidRPr="00040895" w:rsidRDefault="005F5679" w:rsidP="00B93449">
            <w:pPr>
              <w:pStyle w:val="a7"/>
              <w:tabs>
                <w:tab w:val="num" w:pos="2160"/>
              </w:tabs>
              <w:spacing w:after="0"/>
              <w:ind w:left="0"/>
              <w:rPr>
                <w:rFonts w:asciiTheme="majorHAnsi" w:hAnsiTheme="majorHAnsi" w:cs="Times New Roman"/>
                <w:b/>
                <w:color w:val="000000" w:themeColor="text1"/>
              </w:rPr>
            </w:pPr>
          </w:p>
        </w:tc>
        <w:tc>
          <w:tcPr>
            <w:tcW w:w="992" w:type="dxa"/>
            <w:tcBorders>
              <w:top w:val="single" w:sz="4" w:space="0" w:color="auto"/>
            </w:tcBorders>
            <w:shd w:val="clear" w:color="auto" w:fill="EEECE1" w:themeFill="background2"/>
          </w:tcPr>
          <w:p w:rsidR="005F5679" w:rsidRPr="00040895" w:rsidRDefault="005F5679" w:rsidP="00584169">
            <w:pPr>
              <w:pStyle w:val="a7"/>
              <w:tabs>
                <w:tab w:val="num" w:pos="2160"/>
              </w:tabs>
              <w:spacing w:after="0"/>
              <w:ind w:left="0"/>
              <w:jc w:val="center"/>
              <w:rPr>
                <w:rFonts w:asciiTheme="majorHAnsi" w:hAnsiTheme="majorHAnsi"/>
                <w:color w:val="000000" w:themeColor="text1"/>
                <w:sz w:val="20"/>
                <w:szCs w:val="20"/>
              </w:rPr>
            </w:pPr>
            <w:r w:rsidRPr="00040895">
              <w:rPr>
                <w:rFonts w:asciiTheme="majorHAnsi" w:hAnsiTheme="majorHAnsi"/>
                <w:color w:val="000000" w:themeColor="text1"/>
                <w:sz w:val="20"/>
                <w:szCs w:val="20"/>
              </w:rPr>
              <w:t>всего</w:t>
            </w:r>
          </w:p>
        </w:tc>
        <w:tc>
          <w:tcPr>
            <w:tcW w:w="993" w:type="dxa"/>
            <w:tcBorders>
              <w:top w:val="single" w:sz="4" w:space="0" w:color="auto"/>
            </w:tcBorders>
          </w:tcPr>
          <w:p w:rsidR="005F5679" w:rsidRPr="00040895" w:rsidRDefault="005F5679" w:rsidP="00584169">
            <w:pPr>
              <w:pStyle w:val="a7"/>
              <w:tabs>
                <w:tab w:val="num" w:pos="2160"/>
              </w:tabs>
              <w:spacing w:after="0"/>
              <w:ind w:left="0"/>
              <w:jc w:val="center"/>
              <w:rPr>
                <w:rFonts w:asciiTheme="majorHAnsi" w:hAnsiTheme="majorHAnsi"/>
                <w:color w:val="000000" w:themeColor="text1"/>
                <w:sz w:val="20"/>
                <w:szCs w:val="20"/>
              </w:rPr>
            </w:pPr>
            <w:r w:rsidRPr="00040895">
              <w:rPr>
                <w:rFonts w:asciiTheme="majorHAnsi" w:hAnsiTheme="majorHAnsi"/>
                <w:color w:val="000000" w:themeColor="text1"/>
                <w:sz w:val="20"/>
                <w:szCs w:val="20"/>
              </w:rPr>
              <w:t>ИППСУ</w:t>
            </w:r>
          </w:p>
          <w:p w:rsidR="00BE6CA9" w:rsidRPr="00040895" w:rsidRDefault="00BE6CA9" w:rsidP="00584169">
            <w:pPr>
              <w:pStyle w:val="a7"/>
              <w:tabs>
                <w:tab w:val="num" w:pos="2160"/>
              </w:tabs>
              <w:spacing w:after="0"/>
              <w:ind w:left="0"/>
              <w:jc w:val="center"/>
              <w:rPr>
                <w:rFonts w:asciiTheme="majorHAnsi" w:hAnsiTheme="majorHAnsi"/>
                <w:color w:val="000000" w:themeColor="text1"/>
                <w:sz w:val="20"/>
                <w:szCs w:val="20"/>
              </w:rPr>
            </w:pPr>
            <w:r w:rsidRPr="00040895">
              <w:rPr>
                <w:rFonts w:asciiTheme="majorHAnsi" w:hAnsiTheme="majorHAnsi"/>
                <w:color w:val="000000" w:themeColor="text1"/>
                <w:sz w:val="20"/>
                <w:szCs w:val="20"/>
              </w:rPr>
              <w:t>+дополн</w:t>
            </w:r>
            <w:r w:rsidR="00BF0F8A" w:rsidRPr="00040895">
              <w:rPr>
                <w:rFonts w:asciiTheme="majorHAnsi" w:hAnsiTheme="majorHAnsi"/>
                <w:color w:val="000000" w:themeColor="text1"/>
                <w:sz w:val="20"/>
                <w:szCs w:val="20"/>
              </w:rPr>
              <w:t>и</w:t>
            </w:r>
            <w:r w:rsidRPr="00040895">
              <w:rPr>
                <w:rFonts w:asciiTheme="majorHAnsi" w:hAnsiTheme="majorHAnsi"/>
                <w:color w:val="000000" w:themeColor="text1"/>
                <w:sz w:val="20"/>
                <w:szCs w:val="20"/>
              </w:rPr>
              <w:t>тельные</w:t>
            </w:r>
          </w:p>
        </w:tc>
        <w:tc>
          <w:tcPr>
            <w:tcW w:w="992" w:type="dxa"/>
            <w:tcBorders>
              <w:top w:val="single" w:sz="4" w:space="0" w:color="auto"/>
            </w:tcBorders>
            <w:shd w:val="clear" w:color="auto" w:fill="auto"/>
          </w:tcPr>
          <w:p w:rsidR="005F5679" w:rsidRPr="00040895" w:rsidRDefault="005F5679" w:rsidP="00584169">
            <w:pPr>
              <w:pStyle w:val="a7"/>
              <w:tabs>
                <w:tab w:val="num" w:pos="2160"/>
              </w:tabs>
              <w:spacing w:after="0"/>
              <w:ind w:left="0"/>
              <w:jc w:val="center"/>
              <w:rPr>
                <w:rFonts w:asciiTheme="majorHAnsi" w:hAnsiTheme="majorHAnsi"/>
                <w:color w:val="000000" w:themeColor="text1"/>
                <w:sz w:val="20"/>
                <w:szCs w:val="20"/>
              </w:rPr>
            </w:pPr>
            <w:r w:rsidRPr="00040895">
              <w:rPr>
                <w:rFonts w:asciiTheme="majorHAnsi" w:hAnsiTheme="majorHAnsi"/>
                <w:color w:val="000000" w:themeColor="text1"/>
                <w:sz w:val="20"/>
                <w:szCs w:val="20"/>
              </w:rPr>
              <w:t>профилактика</w:t>
            </w:r>
          </w:p>
        </w:tc>
        <w:tc>
          <w:tcPr>
            <w:tcW w:w="891" w:type="dxa"/>
            <w:tcBorders>
              <w:top w:val="single" w:sz="4" w:space="0" w:color="auto"/>
            </w:tcBorders>
            <w:shd w:val="clear" w:color="auto" w:fill="EEECE1" w:themeFill="background2"/>
          </w:tcPr>
          <w:p w:rsidR="005F5679" w:rsidRPr="00040895" w:rsidRDefault="005F5679" w:rsidP="009A1153">
            <w:pPr>
              <w:pStyle w:val="a7"/>
              <w:tabs>
                <w:tab w:val="num" w:pos="2160"/>
              </w:tabs>
              <w:spacing w:after="0"/>
              <w:ind w:left="0"/>
              <w:jc w:val="center"/>
              <w:rPr>
                <w:rFonts w:asciiTheme="majorHAnsi" w:hAnsiTheme="majorHAnsi"/>
                <w:color w:val="000000" w:themeColor="text1"/>
                <w:sz w:val="20"/>
                <w:szCs w:val="20"/>
              </w:rPr>
            </w:pPr>
            <w:r w:rsidRPr="00040895">
              <w:rPr>
                <w:rFonts w:asciiTheme="majorHAnsi" w:hAnsiTheme="majorHAnsi"/>
                <w:color w:val="000000" w:themeColor="text1"/>
                <w:sz w:val="20"/>
                <w:szCs w:val="20"/>
              </w:rPr>
              <w:t>всего</w:t>
            </w:r>
          </w:p>
        </w:tc>
        <w:tc>
          <w:tcPr>
            <w:tcW w:w="1134" w:type="dxa"/>
            <w:tcBorders>
              <w:top w:val="single" w:sz="4" w:space="0" w:color="auto"/>
              <w:right w:val="single" w:sz="4" w:space="0" w:color="auto"/>
            </w:tcBorders>
          </w:tcPr>
          <w:p w:rsidR="005F5679" w:rsidRPr="00040895" w:rsidRDefault="005F5679" w:rsidP="009A1153">
            <w:pPr>
              <w:pStyle w:val="a7"/>
              <w:tabs>
                <w:tab w:val="num" w:pos="2160"/>
              </w:tabs>
              <w:spacing w:after="0"/>
              <w:ind w:left="0"/>
              <w:jc w:val="center"/>
              <w:rPr>
                <w:rFonts w:asciiTheme="majorHAnsi" w:hAnsiTheme="majorHAnsi"/>
                <w:color w:val="000000" w:themeColor="text1"/>
                <w:sz w:val="20"/>
                <w:szCs w:val="20"/>
              </w:rPr>
            </w:pPr>
            <w:proofErr w:type="spellStart"/>
            <w:r w:rsidRPr="00040895">
              <w:rPr>
                <w:rFonts w:asciiTheme="majorHAnsi" w:hAnsiTheme="majorHAnsi"/>
                <w:color w:val="000000" w:themeColor="text1"/>
                <w:sz w:val="20"/>
                <w:szCs w:val="20"/>
              </w:rPr>
              <w:t>ИППСУ</w:t>
            </w:r>
            <w:r w:rsidR="00814605" w:rsidRPr="00040895">
              <w:rPr>
                <w:rFonts w:asciiTheme="majorHAnsi" w:hAnsiTheme="majorHAnsi"/>
                <w:color w:val="000000" w:themeColor="text1"/>
                <w:sz w:val="20"/>
                <w:szCs w:val="20"/>
              </w:rPr>
              <w:t>+дополн</w:t>
            </w:r>
            <w:r w:rsidR="00BF0F8A" w:rsidRPr="00040895">
              <w:rPr>
                <w:rFonts w:asciiTheme="majorHAnsi" w:hAnsiTheme="majorHAnsi"/>
                <w:color w:val="000000" w:themeColor="text1"/>
                <w:sz w:val="20"/>
                <w:szCs w:val="20"/>
              </w:rPr>
              <w:t>и</w:t>
            </w:r>
            <w:r w:rsidR="00814605" w:rsidRPr="00040895">
              <w:rPr>
                <w:rFonts w:asciiTheme="majorHAnsi" w:hAnsiTheme="majorHAnsi"/>
                <w:color w:val="000000" w:themeColor="text1"/>
                <w:sz w:val="20"/>
                <w:szCs w:val="20"/>
              </w:rPr>
              <w:t>тельные</w:t>
            </w:r>
            <w:proofErr w:type="spellEnd"/>
          </w:p>
        </w:tc>
        <w:tc>
          <w:tcPr>
            <w:tcW w:w="992" w:type="dxa"/>
            <w:tcBorders>
              <w:top w:val="single" w:sz="4" w:space="0" w:color="auto"/>
              <w:right w:val="single" w:sz="4" w:space="0" w:color="auto"/>
            </w:tcBorders>
            <w:shd w:val="clear" w:color="auto" w:fill="auto"/>
          </w:tcPr>
          <w:p w:rsidR="005F5679" w:rsidRPr="00040895" w:rsidRDefault="005F5679" w:rsidP="009A1153">
            <w:pPr>
              <w:pStyle w:val="a7"/>
              <w:tabs>
                <w:tab w:val="num" w:pos="2160"/>
              </w:tabs>
              <w:spacing w:after="0"/>
              <w:ind w:left="0"/>
              <w:jc w:val="center"/>
              <w:rPr>
                <w:rFonts w:asciiTheme="majorHAnsi" w:hAnsiTheme="majorHAnsi"/>
                <w:color w:val="000000" w:themeColor="text1"/>
                <w:sz w:val="20"/>
                <w:szCs w:val="20"/>
              </w:rPr>
            </w:pPr>
            <w:r w:rsidRPr="00040895">
              <w:rPr>
                <w:rFonts w:asciiTheme="majorHAnsi" w:hAnsiTheme="majorHAnsi"/>
                <w:color w:val="000000" w:themeColor="text1"/>
                <w:sz w:val="20"/>
                <w:szCs w:val="20"/>
              </w:rPr>
              <w:t>профилактика</w:t>
            </w:r>
          </w:p>
        </w:tc>
      </w:tr>
      <w:tr w:rsidR="00040895" w:rsidRPr="00040895" w:rsidTr="005D14A5">
        <w:tc>
          <w:tcPr>
            <w:tcW w:w="533" w:type="dxa"/>
          </w:tcPr>
          <w:p w:rsidR="005F5679" w:rsidRPr="00040895" w:rsidRDefault="005F5679" w:rsidP="00B9344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1</w:t>
            </w:r>
          </w:p>
        </w:tc>
        <w:tc>
          <w:tcPr>
            <w:tcW w:w="2369" w:type="dxa"/>
          </w:tcPr>
          <w:p w:rsidR="005F5679" w:rsidRPr="00040895" w:rsidRDefault="005F5679" w:rsidP="00B93449">
            <w:pPr>
              <w:pStyle w:val="a7"/>
              <w:tabs>
                <w:tab w:val="num" w:pos="2160"/>
              </w:tabs>
              <w:spacing w:after="0"/>
              <w:ind w:left="0"/>
              <w:rPr>
                <w:rFonts w:asciiTheme="majorHAnsi" w:hAnsiTheme="majorHAnsi"/>
                <w:color w:val="000000" w:themeColor="text1"/>
              </w:rPr>
            </w:pPr>
            <w:r w:rsidRPr="00040895">
              <w:rPr>
                <w:rFonts w:asciiTheme="majorHAnsi" w:hAnsiTheme="majorHAnsi" w:cs="Times New Roman"/>
                <w:color w:val="000000" w:themeColor="text1"/>
              </w:rPr>
              <w:t>Консультативное</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отделение</w:t>
            </w:r>
          </w:p>
        </w:tc>
        <w:tc>
          <w:tcPr>
            <w:tcW w:w="992" w:type="dxa"/>
            <w:shd w:val="clear" w:color="auto" w:fill="EEECE1" w:themeFill="background2"/>
          </w:tcPr>
          <w:p w:rsidR="005F5679" w:rsidRPr="00040895" w:rsidRDefault="00BE6CA9" w:rsidP="0058416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7140</w:t>
            </w:r>
          </w:p>
        </w:tc>
        <w:tc>
          <w:tcPr>
            <w:tcW w:w="993" w:type="dxa"/>
          </w:tcPr>
          <w:p w:rsidR="005F5679" w:rsidRPr="00040895" w:rsidRDefault="00BE6CA9" w:rsidP="0058416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410</w:t>
            </w:r>
          </w:p>
        </w:tc>
        <w:tc>
          <w:tcPr>
            <w:tcW w:w="992" w:type="dxa"/>
            <w:shd w:val="clear" w:color="auto" w:fill="auto"/>
          </w:tcPr>
          <w:p w:rsidR="005F5679" w:rsidRPr="00040895" w:rsidRDefault="00BE6CA9" w:rsidP="0058416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6730</w:t>
            </w:r>
          </w:p>
        </w:tc>
        <w:tc>
          <w:tcPr>
            <w:tcW w:w="891" w:type="dxa"/>
            <w:shd w:val="clear" w:color="auto" w:fill="EEECE1" w:themeFill="background2"/>
          </w:tcPr>
          <w:p w:rsidR="005F5679" w:rsidRPr="00040895" w:rsidRDefault="00814605" w:rsidP="00B9344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7130</w:t>
            </w:r>
          </w:p>
        </w:tc>
        <w:tc>
          <w:tcPr>
            <w:tcW w:w="1134" w:type="dxa"/>
            <w:tcBorders>
              <w:right w:val="single" w:sz="4" w:space="0" w:color="auto"/>
            </w:tcBorders>
          </w:tcPr>
          <w:p w:rsidR="005F5679" w:rsidRPr="00040895" w:rsidRDefault="00411868" w:rsidP="00411868">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96</w:t>
            </w:r>
          </w:p>
        </w:tc>
        <w:tc>
          <w:tcPr>
            <w:tcW w:w="992" w:type="dxa"/>
            <w:tcBorders>
              <w:left w:val="single" w:sz="4" w:space="0" w:color="auto"/>
            </w:tcBorders>
            <w:shd w:val="clear" w:color="auto" w:fill="auto"/>
          </w:tcPr>
          <w:p w:rsidR="005F5679" w:rsidRPr="00040895" w:rsidRDefault="00814605" w:rsidP="00B9344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7034</w:t>
            </w:r>
          </w:p>
        </w:tc>
      </w:tr>
      <w:tr w:rsidR="00040895" w:rsidRPr="00040895" w:rsidTr="005D14A5">
        <w:tc>
          <w:tcPr>
            <w:tcW w:w="533" w:type="dxa"/>
          </w:tcPr>
          <w:p w:rsidR="005F5679" w:rsidRPr="00040895" w:rsidRDefault="005F5679" w:rsidP="00B9344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2</w:t>
            </w:r>
          </w:p>
        </w:tc>
        <w:tc>
          <w:tcPr>
            <w:tcW w:w="2369" w:type="dxa"/>
          </w:tcPr>
          <w:p w:rsidR="005F5679" w:rsidRPr="00040895" w:rsidRDefault="005F5679" w:rsidP="00B93449">
            <w:pPr>
              <w:pStyle w:val="a7"/>
              <w:tabs>
                <w:tab w:val="num" w:pos="2160"/>
              </w:tabs>
              <w:spacing w:after="0"/>
              <w:ind w:left="0"/>
              <w:rPr>
                <w:rFonts w:asciiTheme="majorHAnsi" w:hAnsiTheme="majorHAnsi"/>
                <w:color w:val="000000" w:themeColor="text1"/>
              </w:rPr>
            </w:pPr>
            <w:r w:rsidRPr="00040895">
              <w:rPr>
                <w:rFonts w:asciiTheme="majorHAnsi" w:hAnsiTheme="majorHAnsi" w:cs="Times New Roman"/>
                <w:color w:val="000000" w:themeColor="text1"/>
              </w:rPr>
              <w:t>Отделение</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психолого</w:t>
            </w:r>
            <w:r w:rsidRPr="00040895">
              <w:rPr>
                <w:rFonts w:asciiTheme="majorHAnsi" w:hAnsiTheme="majorHAnsi"/>
                <w:color w:val="000000" w:themeColor="text1"/>
              </w:rPr>
              <w:t>-</w:t>
            </w:r>
            <w:r w:rsidRPr="00040895">
              <w:rPr>
                <w:rFonts w:asciiTheme="majorHAnsi" w:hAnsiTheme="majorHAnsi" w:cs="Times New Roman"/>
                <w:color w:val="000000" w:themeColor="text1"/>
              </w:rPr>
              <w:t>педагогической</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помощи</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семье</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и</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детям</w:t>
            </w:r>
          </w:p>
        </w:tc>
        <w:tc>
          <w:tcPr>
            <w:tcW w:w="992" w:type="dxa"/>
            <w:shd w:val="clear" w:color="auto" w:fill="EEECE1" w:themeFill="background2"/>
          </w:tcPr>
          <w:p w:rsidR="005F5679" w:rsidRPr="00040895" w:rsidRDefault="00BE6CA9" w:rsidP="0058416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11815</w:t>
            </w:r>
          </w:p>
        </w:tc>
        <w:tc>
          <w:tcPr>
            <w:tcW w:w="993" w:type="dxa"/>
          </w:tcPr>
          <w:p w:rsidR="005F5679" w:rsidRPr="00040895" w:rsidRDefault="00BE6CA9" w:rsidP="0058416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2452</w:t>
            </w:r>
          </w:p>
        </w:tc>
        <w:tc>
          <w:tcPr>
            <w:tcW w:w="992" w:type="dxa"/>
            <w:shd w:val="clear" w:color="auto" w:fill="auto"/>
          </w:tcPr>
          <w:p w:rsidR="005F5679" w:rsidRPr="00040895" w:rsidRDefault="00BE6CA9" w:rsidP="0058416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9363</w:t>
            </w:r>
          </w:p>
        </w:tc>
        <w:tc>
          <w:tcPr>
            <w:tcW w:w="891" w:type="dxa"/>
            <w:shd w:val="clear" w:color="auto" w:fill="EEECE1" w:themeFill="background2"/>
          </w:tcPr>
          <w:p w:rsidR="005F5679" w:rsidRPr="00040895" w:rsidRDefault="00814605" w:rsidP="00B9344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9730</w:t>
            </w:r>
          </w:p>
        </w:tc>
        <w:tc>
          <w:tcPr>
            <w:tcW w:w="1134" w:type="dxa"/>
          </w:tcPr>
          <w:p w:rsidR="005F5679" w:rsidRPr="00040895" w:rsidRDefault="00411868" w:rsidP="00B9344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1864</w:t>
            </w:r>
          </w:p>
        </w:tc>
        <w:tc>
          <w:tcPr>
            <w:tcW w:w="992" w:type="dxa"/>
            <w:shd w:val="clear" w:color="auto" w:fill="auto"/>
          </w:tcPr>
          <w:p w:rsidR="005F5679" w:rsidRPr="00040895" w:rsidRDefault="00814605" w:rsidP="00B9344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7866</w:t>
            </w:r>
          </w:p>
        </w:tc>
      </w:tr>
      <w:tr w:rsidR="00040895" w:rsidRPr="00040895" w:rsidTr="005D14A5">
        <w:tc>
          <w:tcPr>
            <w:tcW w:w="533" w:type="dxa"/>
          </w:tcPr>
          <w:p w:rsidR="005F5679" w:rsidRPr="00040895" w:rsidRDefault="005F5679" w:rsidP="00B9344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3</w:t>
            </w:r>
          </w:p>
        </w:tc>
        <w:tc>
          <w:tcPr>
            <w:tcW w:w="2369" w:type="dxa"/>
          </w:tcPr>
          <w:p w:rsidR="005F5679" w:rsidRPr="00040895" w:rsidRDefault="005F5679" w:rsidP="00B93449">
            <w:pPr>
              <w:pStyle w:val="a7"/>
              <w:tabs>
                <w:tab w:val="num" w:pos="2160"/>
              </w:tabs>
              <w:spacing w:after="0"/>
              <w:ind w:left="0"/>
              <w:rPr>
                <w:rFonts w:asciiTheme="majorHAnsi" w:hAnsiTheme="majorHAnsi"/>
                <w:color w:val="000000" w:themeColor="text1"/>
              </w:rPr>
            </w:pPr>
            <w:r w:rsidRPr="00040895">
              <w:rPr>
                <w:rFonts w:asciiTheme="majorHAnsi" w:hAnsiTheme="majorHAnsi" w:cs="Times New Roman"/>
                <w:color w:val="000000" w:themeColor="text1"/>
              </w:rPr>
              <w:t>Отделение</w:t>
            </w:r>
            <w:r w:rsidRPr="00040895">
              <w:rPr>
                <w:rFonts w:asciiTheme="majorHAnsi" w:hAnsiTheme="majorHAnsi"/>
                <w:color w:val="000000" w:themeColor="text1"/>
              </w:rPr>
              <w:t xml:space="preserve"> - </w:t>
            </w:r>
            <w:r w:rsidRPr="00040895">
              <w:rPr>
                <w:rFonts w:asciiTheme="majorHAnsi" w:hAnsiTheme="majorHAnsi" w:cs="Times New Roman"/>
                <w:color w:val="000000" w:themeColor="text1"/>
              </w:rPr>
              <w:t>интернат</w:t>
            </w:r>
          </w:p>
        </w:tc>
        <w:tc>
          <w:tcPr>
            <w:tcW w:w="992" w:type="dxa"/>
            <w:shd w:val="clear" w:color="auto" w:fill="EEECE1" w:themeFill="background2"/>
          </w:tcPr>
          <w:p w:rsidR="005F5679" w:rsidRPr="00040895" w:rsidRDefault="00BE6CA9" w:rsidP="0058416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92937</w:t>
            </w:r>
          </w:p>
        </w:tc>
        <w:tc>
          <w:tcPr>
            <w:tcW w:w="993" w:type="dxa"/>
          </w:tcPr>
          <w:p w:rsidR="005F5679" w:rsidRPr="00040895" w:rsidRDefault="00BE6CA9" w:rsidP="0058416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92937</w:t>
            </w:r>
          </w:p>
        </w:tc>
        <w:tc>
          <w:tcPr>
            <w:tcW w:w="992" w:type="dxa"/>
            <w:shd w:val="clear" w:color="auto" w:fill="auto"/>
          </w:tcPr>
          <w:p w:rsidR="005F5679" w:rsidRPr="00040895" w:rsidRDefault="00BE6CA9" w:rsidP="0058416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w:t>
            </w:r>
          </w:p>
        </w:tc>
        <w:tc>
          <w:tcPr>
            <w:tcW w:w="891" w:type="dxa"/>
            <w:shd w:val="clear" w:color="auto" w:fill="EEECE1" w:themeFill="background2"/>
          </w:tcPr>
          <w:p w:rsidR="005F5679" w:rsidRPr="00040895" w:rsidRDefault="00814605" w:rsidP="00B9344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83345</w:t>
            </w:r>
          </w:p>
        </w:tc>
        <w:tc>
          <w:tcPr>
            <w:tcW w:w="1134" w:type="dxa"/>
          </w:tcPr>
          <w:p w:rsidR="005F5679" w:rsidRPr="00040895" w:rsidRDefault="00814605" w:rsidP="00B9344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83345</w:t>
            </w:r>
          </w:p>
        </w:tc>
        <w:tc>
          <w:tcPr>
            <w:tcW w:w="992" w:type="dxa"/>
            <w:shd w:val="clear" w:color="auto" w:fill="auto"/>
          </w:tcPr>
          <w:p w:rsidR="005F5679" w:rsidRPr="00040895" w:rsidRDefault="00814605" w:rsidP="00B9344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w:t>
            </w:r>
          </w:p>
        </w:tc>
      </w:tr>
      <w:tr w:rsidR="00040895" w:rsidRPr="00040895" w:rsidTr="005D14A5">
        <w:tc>
          <w:tcPr>
            <w:tcW w:w="533" w:type="dxa"/>
          </w:tcPr>
          <w:p w:rsidR="00E16421" w:rsidRPr="00040895" w:rsidRDefault="00E16421" w:rsidP="00B9344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4</w:t>
            </w:r>
          </w:p>
        </w:tc>
        <w:tc>
          <w:tcPr>
            <w:tcW w:w="2369" w:type="dxa"/>
          </w:tcPr>
          <w:p w:rsidR="00E16421" w:rsidRPr="00040895" w:rsidRDefault="00E16421" w:rsidP="00BE6CA9">
            <w:pPr>
              <w:pStyle w:val="a7"/>
              <w:tabs>
                <w:tab w:val="num" w:pos="2160"/>
              </w:tabs>
              <w:spacing w:after="0"/>
              <w:ind w:left="0"/>
              <w:rPr>
                <w:rFonts w:asciiTheme="majorHAnsi" w:hAnsiTheme="majorHAnsi"/>
                <w:color w:val="000000" w:themeColor="text1"/>
              </w:rPr>
            </w:pPr>
            <w:r w:rsidRPr="00040895">
              <w:rPr>
                <w:rFonts w:asciiTheme="majorHAnsi" w:hAnsiTheme="majorHAnsi" w:cs="Times New Roman"/>
                <w:color w:val="000000" w:themeColor="text1"/>
              </w:rPr>
              <w:t>Отделение</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срочного</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социального</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обслуживания</w:t>
            </w:r>
            <w:r w:rsidRPr="00040895">
              <w:rPr>
                <w:rFonts w:asciiTheme="majorHAnsi" w:hAnsiTheme="majorHAnsi"/>
                <w:color w:val="000000" w:themeColor="text1"/>
              </w:rPr>
              <w:t xml:space="preserve"> </w:t>
            </w:r>
          </w:p>
        </w:tc>
        <w:tc>
          <w:tcPr>
            <w:tcW w:w="992" w:type="dxa"/>
            <w:shd w:val="clear" w:color="auto" w:fill="EEECE1" w:themeFill="background2"/>
          </w:tcPr>
          <w:p w:rsidR="00E16421" w:rsidRPr="00040895" w:rsidRDefault="00BE6CA9"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1477</w:t>
            </w:r>
          </w:p>
        </w:tc>
        <w:tc>
          <w:tcPr>
            <w:tcW w:w="993" w:type="dxa"/>
          </w:tcPr>
          <w:p w:rsidR="00E16421" w:rsidRPr="00040895" w:rsidRDefault="00BE6CA9"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168</w:t>
            </w:r>
          </w:p>
        </w:tc>
        <w:tc>
          <w:tcPr>
            <w:tcW w:w="992" w:type="dxa"/>
            <w:shd w:val="clear" w:color="auto" w:fill="auto"/>
          </w:tcPr>
          <w:p w:rsidR="00E16421" w:rsidRPr="00040895" w:rsidRDefault="00BE6CA9"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1309</w:t>
            </w:r>
          </w:p>
        </w:tc>
        <w:tc>
          <w:tcPr>
            <w:tcW w:w="891" w:type="dxa"/>
            <w:shd w:val="clear" w:color="auto" w:fill="EEECE1" w:themeFill="background2"/>
          </w:tcPr>
          <w:p w:rsidR="00E16421" w:rsidRPr="00040895" w:rsidRDefault="00814605"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795</w:t>
            </w:r>
          </w:p>
        </w:tc>
        <w:tc>
          <w:tcPr>
            <w:tcW w:w="1134" w:type="dxa"/>
          </w:tcPr>
          <w:p w:rsidR="00E16421" w:rsidRPr="00040895" w:rsidRDefault="00411868" w:rsidP="00411868">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84</w:t>
            </w:r>
          </w:p>
        </w:tc>
        <w:tc>
          <w:tcPr>
            <w:tcW w:w="992" w:type="dxa"/>
            <w:shd w:val="clear" w:color="auto" w:fill="auto"/>
          </w:tcPr>
          <w:p w:rsidR="00E16421" w:rsidRPr="00040895" w:rsidRDefault="00814605"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711</w:t>
            </w:r>
          </w:p>
        </w:tc>
      </w:tr>
      <w:tr w:rsidR="00040895" w:rsidRPr="00040895" w:rsidTr="005D14A5">
        <w:tc>
          <w:tcPr>
            <w:tcW w:w="533" w:type="dxa"/>
          </w:tcPr>
          <w:p w:rsidR="00E16421" w:rsidRPr="00040895" w:rsidRDefault="00E16421" w:rsidP="00B9344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5</w:t>
            </w:r>
          </w:p>
        </w:tc>
        <w:tc>
          <w:tcPr>
            <w:tcW w:w="2369" w:type="dxa"/>
          </w:tcPr>
          <w:p w:rsidR="00E16421" w:rsidRPr="00040895" w:rsidRDefault="00E16421" w:rsidP="00BE6CA9">
            <w:pPr>
              <w:pStyle w:val="a7"/>
              <w:tabs>
                <w:tab w:val="num" w:pos="2160"/>
              </w:tabs>
              <w:spacing w:after="0"/>
              <w:ind w:left="0"/>
              <w:rPr>
                <w:rFonts w:asciiTheme="majorHAnsi" w:hAnsiTheme="majorHAnsi"/>
                <w:color w:val="000000" w:themeColor="text1"/>
              </w:rPr>
            </w:pPr>
            <w:r w:rsidRPr="00040895">
              <w:rPr>
                <w:rFonts w:asciiTheme="majorHAnsi" w:hAnsiTheme="majorHAnsi" w:cs="Times New Roman"/>
                <w:color w:val="000000" w:themeColor="text1"/>
              </w:rPr>
              <w:t>Филиал</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п</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Каркатеевы</w:t>
            </w:r>
          </w:p>
        </w:tc>
        <w:tc>
          <w:tcPr>
            <w:tcW w:w="992" w:type="dxa"/>
            <w:shd w:val="clear" w:color="auto" w:fill="EEECE1" w:themeFill="background2"/>
          </w:tcPr>
          <w:p w:rsidR="00E16421" w:rsidRPr="00040895" w:rsidRDefault="00BE6CA9"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5800</w:t>
            </w:r>
          </w:p>
        </w:tc>
        <w:tc>
          <w:tcPr>
            <w:tcW w:w="993" w:type="dxa"/>
          </w:tcPr>
          <w:p w:rsidR="00E16421" w:rsidRPr="00040895" w:rsidRDefault="00BE6CA9"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1651</w:t>
            </w:r>
          </w:p>
        </w:tc>
        <w:tc>
          <w:tcPr>
            <w:tcW w:w="992" w:type="dxa"/>
            <w:shd w:val="clear" w:color="auto" w:fill="auto"/>
          </w:tcPr>
          <w:p w:rsidR="00E16421" w:rsidRPr="00040895" w:rsidRDefault="00BE6CA9"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4149</w:t>
            </w:r>
          </w:p>
        </w:tc>
        <w:tc>
          <w:tcPr>
            <w:tcW w:w="891" w:type="dxa"/>
            <w:shd w:val="clear" w:color="auto" w:fill="EEECE1" w:themeFill="background2"/>
          </w:tcPr>
          <w:p w:rsidR="00E16421" w:rsidRPr="00040895" w:rsidRDefault="00814605"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5292</w:t>
            </w:r>
          </w:p>
        </w:tc>
        <w:tc>
          <w:tcPr>
            <w:tcW w:w="1134" w:type="dxa"/>
          </w:tcPr>
          <w:p w:rsidR="00E16421" w:rsidRPr="00040895" w:rsidRDefault="00411868"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697</w:t>
            </w:r>
          </w:p>
        </w:tc>
        <w:tc>
          <w:tcPr>
            <w:tcW w:w="992" w:type="dxa"/>
            <w:shd w:val="clear" w:color="auto" w:fill="auto"/>
          </w:tcPr>
          <w:p w:rsidR="00E16421" w:rsidRPr="00040895" w:rsidRDefault="00814605"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4595</w:t>
            </w:r>
          </w:p>
        </w:tc>
      </w:tr>
      <w:tr w:rsidR="00040895" w:rsidRPr="00040895" w:rsidTr="005D14A5">
        <w:tc>
          <w:tcPr>
            <w:tcW w:w="533" w:type="dxa"/>
          </w:tcPr>
          <w:p w:rsidR="00E16421" w:rsidRPr="00040895" w:rsidRDefault="00E16421" w:rsidP="00B9344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lastRenderedPageBreak/>
              <w:t>6</w:t>
            </w:r>
          </w:p>
        </w:tc>
        <w:tc>
          <w:tcPr>
            <w:tcW w:w="2369" w:type="dxa"/>
          </w:tcPr>
          <w:p w:rsidR="00E16421" w:rsidRPr="00040895" w:rsidRDefault="00E16421" w:rsidP="00BE6CA9">
            <w:pPr>
              <w:pStyle w:val="a7"/>
              <w:tabs>
                <w:tab w:val="num" w:pos="2160"/>
              </w:tabs>
              <w:spacing w:after="0"/>
              <w:ind w:left="0"/>
              <w:rPr>
                <w:rFonts w:asciiTheme="majorHAnsi" w:hAnsiTheme="majorHAnsi"/>
                <w:color w:val="000000" w:themeColor="text1"/>
              </w:rPr>
            </w:pPr>
            <w:r w:rsidRPr="00040895">
              <w:rPr>
                <w:rFonts w:asciiTheme="majorHAnsi" w:hAnsiTheme="majorHAnsi" w:cs="Times New Roman"/>
                <w:color w:val="000000" w:themeColor="text1"/>
              </w:rPr>
              <w:t>Филиал</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п</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Куть</w:t>
            </w:r>
            <w:r w:rsidRPr="00040895">
              <w:rPr>
                <w:rFonts w:asciiTheme="majorHAnsi" w:hAnsiTheme="majorHAnsi"/>
                <w:color w:val="000000" w:themeColor="text1"/>
              </w:rPr>
              <w:t>-</w:t>
            </w:r>
            <w:r w:rsidRPr="00040895">
              <w:rPr>
                <w:rFonts w:asciiTheme="majorHAnsi" w:hAnsiTheme="majorHAnsi" w:cs="Times New Roman"/>
                <w:color w:val="000000" w:themeColor="text1"/>
              </w:rPr>
              <w:t>Ях</w:t>
            </w:r>
          </w:p>
        </w:tc>
        <w:tc>
          <w:tcPr>
            <w:tcW w:w="992" w:type="dxa"/>
            <w:shd w:val="clear" w:color="auto" w:fill="EEECE1" w:themeFill="background2"/>
          </w:tcPr>
          <w:p w:rsidR="00E16421" w:rsidRPr="00040895" w:rsidRDefault="00CC26A6"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4402</w:t>
            </w:r>
          </w:p>
        </w:tc>
        <w:tc>
          <w:tcPr>
            <w:tcW w:w="993" w:type="dxa"/>
          </w:tcPr>
          <w:p w:rsidR="00E16421" w:rsidRPr="00040895" w:rsidRDefault="00BE6CA9"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534</w:t>
            </w:r>
          </w:p>
        </w:tc>
        <w:tc>
          <w:tcPr>
            <w:tcW w:w="992" w:type="dxa"/>
            <w:shd w:val="clear" w:color="auto" w:fill="auto"/>
          </w:tcPr>
          <w:p w:rsidR="00E16421" w:rsidRPr="00040895" w:rsidRDefault="00BE6CA9"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3868</w:t>
            </w:r>
          </w:p>
        </w:tc>
        <w:tc>
          <w:tcPr>
            <w:tcW w:w="891" w:type="dxa"/>
            <w:shd w:val="clear" w:color="auto" w:fill="EEECE1" w:themeFill="background2"/>
          </w:tcPr>
          <w:p w:rsidR="00E16421" w:rsidRPr="00040895" w:rsidRDefault="00814605"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5368</w:t>
            </w:r>
          </w:p>
        </w:tc>
        <w:tc>
          <w:tcPr>
            <w:tcW w:w="1134" w:type="dxa"/>
          </w:tcPr>
          <w:p w:rsidR="00E16421" w:rsidRPr="00040895" w:rsidRDefault="00411868"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1490</w:t>
            </w:r>
          </w:p>
        </w:tc>
        <w:tc>
          <w:tcPr>
            <w:tcW w:w="992" w:type="dxa"/>
            <w:shd w:val="clear" w:color="auto" w:fill="auto"/>
          </w:tcPr>
          <w:p w:rsidR="00E16421" w:rsidRPr="00040895" w:rsidRDefault="00814605"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3878</w:t>
            </w:r>
          </w:p>
        </w:tc>
      </w:tr>
      <w:tr w:rsidR="00040895" w:rsidRPr="00040895" w:rsidTr="005D14A5">
        <w:tc>
          <w:tcPr>
            <w:tcW w:w="533" w:type="dxa"/>
          </w:tcPr>
          <w:p w:rsidR="00E16421" w:rsidRPr="00040895" w:rsidRDefault="00E16421" w:rsidP="00B9344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7</w:t>
            </w:r>
          </w:p>
        </w:tc>
        <w:tc>
          <w:tcPr>
            <w:tcW w:w="2369" w:type="dxa"/>
          </w:tcPr>
          <w:p w:rsidR="00E16421" w:rsidRPr="00040895" w:rsidRDefault="00E16421" w:rsidP="00BE6CA9">
            <w:pPr>
              <w:pStyle w:val="a7"/>
              <w:tabs>
                <w:tab w:val="num" w:pos="2160"/>
              </w:tabs>
              <w:spacing w:after="0"/>
              <w:ind w:left="0"/>
              <w:rPr>
                <w:rFonts w:asciiTheme="majorHAnsi" w:hAnsiTheme="majorHAnsi"/>
                <w:color w:val="000000" w:themeColor="text1"/>
              </w:rPr>
            </w:pPr>
            <w:r w:rsidRPr="00040895">
              <w:rPr>
                <w:rFonts w:asciiTheme="majorHAnsi" w:hAnsiTheme="majorHAnsi" w:cs="Times New Roman"/>
                <w:color w:val="000000" w:themeColor="text1"/>
              </w:rPr>
              <w:t>Филиал</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п</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Юганская</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Обь</w:t>
            </w:r>
          </w:p>
        </w:tc>
        <w:tc>
          <w:tcPr>
            <w:tcW w:w="992" w:type="dxa"/>
            <w:shd w:val="clear" w:color="auto" w:fill="EEECE1" w:themeFill="background2"/>
          </w:tcPr>
          <w:p w:rsidR="00E16421" w:rsidRPr="00040895" w:rsidRDefault="00CC26A6"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6742</w:t>
            </w:r>
          </w:p>
        </w:tc>
        <w:tc>
          <w:tcPr>
            <w:tcW w:w="993" w:type="dxa"/>
          </w:tcPr>
          <w:p w:rsidR="00E16421" w:rsidRPr="00040895" w:rsidRDefault="00BE6CA9"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1545</w:t>
            </w:r>
          </w:p>
        </w:tc>
        <w:tc>
          <w:tcPr>
            <w:tcW w:w="992" w:type="dxa"/>
            <w:shd w:val="clear" w:color="auto" w:fill="auto"/>
          </w:tcPr>
          <w:p w:rsidR="00E16421" w:rsidRPr="00040895" w:rsidRDefault="00BE6CA9"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5197</w:t>
            </w:r>
          </w:p>
        </w:tc>
        <w:tc>
          <w:tcPr>
            <w:tcW w:w="891" w:type="dxa"/>
            <w:shd w:val="clear" w:color="auto" w:fill="EEECE1" w:themeFill="background2"/>
          </w:tcPr>
          <w:p w:rsidR="00E16421" w:rsidRPr="00040895" w:rsidRDefault="00814605"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7895</w:t>
            </w:r>
          </w:p>
        </w:tc>
        <w:tc>
          <w:tcPr>
            <w:tcW w:w="1134" w:type="dxa"/>
          </w:tcPr>
          <w:p w:rsidR="00E16421" w:rsidRPr="00040895" w:rsidRDefault="00411868"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3207</w:t>
            </w:r>
          </w:p>
        </w:tc>
        <w:tc>
          <w:tcPr>
            <w:tcW w:w="992" w:type="dxa"/>
            <w:shd w:val="clear" w:color="auto" w:fill="auto"/>
          </w:tcPr>
          <w:p w:rsidR="00E16421" w:rsidRPr="00040895" w:rsidRDefault="00814605"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4688</w:t>
            </w:r>
          </w:p>
        </w:tc>
      </w:tr>
      <w:tr w:rsidR="00040895" w:rsidRPr="00040895" w:rsidTr="005D14A5">
        <w:tc>
          <w:tcPr>
            <w:tcW w:w="533" w:type="dxa"/>
          </w:tcPr>
          <w:p w:rsidR="00E16421" w:rsidRPr="00040895" w:rsidRDefault="00E16421" w:rsidP="00B9344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8</w:t>
            </w:r>
          </w:p>
        </w:tc>
        <w:tc>
          <w:tcPr>
            <w:tcW w:w="2369" w:type="dxa"/>
          </w:tcPr>
          <w:p w:rsidR="00E16421" w:rsidRPr="00040895" w:rsidRDefault="00E16421" w:rsidP="00BE6CA9">
            <w:pPr>
              <w:pStyle w:val="a7"/>
              <w:tabs>
                <w:tab w:val="num" w:pos="2160"/>
              </w:tabs>
              <w:spacing w:after="0"/>
              <w:ind w:left="0"/>
              <w:rPr>
                <w:rFonts w:asciiTheme="majorHAnsi" w:hAnsiTheme="majorHAnsi"/>
                <w:color w:val="000000" w:themeColor="text1"/>
              </w:rPr>
            </w:pPr>
            <w:r w:rsidRPr="00040895">
              <w:rPr>
                <w:rFonts w:asciiTheme="majorHAnsi" w:hAnsiTheme="majorHAnsi" w:cs="Times New Roman"/>
                <w:color w:val="000000" w:themeColor="text1"/>
              </w:rPr>
              <w:t>Филиал</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п</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Салым</w:t>
            </w:r>
          </w:p>
        </w:tc>
        <w:tc>
          <w:tcPr>
            <w:tcW w:w="992" w:type="dxa"/>
            <w:shd w:val="clear" w:color="auto" w:fill="EEECE1" w:themeFill="background2"/>
          </w:tcPr>
          <w:p w:rsidR="00E16421" w:rsidRPr="00040895" w:rsidRDefault="00CC26A6"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10201</w:t>
            </w:r>
          </w:p>
        </w:tc>
        <w:tc>
          <w:tcPr>
            <w:tcW w:w="993" w:type="dxa"/>
          </w:tcPr>
          <w:p w:rsidR="00E16421" w:rsidRPr="00040895" w:rsidRDefault="00BE6CA9"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4629</w:t>
            </w:r>
          </w:p>
        </w:tc>
        <w:tc>
          <w:tcPr>
            <w:tcW w:w="992" w:type="dxa"/>
            <w:shd w:val="clear" w:color="auto" w:fill="auto"/>
          </w:tcPr>
          <w:p w:rsidR="00E16421" w:rsidRPr="00040895" w:rsidRDefault="00BE6CA9"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5572</w:t>
            </w:r>
          </w:p>
        </w:tc>
        <w:tc>
          <w:tcPr>
            <w:tcW w:w="891" w:type="dxa"/>
            <w:shd w:val="clear" w:color="auto" w:fill="EEECE1" w:themeFill="background2"/>
          </w:tcPr>
          <w:p w:rsidR="00E16421" w:rsidRPr="00040895" w:rsidRDefault="00814605"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5697</w:t>
            </w:r>
          </w:p>
        </w:tc>
        <w:tc>
          <w:tcPr>
            <w:tcW w:w="1134" w:type="dxa"/>
          </w:tcPr>
          <w:p w:rsidR="00E16421" w:rsidRPr="00040895" w:rsidRDefault="00411868" w:rsidP="00411868">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1403</w:t>
            </w:r>
          </w:p>
        </w:tc>
        <w:tc>
          <w:tcPr>
            <w:tcW w:w="992" w:type="dxa"/>
            <w:shd w:val="clear" w:color="auto" w:fill="auto"/>
          </w:tcPr>
          <w:p w:rsidR="00E16421" w:rsidRPr="00040895" w:rsidRDefault="00814605" w:rsidP="00BE6CA9">
            <w:pPr>
              <w:pStyle w:val="a7"/>
              <w:tabs>
                <w:tab w:val="num" w:pos="2160"/>
              </w:tabs>
              <w:spacing w:after="0"/>
              <w:ind w:left="0"/>
              <w:jc w:val="center"/>
              <w:rPr>
                <w:rFonts w:asciiTheme="majorHAnsi" w:hAnsiTheme="majorHAnsi"/>
                <w:color w:val="000000" w:themeColor="text1"/>
              </w:rPr>
            </w:pPr>
            <w:r w:rsidRPr="00040895">
              <w:rPr>
                <w:rFonts w:asciiTheme="majorHAnsi" w:hAnsiTheme="majorHAnsi"/>
                <w:color w:val="000000" w:themeColor="text1"/>
              </w:rPr>
              <w:t>4294</w:t>
            </w:r>
          </w:p>
        </w:tc>
      </w:tr>
      <w:tr w:rsidR="00040895" w:rsidRPr="00040895" w:rsidTr="00BF0F8A">
        <w:tc>
          <w:tcPr>
            <w:tcW w:w="533" w:type="dxa"/>
          </w:tcPr>
          <w:p w:rsidR="00E16421" w:rsidRPr="00040895" w:rsidRDefault="00E16421" w:rsidP="00B93449">
            <w:pPr>
              <w:pStyle w:val="a7"/>
              <w:tabs>
                <w:tab w:val="num" w:pos="2160"/>
              </w:tabs>
              <w:spacing w:after="0"/>
              <w:ind w:left="0"/>
              <w:jc w:val="center"/>
              <w:rPr>
                <w:rFonts w:asciiTheme="majorHAnsi" w:hAnsiTheme="majorHAnsi"/>
                <w:color w:val="000000" w:themeColor="text1"/>
              </w:rPr>
            </w:pPr>
          </w:p>
        </w:tc>
        <w:tc>
          <w:tcPr>
            <w:tcW w:w="2369" w:type="dxa"/>
          </w:tcPr>
          <w:p w:rsidR="00E16421" w:rsidRPr="00040895" w:rsidRDefault="00E16421" w:rsidP="00B93449">
            <w:pPr>
              <w:pStyle w:val="a7"/>
              <w:tabs>
                <w:tab w:val="num" w:pos="2160"/>
              </w:tabs>
              <w:spacing w:after="0"/>
              <w:ind w:left="0"/>
              <w:jc w:val="right"/>
              <w:rPr>
                <w:rFonts w:asciiTheme="majorHAnsi" w:hAnsiTheme="majorHAnsi"/>
                <w:b/>
                <w:color w:val="000000" w:themeColor="text1"/>
                <w:sz w:val="20"/>
                <w:szCs w:val="20"/>
              </w:rPr>
            </w:pPr>
            <w:r w:rsidRPr="00040895">
              <w:rPr>
                <w:rFonts w:asciiTheme="majorHAnsi" w:hAnsiTheme="majorHAnsi" w:cs="Times New Roman"/>
                <w:b/>
                <w:color w:val="000000" w:themeColor="text1"/>
                <w:sz w:val="20"/>
                <w:szCs w:val="20"/>
              </w:rPr>
              <w:t>итого</w:t>
            </w:r>
          </w:p>
        </w:tc>
        <w:tc>
          <w:tcPr>
            <w:tcW w:w="992" w:type="dxa"/>
            <w:shd w:val="clear" w:color="auto" w:fill="EAF1DD" w:themeFill="accent3" w:themeFillTint="33"/>
          </w:tcPr>
          <w:p w:rsidR="00E16421" w:rsidRPr="00040895" w:rsidRDefault="00AA22ED" w:rsidP="00584169">
            <w:pPr>
              <w:pStyle w:val="a7"/>
              <w:tabs>
                <w:tab w:val="num" w:pos="2160"/>
              </w:tabs>
              <w:spacing w:after="0"/>
              <w:ind w:left="0"/>
              <w:jc w:val="center"/>
              <w:rPr>
                <w:rFonts w:asciiTheme="majorHAnsi" w:hAnsiTheme="majorHAnsi"/>
                <w:b/>
                <w:color w:val="000000" w:themeColor="text1"/>
                <w:sz w:val="20"/>
                <w:szCs w:val="20"/>
              </w:rPr>
            </w:pPr>
            <w:r w:rsidRPr="00040895">
              <w:rPr>
                <w:rFonts w:asciiTheme="majorHAnsi" w:hAnsiTheme="majorHAnsi"/>
                <w:b/>
                <w:color w:val="000000" w:themeColor="text1"/>
                <w:sz w:val="20"/>
                <w:szCs w:val="20"/>
              </w:rPr>
              <w:t>140504</w:t>
            </w:r>
          </w:p>
        </w:tc>
        <w:tc>
          <w:tcPr>
            <w:tcW w:w="993" w:type="dxa"/>
            <w:shd w:val="clear" w:color="auto" w:fill="EAF1DD" w:themeFill="accent3" w:themeFillTint="33"/>
          </w:tcPr>
          <w:p w:rsidR="00E16421" w:rsidRPr="00040895" w:rsidRDefault="00317F07" w:rsidP="00584169">
            <w:pPr>
              <w:pStyle w:val="a7"/>
              <w:tabs>
                <w:tab w:val="num" w:pos="2160"/>
              </w:tabs>
              <w:spacing w:after="0"/>
              <w:ind w:left="0"/>
              <w:jc w:val="center"/>
              <w:rPr>
                <w:rFonts w:asciiTheme="majorHAnsi" w:hAnsiTheme="majorHAnsi"/>
                <w:b/>
                <w:color w:val="000000" w:themeColor="text1"/>
                <w:sz w:val="20"/>
                <w:szCs w:val="20"/>
              </w:rPr>
            </w:pPr>
            <w:r w:rsidRPr="00040895">
              <w:rPr>
                <w:rFonts w:asciiTheme="majorHAnsi" w:hAnsiTheme="majorHAnsi"/>
                <w:b/>
                <w:color w:val="000000" w:themeColor="text1"/>
                <w:sz w:val="20"/>
                <w:szCs w:val="20"/>
              </w:rPr>
              <w:t>104326</w:t>
            </w:r>
          </w:p>
        </w:tc>
        <w:tc>
          <w:tcPr>
            <w:tcW w:w="992" w:type="dxa"/>
            <w:shd w:val="clear" w:color="auto" w:fill="EAF1DD" w:themeFill="accent3" w:themeFillTint="33"/>
          </w:tcPr>
          <w:p w:rsidR="00E16421" w:rsidRPr="00040895" w:rsidRDefault="00317F07" w:rsidP="00584169">
            <w:pPr>
              <w:pStyle w:val="a7"/>
              <w:tabs>
                <w:tab w:val="num" w:pos="2160"/>
              </w:tabs>
              <w:spacing w:after="0"/>
              <w:ind w:left="0"/>
              <w:jc w:val="center"/>
              <w:rPr>
                <w:rFonts w:asciiTheme="majorHAnsi" w:hAnsiTheme="majorHAnsi"/>
                <w:b/>
                <w:color w:val="000000" w:themeColor="text1"/>
                <w:sz w:val="20"/>
                <w:szCs w:val="20"/>
              </w:rPr>
            </w:pPr>
            <w:r w:rsidRPr="00040895">
              <w:rPr>
                <w:rFonts w:asciiTheme="majorHAnsi" w:hAnsiTheme="majorHAnsi"/>
                <w:b/>
                <w:color w:val="000000" w:themeColor="text1"/>
                <w:sz w:val="20"/>
                <w:szCs w:val="20"/>
              </w:rPr>
              <w:t>36178</w:t>
            </w:r>
          </w:p>
        </w:tc>
        <w:tc>
          <w:tcPr>
            <w:tcW w:w="891" w:type="dxa"/>
            <w:shd w:val="clear" w:color="auto" w:fill="EAF1DD" w:themeFill="accent3" w:themeFillTint="33"/>
          </w:tcPr>
          <w:p w:rsidR="00E16421" w:rsidRPr="00040895" w:rsidRDefault="00814605" w:rsidP="00B93449">
            <w:pPr>
              <w:pStyle w:val="a7"/>
              <w:tabs>
                <w:tab w:val="num" w:pos="2160"/>
              </w:tabs>
              <w:spacing w:after="0"/>
              <w:ind w:left="0"/>
              <w:jc w:val="center"/>
              <w:rPr>
                <w:rFonts w:asciiTheme="majorHAnsi" w:hAnsiTheme="majorHAnsi"/>
                <w:b/>
                <w:color w:val="000000" w:themeColor="text1"/>
                <w:sz w:val="20"/>
                <w:szCs w:val="20"/>
              </w:rPr>
            </w:pPr>
            <w:r w:rsidRPr="00040895">
              <w:rPr>
                <w:rFonts w:asciiTheme="majorHAnsi" w:hAnsiTheme="majorHAnsi"/>
                <w:b/>
                <w:color w:val="000000" w:themeColor="text1"/>
                <w:sz w:val="20"/>
                <w:szCs w:val="20"/>
              </w:rPr>
              <w:t>125252</w:t>
            </w:r>
          </w:p>
        </w:tc>
        <w:tc>
          <w:tcPr>
            <w:tcW w:w="1134" w:type="dxa"/>
            <w:shd w:val="clear" w:color="auto" w:fill="EAF1DD" w:themeFill="accent3" w:themeFillTint="33"/>
          </w:tcPr>
          <w:p w:rsidR="00E16421" w:rsidRPr="00040895" w:rsidRDefault="00814605" w:rsidP="00411868">
            <w:pPr>
              <w:pStyle w:val="a7"/>
              <w:tabs>
                <w:tab w:val="num" w:pos="2160"/>
              </w:tabs>
              <w:spacing w:after="0"/>
              <w:ind w:left="0"/>
              <w:jc w:val="center"/>
              <w:rPr>
                <w:rFonts w:asciiTheme="majorHAnsi" w:hAnsiTheme="majorHAnsi"/>
                <w:b/>
                <w:color w:val="000000" w:themeColor="text1"/>
                <w:sz w:val="20"/>
                <w:szCs w:val="20"/>
              </w:rPr>
            </w:pPr>
            <w:r w:rsidRPr="00040895">
              <w:rPr>
                <w:rFonts w:asciiTheme="majorHAnsi" w:hAnsiTheme="majorHAnsi"/>
                <w:b/>
                <w:color w:val="000000" w:themeColor="text1"/>
                <w:sz w:val="20"/>
                <w:szCs w:val="20"/>
              </w:rPr>
              <w:t>92186</w:t>
            </w:r>
          </w:p>
        </w:tc>
        <w:tc>
          <w:tcPr>
            <w:tcW w:w="992" w:type="dxa"/>
            <w:shd w:val="clear" w:color="auto" w:fill="EAF1DD" w:themeFill="accent3" w:themeFillTint="33"/>
          </w:tcPr>
          <w:p w:rsidR="00E16421" w:rsidRPr="00040895" w:rsidRDefault="00814605" w:rsidP="00B93449">
            <w:pPr>
              <w:pStyle w:val="a7"/>
              <w:tabs>
                <w:tab w:val="num" w:pos="2160"/>
              </w:tabs>
              <w:spacing w:after="0"/>
              <w:ind w:left="0"/>
              <w:jc w:val="center"/>
              <w:rPr>
                <w:rFonts w:asciiTheme="majorHAnsi" w:hAnsiTheme="majorHAnsi"/>
                <w:b/>
                <w:color w:val="000000" w:themeColor="text1"/>
                <w:sz w:val="20"/>
                <w:szCs w:val="20"/>
              </w:rPr>
            </w:pPr>
            <w:r w:rsidRPr="00040895">
              <w:rPr>
                <w:rFonts w:asciiTheme="majorHAnsi" w:hAnsiTheme="majorHAnsi"/>
                <w:b/>
                <w:color w:val="000000" w:themeColor="text1"/>
                <w:sz w:val="20"/>
                <w:szCs w:val="20"/>
              </w:rPr>
              <w:t>33066</w:t>
            </w:r>
          </w:p>
        </w:tc>
      </w:tr>
    </w:tbl>
    <w:p w:rsidR="00411868" w:rsidRPr="00040895" w:rsidRDefault="00411868" w:rsidP="00F02A69">
      <w:pPr>
        <w:pStyle w:val="a7"/>
        <w:tabs>
          <w:tab w:val="num" w:pos="780"/>
        </w:tabs>
        <w:spacing w:after="0"/>
        <w:ind w:left="0"/>
        <w:jc w:val="center"/>
        <w:rPr>
          <w:rFonts w:asciiTheme="majorHAnsi" w:hAnsiTheme="majorHAnsi" w:cs="Times New Roman"/>
          <w:b/>
          <w:color w:val="000000" w:themeColor="text1"/>
          <w:sz w:val="28"/>
          <w:szCs w:val="28"/>
        </w:rPr>
      </w:pPr>
    </w:p>
    <w:p w:rsidR="00576DE6" w:rsidRPr="00040895" w:rsidRDefault="00576DE6" w:rsidP="00BF0F8A">
      <w:pPr>
        <w:pStyle w:val="a7"/>
        <w:tabs>
          <w:tab w:val="num" w:pos="780"/>
        </w:tabs>
        <w:spacing w:after="0"/>
        <w:ind w:left="0"/>
        <w:rPr>
          <w:rFonts w:asciiTheme="majorHAnsi" w:hAnsiTheme="majorHAnsi" w:cs="Times New Roman"/>
          <w:b/>
          <w:color w:val="000000" w:themeColor="text1"/>
          <w:sz w:val="28"/>
          <w:szCs w:val="28"/>
        </w:rPr>
      </w:pPr>
    </w:p>
    <w:p w:rsidR="00145F69" w:rsidRPr="00040895" w:rsidRDefault="00145F69" w:rsidP="00145F69">
      <w:pPr>
        <w:tabs>
          <w:tab w:val="num" w:pos="780"/>
        </w:tabs>
        <w:spacing w:line="276" w:lineRule="auto"/>
        <w:contextualSpacing/>
        <w:rPr>
          <w:rFonts w:asciiTheme="majorHAnsi" w:eastAsia="Times New Roman" w:hAnsiTheme="majorHAnsi" w:cs="Times New Roman"/>
          <w:b/>
          <w:color w:val="000000" w:themeColor="text1"/>
          <w:sz w:val="28"/>
          <w:szCs w:val="28"/>
          <w:lang w:eastAsia="ru-RU"/>
        </w:rPr>
      </w:pPr>
      <w:r w:rsidRPr="00040895">
        <w:rPr>
          <w:rFonts w:asciiTheme="majorHAnsi" w:eastAsia="Times New Roman" w:hAnsiTheme="majorHAnsi" w:cs="Times New Roman"/>
          <w:b/>
          <w:color w:val="000000" w:themeColor="text1"/>
          <w:sz w:val="28"/>
          <w:szCs w:val="28"/>
          <w:lang w:eastAsia="ru-RU"/>
        </w:rPr>
        <w:t>Реализация социальных проектов и программ учреждения</w:t>
      </w:r>
    </w:p>
    <w:p w:rsidR="00BF0F8A" w:rsidRPr="00040895" w:rsidRDefault="00BF0F8A" w:rsidP="00145F69">
      <w:pPr>
        <w:tabs>
          <w:tab w:val="num" w:pos="780"/>
        </w:tabs>
        <w:spacing w:line="276" w:lineRule="auto"/>
        <w:contextualSpacing/>
        <w:rPr>
          <w:rFonts w:asciiTheme="majorHAnsi" w:eastAsia="Times New Roman" w:hAnsiTheme="majorHAnsi" w:cs="Times New Roman"/>
          <w:b/>
          <w:color w:val="000000" w:themeColor="text1"/>
          <w:sz w:val="28"/>
          <w:szCs w:val="28"/>
          <w:lang w:eastAsia="ru-RU"/>
        </w:rPr>
      </w:pPr>
    </w:p>
    <w:p w:rsidR="00145F69" w:rsidRPr="00040895" w:rsidRDefault="00145F69" w:rsidP="00145F69">
      <w:pPr>
        <w:tabs>
          <w:tab w:val="num" w:pos="780"/>
        </w:tabs>
        <w:spacing w:line="276" w:lineRule="auto"/>
        <w:contextualSpacing/>
        <w:rPr>
          <w:rFonts w:asciiTheme="majorHAnsi" w:eastAsia="Times New Roman" w:hAnsiTheme="majorHAnsi" w:cs="Times New Roman"/>
          <w:b/>
          <w:color w:val="000000" w:themeColor="text1"/>
          <w:sz w:val="28"/>
          <w:szCs w:val="28"/>
          <w:lang w:eastAsia="ru-RU"/>
        </w:rPr>
      </w:pPr>
      <w:r w:rsidRPr="00040895">
        <w:rPr>
          <w:rFonts w:asciiTheme="majorHAnsi" w:eastAsia="Times New Roman" w:hAnsiTheme="majorHAnsi" w:cs="Times New Roman"/>
          <w:b/>
          <w:color w:val="000000" w:themeColor="text1"/>
          <w:sz w:val="28"/>
          <w:szCs w:val="28"/>
          <w:lang w:eastAsia="ru-RU"/>
        </w:rPr>
        <w:t>Комплексная программа «Фактор долголетия»</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С 2014 года в учреждении реализуется  программа «Фактор долголетия»,  позволяющая осуществить комплексный подход социальных служб в решении  проблем граждан пожилого возраста и инвалидов, проживающих </w:t>
      </w:r>
      <w:proofErr w:type="gramStart"/>
      <w:r w:rsidRPr="00040895">
        <w:rPr>
          <w:rFonts w:asciiTheme="majorHAnsi" w:eastAsia="Calibri" w:hAnsiTheme="majorHAnsi" w:cs="Times New Roman"/>
          <w:color w:val="000000" w:themeColor="text1"/>
          <w:sz w:val="24"/>
          <w:szCs w:val="24"/>
        </w:rPr>
        <w:t>в</w:t>
      </w:r>
      <w:proofErr w:type="gramEnd"/>
      <w:r w:rsidRPr="00040895">
        <w:rPr>
          <w:rFonts w:asciiTheme="majorHAnsi" w:eastAsia="Calibri" w:hAnsiTheme="majorHAnsi" w:cs="Times New Roman"/>
          <w:color w:val="000000" w:themeColor="text1"/>
          <w:sz w:val="24"/>
          <w:szCs w:val="24"/>
        </w:rPr>
        <w:t xml:space="preserve"> </w:t>
      </w:r>
      <w:proofErr w:type="gramStart"/>
      <w:r w:rsidRPr="00040895">
        <w:rPr>
          <w:rFonts w:asciiTheme="majorHAnsi" w:eastAsia="Calibri" w:hAnsiTheme="majorHAnsi" w:cs="Times New Roman"/>
          <w:color w:val="000000" w:themeColor="text1"/>
          <w:sz w:val="24"/>
          <w:szCs w:val="24"/>
        </w:rPr>
        <w:t>Нефтеюганском</w:t>
      </w:r>
      <w:proofErr w:type="gramEnd"/>
      <w:r w:rsidRPr="00040895">
        <w:rPr>
          <w:rFonts w:asciiTheme="majorHAnsi" w:eastAsia="Calibri" w:hAnsiTheme="majorHAnsi" w:cs="Times New Roman"/>
          <w:color w:val="000000" w:themeColor="text1"/>
          <w:sz w:val="24"/>
          <w:szCs w:val="24"/>
        </w:rPr>
        <w:t xml:space="preserve"> районе, в их реабилитации и социальной адаптации, в создании условий для продления их активного долголетия.</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Цель:</w:t>
      </w:r>
      <w:r w:rsidRPr="00040895">
        <w:rPr>
          <w:rFonts w:asciiTheme="majorHAnsi" w:eastAsia="Calibri" w:hAnsiTheme="majorHAnsi" w:cs="Times New Roman"/>
          <w:color w:val="000000" w:themeColor="text1"/>
          <w:sz w:val="24"/>
          <w:szCs w:val="24"/>
        </w:rPr>
        <w:t xml:space="preserve"> социальная реабилитация и адаптация граждан пожилого возраста и инвалидов, создание условий для продления их активного долголетия.</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 xml:space="preserve">Целевая группа: </w:t>
      </w:r>
      <w:r w:rsidRPr="00040895">
        <w:rPr>
          <w:rFonts w:asciiTheme="majorHAnsi" w:eastAsia="Calibri" w:hAnsiTheme="majorHAnsi" w:cs="Times New Roman"/>
          <w:color w:val="000000" w:themeColor="text1"/>
          <w:sz w:val="24"/>
          <w:szCs w:val="24"/>
        </w:rPr>
        <w:t>граждане,  достигшие пенсионного возраста (женщины 50 лет и старше, мужчины 55 лет и старше), проживающие на территории Ханты – Мансийского автономного округа – Югры.</w:t>
      </w:r>
    </w:p>
    <w:p w:rsidR="00145F69" w:rsidRPr="00040895" w:rsidRDefault="00145F69" w:rsidP="00145F69">
      <w:pPr>
        <w:spacing w:after="200" w:line="276" w:lineRule="auto"/>
        <w:ind w:left="720"/>
        <w:contextualSpacing/>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Содержание программы «Фактор долголетия»  состоит из трех блоков:</w:t>
      </w:r>
    </w:p>
    <w:p w:rsidR="00145F69" w:rsidRPr="00040895" w:rsidRDefault="00145F69" w:rsidP="00145F69">
      <w:pPr>
        <w:spacing w:line="276" w:lineRule="auto"/>
        <w:contextualSpacing/>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xml:space="preserve">- </w:t>
      </w:r>
      <w:r w:rsidRPr="00040895">
        <w:rPr>
          <w:rFonts w:asciiTheme="majorHAnsi" w:eastAsia="Times New Roman" w:hAnsiTheme="majorHAnsi" w:cs="Times New Roman"/>
          <w:b/>
          <w:color w:val="000000" w:themeColor="text1"/>
          <w:sz w:val="24"/>
          <w:szCs w:val="24"/>
          <w:lang w:eastAsia="ru-RU"/>
        </w:rPr>
        <w:t>1 блок</w:t>
      </w:r>
      <w:r w:rsidRPr="00040895">
        <w:rPr>
          <w:rFonts w:asciiTheme="majorHAnsi" w:eastAsia="Times New Roman" w:hAnsiTheme="majorHAnsi" w:cs="Times New Roman"/>
          <w:color w:val="000000" w:themeColor="text1"/>
          <w:sz w:val="24"/>
          <w:szCs w:val="24"/>
          <w:lang w:eastAsia="ru-RU"/>
        </w:rPr>
        <w:t>: содействие улучшению  качества жизни граждан пожилого возраста и инвалидов,</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w:t>
      </w:r>
      <w:r w:rsidRPr="00040895">
        <w:rPr>
          <w:rFonts w:asciiTheme="majorHAnsi" w:eastAsia="Calibri" w:hAnsiTheme="majorHAnsi" w:cs="Times New Roman"/>
          <w:b/>
          <w:color w:val="000000" w:themeColor="text1"/>
          <w:sz w:val="24"/>
          <w:szCs w:val="24"/>
        </w:rPr>
        <w:t>2 блок</w:t>
      </w:r>
      <w:r w:rsidRPr="00040895">
        <w:rPr>
          <w:rFonts w:asciiTheme="majorHAnsi" w:eastAsia="Calibri" w:hAnsiTheme="majorHAnsi" w:cs="Times New Roman"/>
          <w:color w:val="000000" w:themeColor="text1"/>
          <w:sz w:val="24"/>
          <w:szCs w:val="24"/>
        </w:rPr>
        <w:t>: разностороннее развитие граждан пожилого возраста и инвалидов посредством   участия в программе «Университет третьего возраста»,</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- 3 блок</w:t>
      </w:r>
      <w:r w:rsidRPr="00040895">
        <w:rPr>
          <w:rFonts w:asciiTheme="majorHAnsi" w:eastAsia="Calibri" w:hAnsiTheme="majorHAnsi" w:cs="Times New Roman"/>
          <w:color w:val="000000" w:themeColor="text1"/>
          <w:sz w:val="24"/>
          <w:szCs w:val="24"/>
        </w:rPr>
        <w:t>: социокультурная  реабилитация граждан пожилого возраста и инвалидов.</w:t>
      </w:r>
    </w:p>
    <w:p w:rsidR="00BF0F8A"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Каждый блок наполнен содержанием деятельности социальных служб, реализацией разноплановых технологий социальной работы, позволяющих комплексно осуществить решение задач данной программы. Реализация каждого из блоков осуществляется параллельно и одновременно по отдельно разработанному плану.</w:t>
      </w:r>
    </w:p>
    <w:p w:rsidR="00145F69" w:rsidRPr="00040895" w:rsidRDefault="00145F69" w:rsidP="00145F69">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 xml:space="preserve">Реализация 1 блока: содействие </w:t>
      </w:r>
    </w:p>
    <w:p w:rsidR="00145F69" w:rsidRPr="00040895" w:rsidRDefault="00145F69" w:rsidP="00145F69">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улучшению  качества жизни граждан пожилого возраста и инвалидов</w:t>
      </w:r>
    </w:p>
    <w:tbl>
      <w:tblPr>
        <w:tblStyle w:val="31"/>
        <w:tblW w:w="9214" w:type="dxa"/>
        <w:tblInd w:w="250" w:type="dxa"/>
        <w:tblLook w:val="04A0" w:firstRow="1" w:lastRow="0" w:firstColumn="1" w:lastColumn="0" w:noHBand="0" w:noVBand="1"/>
      </w:tblPr>
      <w:tblGrid>
        <w:gridCol w:w="536"/>
        <w:gridCol w:w="2866"/>
        <w:gridCol w:w="2693"/>
        <w:gridCol w:w="3119"/>
      </w:tblGrid>
      <w:tr w:rsidR="00040895" w:rsidRPr="00040895" w:rsidTr="00BF0F8A">
        <w:tc>
          <w:tcPr>
            <w:tcW w:w="536" w:type="dxa"/>
          </w:tcPr>
          <w:p w:rsidR="00145F69" w:rsidRPr="00040895" w:rsidRDefault="00145F69" w:rsidP="00145F69">
            <w:pPr>
              <w:rPr>
                <w:rFonts w:asciiTheme="majorHAnsi" w:eastAsia="Calibri" w:hAnsiTheme="majorHAnsi" w:cs="Times New Roman"/>
                <w:b/>
                <w:color w:val="000000" w:themeColor="text1"/>
              </w:rPr>
            </w:pPr>
            <w:r w:rsidRPr="00040895">
              <w:rPr>
                <w:rFonts w:asciiTheme="majorHAnsi" w:eastAsia="Calibri" w:hAnsiTheme="majorHAnsi" w:cs="Times New Roman"/>
                <w:b/>
                <w:color w:val="000000" w:themeColor="text1"/>
              </w:rPr>
              <w:t>№</w:t>
            </w:r>
          </w:p>
        </w:tc>
        <w:tc>
          <w:tcPr>
            <w:tcW w:w="2866" w:type="dxa"/>
          </w:tcPr>
          <w:p w:rsidR="00145F69" w:rsidRPr="00040895" w:rsidRDefault="00145F69" w:rsidP="00145F69">
            <w:pPr>
              <w:rPr>
                <w:rFonts w:asciiTheme="majorHAnsi" w:eastAsia="Calibri" w:hAnsiTheme="majorHAnsi" w:cs="Times New Roman"/>
                <w:b/>
                <w:color w:val="000000" w:themeColor="text1"/>
              </w:rPr>
            </w:pPr>
            <w:r w:rsidRPr="00040895">
              <w:rPr>
                <w:rFonts w:asciiTheme="majorHAnsi" w:eastAsia="Calibri" w:hAnsiTheme="majorHAnsi" w:cs="Times New Roman"/>
                <w:b/>
                <w:color w:val="000000" w:themeColor="text1"/>
              </w:rPr>
              <w:t>Направление деятельности</w:t>
            </w:r>
          </w:p>
        </w:tc>
        <w:tc>
          <w:tcPr>
            <w:tcW w:w="2693" w:type="dxa"/>
          </w:tcPr>
          <w:p w:rsidR="00145F69" w:rsidRPr="00040895" w:rsidRDefault="00145F69" w:rsidP="00145F69">
            <w:pPr>
              <w:rPr>
                <w:rFonts w:asciiTheme="majorHAnsi" w:eastAsia="Calibri" w:hAnsiTheme="majorHAnsi" w:cs="Times New Roman"/>
                <w:b/>
                <w:color w:val="000000" w:themeColor="text1"/>
              </w:rPr>
            </w:pPr>
            <w:r w:rsidRPr="00040895">
              <w:rPr>
                <w:rFonts w:asciiTheme="majorHAnsi" w:eastAsia="Calibri" w:hAnsiTheme="majorHAnsi" w:cs="Times New Roman"/>
                <w:b/>
                <w:color w:val="000000" w:themeColor="text1"/>
              </w:rPr>
              <w:t>2017</w:t>
            </w:r>
          </w:p>
        </w:tc>
        <w:tc>
          <w:tcPr>
            <w:tcW w:w="3119" w:type="dxa"/>
          </w:tcPr>
          <w:p w:rsidR="00145F69" w:rsidRPr="00040895" w:rsidRDefault="00145F69" w:rsidP="00145F69">
            <w:pPr>
              <w:rPr>
                <w:rFonts w:asciiTheme="majorHAnsi" w:eastAsia="Calibri" w:hAnsiTheme="majorHAnsi" w:cs="Times New Roman"/>
                <w:b/>
                <w:color w:val="000000" w:themeColor="text1"/>
              </w:rPr>
            </w:pPr>
            <w:r w:rsidRPr="00040895">
              <w:rPr>
                <w:rFonts w:asciiTheme="majorHAnsi" w:eastAsia="Calibri" w:hAnsiTheme="majorHAnsi" w:cs="Times New Roman"/>
                <w:b/>
                <w:color w:val="000000" w:themeColor="text1"/>
              </w:rPr>
              <w:t>2018</w:t>
            </w:r>
          </w:p>
        </w:tc>
      </w:tr>
      <w:tr w:rsidR="00040895" w:rsidRPr="00040895" w:rsidTr="00BF0F8A">
        <w:tc>
          <w:tcPr>
            <w:tcW w:w="536" w:type="dxa"/>
          </w:tcPr>
          <w:p w:rsidR="00145F69" w:rsidRPr="00040895" w:rsidRDefault="00145F69" w:rsidP="00145F69">
            <w:pPr>
              <w:numPr>
                <w:ilvl w:val="0"/>
                <w:numId w:val="19"/>
              </w:numPr>
              <w:contextualSpacing/>
              <w:jc w:val="left"/>
              <w:rPr>
                <w:rFonts w:asciiTheme="majorHAnsi" w:eastAsia="Times New Roman" w:hAnsiTheme="majorHAnsi" w:cs="Times New Roman"/>
                <w:color w:val="000000" w:themeColor="text1"/>
                <w:lang w:eastAsia="ru-RU"/>
              </w:rPr>
            </w:pPr>
          </w:p>
        </w:tc>
        <w:tc>
          <w:tcPr>
            <w:tcW w:w="2866" w:type="dxa"/>
          </w:tcPr>
          <w:p w:rsidR="00145F69" w:rsidRPr="00040895" w:rsidRDefault="00145F69" w:rsidP="00145F69">
            <w:pPr>
              <w:jc w:val="both"/>
              <w:rPr>
                <w:rFonts w:asciiTheme="majorHAnsi" w:eastAsia="Calibri" w:hAnsiTheme="majorHAnsi" w:cs="Times New Roman"/>
                <w:b/>
                <w:color w:val="000000" w:themeColor="text1"/>
              </w:rPr>
            </w:pPr>
            <w:r w:rsidRPr="00040895">
              <w:rPr>
                <w:rFonts w:asciiTheme="majorHAnsi" w:eastAsia="Calibri" w:hAnsiTheme="majorHAnsi" w:cs="Times New Roman"/>
                <w:color w:val="000000" w:themeColor="text1"/>
              </w:rPr>
              <w:t>стационарное обслуживание в отделении - интернат</w:t>
            </w:r>
          </w:p>
        </w:tc>
        <w:tc>
          <w:tcPr>
            <w:tcW w:w="2693" w:type="dxa"/>
          </w:tcPr>
          <w:p w:rsidR="00145F69" w:rsidRPr="00040895" w:rsidRDefault="00145F69" w:rsidP="00145F69">
            <w:pPr>
              <w:rPr>
                <w:rFonts w:asciiTheme="majorHAnsi" w:eastAsia="Calibri" w:hAnsiTheme="majorHAnsi" w:cs="Times New Roman"/>
                <w:color w:val="000000" w:themeColor="text1"/>
              </w:rPr>
            </w:pPr>
            <w:r w:rsidRPr="00040895">
              <w:rPr>
                <w:rFonts w:asciiTheme="majorHAnsi" w:eastAsia="Calibri" w:hAnsiTheme="majorHAnsi" w:cs="Times New Roman"/>
                <w:color w:val="000000" w:themeColor="text1"/>
              </w:rPr>
              <w:t>35 чел</w:t>
            </w:r>
          </w:p>
        </w:tc>
        <w:tc>
          <w:tcPr>
            <w:tcW w:w="3119" w:type="dxa"/>
          </w:tcPr>
          <w:p w:rsidR="00145F69" w:rsidRPr="00040895" w:rsidRDefault="00145F69" w:rsidP="00145F69">
            <w:pPr>
              <w:rPr>
                <w:rFonts w:asciiTheme="majorHAnsi" w:eastAsia="Calibri" w:hAnsiTheme="majorHAnsi" w:cs="Times New Roman"/>
                <w:color w:val="000000" w:themeColor="text1"/>
              </w:rPr>
            </w:pPr>
            <w:r w:rsidRPr="00040895">
              <w:rPr>
                <w:rFonts w:asciiTheme="majorHAnsi" w:eastAsia="Calibri" w:hAnsiTheme="majorHAnsi" w:cs="Times New Roman"/>
                <w:color w:val="000000" w:themeColor="text1"/>
              </w:rPr>
              <w:t>35 чел</w:t>
            </w:r>
          </w:p>
        </w:tc>
      </w:tr>
      <w:tr w:rsidR="00040895" w:rsidRPr="00040895" w:rsidTr="00BF0F8A">
        <w:tc>
          <w:tcPr>
            <w:tcW w:w="536" w:type="dxa"/>
          </w:tcPr>
          <w:p w:rsidR="002E7002" w:rsidRPr="00040895" w:rsidRDefault="002E7002" w:rsidP="00145F69">
            <w:pPr>
              <w:numPr>
                <w:ilvl w:val="0"/>
                <w:numId w:val="19"/>
              </w:numPr>
              <w:contextualSpacing/>
              <w:jc w:val="left"/>
              <w:rPr>
                <w:rFonts w:asciiTheme="majorHAnsi" w:eastAsia="Times New Roman" w:hAnsiTheme="majorHAnsi" w:cs="Times New Roman"/>
                <w:color w:val="000000" w:themeColor="text1"/>
                <w:lang w:eastAsia="ru-RU"/>
              </w:rPr>
            </w:pPr>
          </w:p>
        </w:tc>
        <w:tc>
          <w:tcPr>
            <w:tcW w:w="2866" w:type="dxa"/>
          </w:tcPr>
          <w:p w:rsidR="002E7002" w:rsidRPr="00040895" w:rsidRDefault="002E7002" w:rsidP="002E7002">
            <w:pPr>
              <w:jc w:val="both"/>
              <w:rPr>
                <w:rFonts w:asciiTheme="majorHAnsi" w:eastAsia="Calibri" w:hAnsiTheme="majorHAnsi" w:cs="Times New Roman"/>
                <w:b/>
                <w:color w:val="000000" w:themeColor="text1"/>
              </w:rPr>
            </w:pPr>
            <w:r w:rsidRPr="00040895">
              <w:rPr>
                <w:rFonts w:asciiTheme="majorHAnsi" w:eastAsia="Calibri" w:hAnsiTheme="majorHAnsi" w:cs="Times New Roman"/>
                <w:color w:val="000000" w:themeColor="text1"/>
              </w:rPr>
              <w:t>пункт проката и выдачи технических средств реабилитации</w:t>
            </w:r>
          </w:p>
        </w:tc>
        <w:tc>
          <w:tcPr>
            <w:tcW w:w="2693" w:type="dxa"/>
          </w:tcPr>
          <w:p w:rsidR="002E7002" w:rsidRPr="00040895" w:rsidRDefault="002E7002" w:rsidP="002E7002">
            <w:pPr>
              <w:jc w:val="both"/>
              <w:rPr>
                <w:rFonts w:asciiTheme="majorHAnsi" w:eastAsia="Calibri" w:hAnsiTheme="majorHAnsi" w:cs="Times New Roman"/>
                <w:color w:val="000000" w:themeColor="text1"/>
              </w:rPr>
            </w:pPr>
            <w:r w:rsidRPr="00040895">
              <w:rPr>
                <w:rFonts w:asciiTheme="majorHAnsi" w:eastAsia="Calibri" w:hAnsiTheme="majorHAnsi" w:cs="Times New Roman"/>
                <w:color w:val="000000" w:themeColor="text1"/>
              </w:rPr>
              <w:t>Во временное пользование предоставлено 34 ед. ТСР:</w:t>
            </w:r>
          </w:p>
          <w:p w:rsidR="002E7002" w:rsidRPr="00040895" w:rsidRDefault="002E7002" w:rsidP="002E7002">
            <w:pPr>
              <w:jc w:val="both"/>
              <w:rPr>
                <w:rFonts w:asciiTheme="majorHAnsi" w:eastAsia="Calibri" w:hAnsiTheme="majorHAnsi" w:cs="Times New Roman"/>
                <w:color w:val="000000" w:themeColor="text1"/>
              </w:rPr>
            </w:pPr>
            <w:r w:rsidRPr="00040895">
              <w:rPr>
                <w:rFonts w:asciiTheme="majorHAnsi" w:eastAsia="Calibri" w:hAnsiTheme="majorHAnsi" w:cs="Times New Roman"/>
                <w:color w:val="000000" w:themeColor="text1"/>
              </w:rPr>
              <w:t xml:space="preserve">21 чел. на бесплатной </w:t>
            </w:r>
            <w:r w:rsidRPr="00040895">
              <w:rPr>
                <w:rFonts w:asciiTheme="majorHAnsi" w:eastAsia="Calibri" w:hAnsiTheme="majorHAnsi" w:cs="Times New Roman"/>
                <w:color w:val="000000" w:themeColor="text1"/>
              </w:rPr>
              <w:lastRenderedPageBreak/>
              <w:t>основе,</w:t>
            </w:r>
          </w:p>
          <w:p w:rsidR="002E7002" w:rsidRPr="00040895" w:rsidRDefault="002E7002" w:rsidP="002E7002">
            <w:pPr>
              <w:jc w:val="both"/>
              <w:rPr>
                <w:rFonts w:asciiTheme="majorHAnsi" w:eastAsia="Calibri" w:hAnsiTheme="majorHAnsi" w:cs="Times New Roman"/>
                <w:color w:val="000000" w:themeColor="text1"/>
              </w:rPr>
            </w:pPr>
            <w:r w:rsidRPr="00040895">
              <w:rPr>
                <w:rFonts w:asciiTheme="majorHAnsi" w:eastAsia="Calibri" w:hAnsiTheme="majorHAnsi" w:cs="Times New Roman"/>
                <w:color w:val="000000" w:themeColor="text1"/>
              </w:rPr>
              <w:t>5 чел.  на платной основе</w:t>
            </w:r>
          </w:p>
          <w:p w:rsidR="002E7002" w:rsidRPr="00040895" w:rsidRDefault="002E7002" w:rsidP="002E7002">
            <w:pPr>
              <w:jc w:val="both"/>
              <w:rPr>
                <w:rFonts w:asciiTheme="majorHAnsi" w:eastAsia="Calibri" w:hAnsiTheme="majorHAnsi" w:cs="Times New Roman"/>
                <w:color w:val="000000" w:themeColor="text1"/>
              </w:rPr>
            </w:pPr>
            <w:r w:rsidRPr="00040895">
              <w:rPr>
                <w:rFonts w:asciiTheme="majorHAnsi" w:eastAsia="Calibri" w:hAnsiTheme="majorHAnsi" w:cs="Times New Roman"/>
                <w:color w:val="000000" w:themeColor="text1"/>
              </w:rPr>
              <w:t xml:space="preserve">на сумму 9 181,52 руб. </w:t>
            </w:r>
          </w:p>
        </w:tc>
        <w:tc>
          <w:tcPr>
            <w:tcW w:w="3119" w:type="dxa"/>
          </w:tcPr>
          <w:p w:rsidR="002E7002" w:rsidRPr="00040895" w:rsidRDefault="002E7002" w:rsidP="002E7002">
            <w:pPr>
              <w:jc w:val="left"/>
              <w:rPr>
                <w:rFonts w:asciiTheme="majorHAnsi" w:eastAsia="Calibri" w:hAnsiTheme="majorHAnsi" w:cs="Times New Roman"/>
                <w:color w:val="000000" w:themeColor="text1"/>
              </w:rPr>
            </w:pPr>
            <w:r w:rsidRPr="00040895">
              <w:rPr>
                <w:rFonts w:asciiTheme="majorHAnsi" w:eastAsia="Calibri" w:hAnsiTheme="majorHAnsi" w:cs="Times New Roman"/>
                <w:color w:val="000000" w:themeColor="text1"/>
              </w:rPr>
              <w:lastRenderedPageBreak/>
              <w:t>Во временное пользование предоставлено 22  ед. ТСР:</w:t>
            </w:r>
          </w:p>
          <w:p w:rsidR="002E7002" w:rsidRPr="00040895" w:rsidRDefault="002E7002" w:rsidP="002E7002">
            <w:pPr>
              <w:jc w:val="left"/>
              <w:rPr>
                <w:rFonts w:asciiTheme="majorHAnsi" w:eastAsia="Calibri" w:hAnsiTheme="majorHAnsi" w:cs="Times New Roman"/>
                <w:color w:val="000000" w:themeColor="text1"/>
              </w:rPr>
            </w:pPr>
            <w:r w:rsidRPr="00040895">
              <w:rPr>
                <w:rFonts w:asciiTheme="majorHAnsi" w:eastAsia="Calibri" w:hAnsiTheme="majorHAnsi" w:cs="Times New Roman"/>
                <w:color w:val="000000" w:themeColor="text1"/>
              </w:rPr>
              <w:t>9  чел. на бесплатной основе,</w:t>
            </w:r>
          </w:p>
          <w:p w:rsidR="002E7002" w:rsidRPr="00040895" w:rsidRDefault="002E7002" w:rsidP="002E7002">
            <w:pPr>
              <w:jc w:val="left"/>
              <w:rPr>
                <w:rFonts w:asciiTheme="majorHAnsi" w:eastAsia="Calibri" w:hAnsiTheme="majorHAnsi" w:cs="Times New Roman"/>
                <w:color w:val="000000" w:themeColor="text1"/>
              </w:rPr>
            </w:pPr>
            <w:r w:rsidRPr="00040895">
              <w:rPr>
                <w:rFonts w:asciiTheme="majorHAnsi" w:eastAsia="Calibri" w:hAnsiTheme="majorHAnsi" w:cs="Times New Roman"/>
                <w:color w:val="000000" w:themeColor="text1"/>
              </w:rPr>
              <w:t>12  чел.  на платной основе</w:t>
            </w:r>
          </w:p>
          <w:p w:rsidR="002E7002" w:rsidRPr="00040895" w:rsidRDefault="002E7002" w:rsidP="002E7002">
            <w:pPr>
              <w:jc w:val="left"/>
              <w:rPr>
                <w:rFonts w:asciiTheme="majorHAnsi" w:eastAsia="Calibri" w:hAnsiTheme="majorHAnsi" w:cs="Times New Roman"/>
                <w:color w:val="000000" w:themeColor="text1"/>
              </w:rPr>
            </w:pPr>
            <w:r w:rsidRPr="00040895">
              <w:rPr>
                <w:rFonts w:asciiTheme="majorHAnsi" w:eastAsia="Calibri" w:hAnsiTheme="majorHAnsi" w:cs="Times New Roman"/>
                <w:color w:val="000000" w:themeColor="text1"/>
              </w:rPr>
              <w:lastRenderedPageBreak/>
              <w:t xml:space="preserve">на сумму 30 446,7 руб. </w:t>
            </w:r>
          </w:p>
          <w:p w:rsidR="002E7002" w:rsidRPr="00040895" w:rsidRDefault="002E7002" w:rsidP="002E7002">
            <w:pPr>
              <w:jc w:val="left"/>
              <w:rPr>
                <w:rFonts w:asciiTheme="majorHAnsi" w:eastAsia="Calibri" w:hAnsiTheme="majorHAnsi" w:cs="Times New Roman"/>
                <w:color w:val="000000" w:themeColor="text1"/>
              </w:rPr>
            </w:pPr>
          </w:p>
        </w:tc>
      </w:tr>
      <w:tr w:rsidR="002E7002" w:rsidRPr="00040895" w:rsidTr="00BF0F8A">
        <w:tc>
          <w:tcPr>
            <w:tcW w:w="536" w:type="dxa"/>
          </w:tcPr>
          <w:p w:rsidR="002E7002" w:rsidRPr="00040895" w:rsidRDefault="002E7002" w:rsidP="00145F69">
            <w:pPr>
              <w:numPr>
                <w:ilvl w:val="0"/>
                <w:numId w:val="19"/>
              </w:numPr>
              <w:contextualSpacing/>
              <w:jc w:val="left"/>
              <w:rPr>
                <w:rFonts w:asciiTheme="majorHAnsi" w:eastAsia="Times New Roman" w:hAnsiTheme="majorHAnsi" w:cs="Times New Roman"/>
                <w:color w:val="000000" w:themeColor="text1"/>
                <w:lang w:eastAsia="ru-RU"/>
              </w:rPr>
            </w:pPr>
          </w:p>
        </w:tc>
        <w:tc>
          <w:tcPr>
            <w:tcW w:w="2866" w:type="dxa"/>
          </w:tcPr>
          <w:p w:rsidR="002E7002" w:rsidRPr="00040895" w:rsidRDefault="002E7002" w:rsidP="002E7002">
            <w:pPr>
              <w:jc w:val="both"/>
              <w:rPr>
                <w:rFonts w:asciiTheme="majorHAnsi" w:eastAsia="Calibri" w:hAnsiTheme="majorHAnsi" w:cs="Times New Roman"/>
                <w:color w:val="000000" w:themeColor="text1"/>
              </w:rPr>
            </w:pPr>
            <w:r w:rsidRPr="00040895">
              <w:rPr>
                <w:rFonts w:asciiTheme="majorHAnsi" w:eastAsia="Calibri" w:hAnsiTheme="majorHAnsi" w:cs="Times New Roman"/>
                <w:color w:val="000000" w:themeColor="text1"/>
              </w:rPr>
              <w:t>Предоставление услуг службой «Социальное такси»</w:t>
            </w:r>
          </w:p>
        </w:tc>
        <w:tc>
          <w:tcPr>
            <w:tcW w:w="2693" w:type="dxa"/>
          </w:tcPr>
          <w:p w:rsidR="002E7002" w:rsidRPr="00040895" w:rsidRDefault="002E7002" w:rsidP="002E7002">
            <w:pPr>
              <w:rPr>
                <w:rFonts w:asciiTheme="majorHAnsi" w:eastAsia="Calibri" w:hAnsiTheme="majorHAnsi" w:cs="Times New Roman"/>
                <w:color w:val="000000" w:themeColor="text1"/>
              </w:rPr>
            </w:pPr>
            <w:r w:rsidRPr="00040895">
              <w:rPr>
                <w:rFonts w:asciiTheme="majorHAnsi" w:eastAsia="Calibri" w:hAnsiTheme="majorHAnsi" w:cs="Times New Roman"/>
                <w:color w:val="000000" w:themeColor="text1"/>
              </w:rPr>
              <w:t>6 человек</w:t>
            </w:r>
          </w:p>
          <w:p w:rsidR="002E7002" w:rsidRPr="00040895" w:rsidRDefault="002E7002" w:rsidP="002E7002">
            <w:pPr>
              <w:rPr>
                <w:rFonts w:asciiTheme="majorHAnsi" w:eastAsia="Calibri" w:hAnsiTheme="majorHAnsi" w:cs="Times New Roman"/>
                <w:color w:val="000000" w:themeColor="text1"/>
              </w:rPr>
            </w:pPr>
            <w:r w:rsidRPr="00040895">
              <w:rPr>
                <w:rFonts w:asciiTheme="majorHAnsi" w:eastAsia="Calibri" w:hAnsiTheme="majorHAnsi" w:cs="Times New Roman"/>
                <w:color w:val="000000" w:themeColor="text1"/>
              </w:rPr>
              <w:t>102 услуги</w:t>
            </w:r>
          </w:p>
        </w:tc>
        <w:tc>
          <w:tcPr>
            <w:tcW w:w="3119" w:type="dxa"/>
          </w:tcPr>
          <w:p w:rsidR="002E7002" w:rsidRPr="00040895" w:rsidRDefault="002E7002" w:rsidP="002E7002">
            <w:pPr>
              <w:rPr>
                <w:rFonts w:asciiTheme="majorHAnsi" w:eastAsia="Calibri" w:hAnsiTheme="majorHAnsi" w:cs="Times New Roman"/>
                <w:color w:val="000000" w:themeColor="text1"/>
              </w:rPr>
            </w:pPr>
            <w:r w:rsidRPr="00040895">
              <w:rPr>
                <w:rFonts w:asciiTheme="majorHAnsi" w:eastAsia="Calibri" w:hAnsiTheme="majorHAnsi" w:cs="Times New Roman"/>
                <w:color w:val="000000" w:themeColor="text1"/>
              </w:rPr>
              <w:t>4 человека</w:t>
            </w:r>
          </w:p>
          <w:p w:rsidR="002E7002" w:rsidRPr="00040895" w:rsidRDefault="002E7002" w:rsidP="002E7002">
            <w:pPr>
              <w:rPr>
                <w:rFonts w:asciiTheme="majorHAnsi" w:eastAsia="Calibri" w:hAnsiTheme="majorHAnsi" w:cs="Times New Roman"/>
                <w:color w:val="000000" w:themeColor="text1"/>
              </w:rPr>
            </w:pPr>
            <w:r w:rsidRPr="00040895">
              <w:rPr>
                <w:rFonts w:asciiTheme="majorHAnsi" w:eastAsia="Calibri" w:hAnsiTheme="majorHAnsi" w:cs="Times New Roman"/>
                <w:color w:val="000000" w:themeColor="text1"/>
              </w:rPr>
              <w:t>54 услуги</w:t>
            </w:r>
          </w:p>
        </w:tc>
      </w:tr>
    </w:tbl>
    <w:p w:rsidR="00145F69" w:rsidRPr="00040895" w:rsidRDefault="00145F69" w:rsidP="00145F69">
      <w:pPr>
        <w:spacing w:line="276" w:lineRule="auto"/>
        <w:jc w:val="both"/>
        <w:rPr>
          <w:rFonts w:asciiTheme="majorHAnsi" w:eastAsia="Calibri" w:hAnsiTheme="majorHAnsi" w:cs="Times New Roman"/>
          <w:b/>
          <w:color w:val="000000" w:themeColor="text1"/>
          <w:sz w:val="24"/>
          <w:szCs w:val="24"/>
        </w:rPr>
      </w:pPr>
    </w:p>
    <w:p w:rsidR="00B17BEF" w:rsidRPr="00040895" w:rsidRDefault="00145F69" w:rsidP="00145F69">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 xml:space="preserve"> </w:t>
      </w:r>
    </w:p>
    <w:p w:rsidR="00145F69" w:rsidRPr="00040895" w:rsidRDefault="00145F69" w:rsidP="00145F69">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Реализация 2 блока:</w:t>
      </w:r>
    </w:p>
    <w:p w:rsidR="00145F69" w:rsidRPr="00040895" w:rsidRDefault="00145F69" w:rsidP="00145F69">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разностороннее развитие граждан пожилого возраста и инвалидов посредством участия в программе «Университет третьего возраста»</w:t>
      </w:r>
    </w:p>
    <w:p w:rsidR="00145F69" w:rsidRPr="00040895" w:rsidRDefault="00145F69" w:rsidP="00145F69">
      <w:pPr>
        <w:spacing w:line="276" w:lineRule="auto"/>
        <w:jc w:val="both"/>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 xml:space="preserve">         </w:t>
      </w:r>
      <w:r w:rsidRPr="00040895">
        <w:rPr>
          <w:rFonts w:asciiTheme="majorHAnsi" w:eastAsia="Calibri" w:hAnsiTheme="majorHAnsi" w:cs="Times New Roman"/>
          <w:color w:val="000000" w:themeColor="text1"/>
          <w:sz w:val="24"/>
          <w:szCs w:val="24"/>
        </w:rPr>
        <w:t xml:space="preserve"> Реализация программы предполагала  деятельность  на 8 факультетах:</w:t>
      </w:r>
    </w:p>
    <w:p w:rsidR="009334BB" w:rsidRPr="00040895" w:rsidRDefault="009334BB" w:rsidP="009334BB">
      <w:pPr>
        <w:spacing w:after="200" w:line="276" w:lineRule="auto"/>
        <w:ind w:left="1080"/>
        <w:contextualSpacing/>
        <w:jc w:val="left"/>
        <w:rPr>
          <w:rFonts w:asciiTheme="majorHAnsi" w:eastAsia="Times New Roman" w:hAnsiTheme="majorHAnsi" w:cs="Times New Roman"/>
          <w:color w:val="000000" w:themeColor="text1"/>
          <w:sz w:val="24"/>
          <w:szCs w:val="24"/>
          <w:lang w:eastAsia="ru-RU"/>
        </w:rPr>
      </w:pPr>
    </w:p>
    <w:tbl>
      <w:tblPr>
        <w:tblStyle w:val="31"/>
        <w:tblW w:w="9181" w:type="dxa"/>
        <w:tblInd w:w="250" w:type="dxa"/>
        <w:tblLayout w:type="fixed"/>
        <w:tblLook w:val="04A0" w:firstRow="1" w:lastRow="0" w:firstColumn="1" w:lastColumn="0" w:noHBand="0" w:noVBand="1"/>
      </w:tblPr>
      <w:tblGrid>
        <w:gridCol w:w="524"/>
        <w:gridCol w:w="4721"/>
        <w:gridCol w:w="1985"/>
        <w:gridCol w:w="1943"/>
        <w:gridCol w:w="8"/>
      </w:tblGrid>
      <w:tr w:rsidR="00040895" w:rsidRPr="00040895" w:rsidTr="00900F2C">
        <w:trPr>
          <w:trHeight w:val="274"/>
        </w:trPr>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p>
        </w:tc>
        <w:tc>
          <w:tcPr>
            <w:tcW w:w="4721" w:type="dxa"/>
          </w:tcPr>
          <w:p w:rsidR="00145F69" w:rsidRPr="00040895" w:rsidRDefault="00145F69" w:rsidP="00BF0F8A">
            <w:pPr>
              <w:keepNext/>
              <w:rPr>
                <w:rFonts w:asciiTheme="majorHAnsi" w:eastAsia="Calibri" w:hAnsiTheme="majorHAnsi" w:cs="Times New Roman"/>
                <w:b/>
                <w:bCs/>
                <w:color w:val="000000" w:themeColor="text1"/>
                <w:lang w:eastAsia="ru-RU"/>
              </w:rPr>
            </w:pPr>
            <w:r w:rsidRPr="00040895">
              <w:rPr>
                <w:rFonts w:asciiTheme="majorHAnsi" w:eastAsia="Calibri" w:hAnsiTheme="majorHAnsi" w:cs="Times New Roman"/>
                <w:b/>
                <w:bCs/>
                <w:color w:val="000000" w:themeColor="text1"/>
                <w:lang w:eastAsia="ru-RU"/>
              </w:rPr>
              <w:t>Факультет /показатели</w:t>
            </w:r>
          </w:p>
        </w:tc>
        <w:tc>
          <w:tcPr>
            <w:tcW w:w="1985" w:type="dxa"/>
          </w:tcPr>
          <w:p w:rsidR="00145F69" w:rsidRPr="00040895" w:rsidRDefault="00145F69" w:rsidP="00145F69">
            <w:pPr>
              <w:keepNext/>
              <w:rPr>
                <w:rFonts w:asciiTheme="majorHAnsi" w:eastAsia="Calibri" w:hAnsiTheme="majorHAnsi" w:cs="Times New Roman"/>
                <w:b/>
                <w:bCs/>
                <w:color w:val="000000" w:themeColor="text1"/>
                <w:lang w:eastAsia="ru-RU"/>
              </w:rPr>
            </w:pPr>
            <w:r w:rsidRPr="00040895">
              <w:rPr>
                <w:rFonts w:asciiTheme="majorHAnsi" w:eastAsia="Calibri" w:hAnsiTheme="majorHAnsi" w:cs="Times New Roman"/>
                <w:b/>
                <w:bCs/>
                <w:color w:val="000000" w:themeColor="text1"/>
                <w:lang w:eastAsia="ru-RU"/>
              </w:rPr>
              <w:t>2018</w:t>
            </w:r>
          </w:p>
        </w:tc>
        <w:tc>
          <w:tcPr>
            <w:tcW w:w="1951" w:type="dxa"/>
            <w:gridSpan w:val="2"/>
          </w:tcPr>
          <w:p w:rsidR="00145F69" w:rsidRPr="00040895" w:rsidRDefault="00145F69" w:rsidP="00145F69">
            <w:pPr>
              <w:keepNext/>
              <w:rPr>
                <w:rFonts w:asciiTheme="majorHAnsi" w:eastAsia="Calibri" w:hAnsiTheme="majorHAnsi" w:cs="Times New Roman"/>
                <w:b/>
                <w:bCs/>
                <w:color w:val="000000" w:themeColor="text1"/>
                <w:lang w:eastAsia="ru-RU"/>
              </w:rPr>
            </w:pPr>
            <w:r w:rsidRPr="00040895">
              <w:rPr>
                <w:rFonts w:asciiTheme="majorHAnsi" w:eastAsia="Calibri" w:hAnsiTheme="majorHAnsi" w:cs="Times New Roman"/>
                <w:b/>
                <w:bCs/>
                <w:color w:val="000000" w:themeColor="text1"/>
                <w:lang w:eastAsia="ru-RU"/>
              </w:rPr>
              <w:t>2017</w:t>
            </w:r>
          </w:p>
        </w:tc>
      </w:tr>
      <w:tr w:rsidR="00040895" w:rsidRPr="00040895" w:rsidTr="00900F2C">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1</w:t>
            </w:r>
          </w:p>
        </w:tc>
        <w:tc>
          <w:tcPr>
            <w:tcW w:w="8657" w:type="dxa"/>
            <w:gridSpan w:val="4"/>
          </w:tcPr>
          <w:p w:rsidR="00145F69" w:rsidRPr="00040895" w:rsidRDefault="00145F69" w:rsidP="00145F69">
            <w:pPr>
              <w:keepNext/>
              <w:rPr>
                <w:rFonts w:asciiTheme="majorHAnsi" w:eastAsia="Calibri" w:hAnsiTheme="majorHAnsi" w:cs="Times New Roman"/>
                <w:b/>
                <w:bCs/>
                <w:color w:val="000000" w:themeColor="text1"/>
                <w:lang w:eastAsia="ru-RU"/>
              </w:rPr>
            </w:pPr>
            <w:r w:rsidRPr="00040895">
              <w:rPr>
                <w:rFonts w:asciiTheme="majorHAnsi" w:eastAsia="Calibri" w:hAnsiTheme="majorHAnsi" w:cs="Times New Roman"/>
                <w:b/>
                <w:bCs/>
                <w:color w:val="000000" w:themeColor="text1"/>
                <w:lang w:eastAsia="ru-RU"/>
              </w:rPr>
              <w:t>Факультет «Здоровье и физическая активность»</w:t>
            </w:r>
          </w:p>
        </w:tc>
      </w:tr>
      <w:tr w:rsidR="00040895" w:rsidRPr="00040895" w:rsidTr="00900F2C">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p>
        </w:tc>
        <w:tc>
          <w:tcPr>
            <w:tcW w:w="4721"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Количество проведенных занятий</w:t>
            </w:r>
          </w:p>
        </w:tc>
        <w:tc>
          <w:tcPr>
            <w:tcW w:w="1985" w:type="dxa"/>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53</w:t>
            </w:r>
          </w:p>
        </w:tc>
        <w:tc>
          <w:tcPr>
            <w:tcW w:w="1951" w:type="dxa"/>
            <w:gridSpan w:val="2"/>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113</w:t>
            </w:r>
          </w:p>
        </w:tc>
      </w:tr>
      <w:tr w:rsidR="00040895" w:rsidRPr="00040895" w:rsidTr="00900F2C">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p>
        </w:tc>
        <w:tc>
          <w:tcPr>
            <w:tcW w:w="4721"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 xml:space="preserve">Количество </w:t>
            </w:r>
            <w:proofErr w:type="gramStart"/>
            <w:r w:rsidRPr="00040895">
              <w:rPr>
                <w:rFonts w:asciiTheme="majorHAnsi" w:eastAsia="Calibri" w:hAnsiTheme="majorHAnsi" w:cs="Times New Roman"/>
                <w:bCs/>
                <w:color w:val="000000" w:themeColor="text1"/>
                <w:lang w:eastAsia="ru-RU"/>
              </w:rPr>
              <w:t>посетивших</w:t>
            </w:r>
            <w:proofErr w:type="gramEnd"/>
            <w:r w:rsidRPr="00040895">
              <w:rPr>
                <w:rFonts w:asciiTheme="majorHAnsi" w:eastAsia="Calibri" w:hAnsiTheme="majorHAnsi" w:cs="Times New Roman"/>
                <w:bCs/>
                <w:color w:val="000000" w:themeColor="text1"/>
                <w:lang w:eastAsia="ru-RU"/>
              </w:rPr>
              <w:t xml:space="preserve"> занятия</w:t>
            </w:r>
          </w:p>
        </w:tc>
        <w:tc>
          <w:tcPr>
            <w:tcW w:w="1985" w:type="dxa"/>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46</w:t>
            </w:r>
          </w:p>
        </w:tc>
        <w:tc>
          <w:tcPr>
            <w:tcW w:w="1951" w:type="dxa"/>
            <w:gridSpan w:val="2"/>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41</w:t>
            </w:r>
          </w:p>
        </w:tc>
      </w:tr>
      <w:tr w:rsidR="00040895" w:rsidRPr="00040895" w:rsidTr="00900F2C">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2</w:t>
            </w:r>
          </w:p>
        </w:tc>
        <w:tc>
          <w:tcPr>
            <w:tcW w:w="8657" w:type="dxa"/>
            <w:gridSpan w:val="4"/>
          </w:tcPr>
          <w:p w:rsidR="00145F69" w:rsidRPr="00040895" w:rsidRDefault="00145F69" w:rsidP="00145F69">
            <w:pPr>
              <w:keepNext/>
              <w:rPr>
                <w:rFonts w:asciiTheme="majorHAnsi" w:eastAsia="Calibri" w:hAnsiTheme="majorHAnsi" w:cs="Times New Roman"/>
                <w:b/>
                <w:bCs/>
                <w:color w:val="000000" w:themeColor="text1"/>
                <w:lang w:eastAsia="ru-RU"/>
              </w:rPr>
            </w:pPr>
            <w:r w:rsidRPr="00040895">
              <w:rPr>
                <w:rFonts w:asciiTheme="majorHAnsi" w:eastAsia="Calibri" w:hAnsiTheme="majorHAnsi" w:cs="Times New Roman"/>
                <w:b/>
                <w:bCs/>
                <w:color w:val="000000" w:themeColor="text1"/>
                <w:lang w:eastAsia="ru-RU"/>
              </w:rPr>
              <w:t xml:space="preserve">Факультет «Информационные технологии» </w:t>
            </w:r>
          </w:p>
        </w:tc>
      </w:tr>
      <w:tr w:rsidR="00040895" w:rsidRPr="00040895" w:rsidTr="00900F2C">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p>
        </w:tc>
        <w:tc>
          <w:tcPr>
            <w:tcW w:w="4721"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Количество проведенных занятий</w:t>
            </w:r>
          </w:p>
        </w:tc>
        <w:tc>
          <w:tcPr>
            <w:tcW w:w="1985" w:type="dxa"/>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18</w:t>
            </w:r>
          </w:p>
        </w:tc>
        <w:tc>
          <w:tcPr>
            <w:tcW w:w="1951" w:type="dxa"/>
            <w:gridSpan w:val="2"/>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18</w:t>
            </w:r>
          </w:p>
        </w:tc>
      </w:tr>
      <w:tr w:rsidR="00040895" w:rsidRPr="00040895" w:rsidTr="00900F2C">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p>
        </w:tc>
        <w:tc>
          <w:tcPr>
            <w:tcW w:w="4721"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 xml:space="preserve">Количество </w:t>
            </w:r>
            <w:proofErr w:type="gramStart"/>
            <w:r w:rsidRPr="00040895">
              <w:rPr>
                <w:rFonts w:asciiTheme="majorHAnsi" w:eastAsia="Calibri" w:hAnsiTheme="majorHAnsi" w:cs="Times New Roman"/>
                <w:bCs/>
                <w:color w:val="000000" w:themeColor="text1"/>
                <w:lang w:eastAsia="ru-RU"/>
              </w:rPr>
              <w:t>посетивших</w:t>
            </w:r>
            <w:proofErr w:type="gramEnd"/>
            <w:r w:rsidRPr="00040895">
              <w:rPr>
                <w:rFonts w:asciiTheme="majorHAnsi" w:eastAsia="Calibri" w:hAnsiTheme="majorHAnsi" w:cs="Times New Roman"/>
                <w:bCs/>
                <w:color w:val="000000" w:themeColor="text1"/>
                <w:lang w:eastAsia="ru-RU"/>
              </w:rPr>
              <w:t xml:space="preserve"> занятия</w:t>
            </w:r>
          </w:p>
        </w:tc>
        <w:tc>
          <w:tcPr>
            <w:tcW w:w="1985" w:type="dxa"/>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10</w:t>
            </w:r>
          </w:p>
        </w:tc>
        <w:tc>
          <w:tcPr>
            <w:tcW w:w="1951" w:type="dxa"/>
            <w:gridSpan w:val="2"/>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11</w:t>
            </w:r>
          </w:p>
        </w:tc>
      </w:tr>
      <w:tr w:rsidR="00040895" w:rsidRPr="00040895" w:rsidTr="00900F2C">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3</w:t>
            </w:r>
          </w:p>
        </w:tc>
        <w:tc>
          <w:tcPr>
            <w:tcW w:w="8657" w:type="dxa"/>
            <w:gridSpan w:val="4"/>
          </w:tcPr>
          <w:p w:rsidR="00145F69" w:rsidRPr="00040895" w:rsidRDefault="00145F69" w:rsidP="00145F69">
            <w:pPr>
              <w:keepNext/>
              <w:rPr>
                <w:rFonts w:asciiTheme="majorHAnsi" w:eastAsia="Calibri" w:hAnsiTheme="majorHAnsi" w:cs="Times New Roman"/>
                <w:b/>
                <w:bCs/>
                <w:color w:val="000000" w:themeColor="text1"/>
                <w:lang w:eastAsia="ru-RU"/>
              </w:rPr>
            </w:pPr>
            <w:r w:rsidRPr="00040895">
              <w:rPr>
                <w:rFonts w:asciiTheme="majorHAnsi" w:eastAsia="Calibri" w:hAnsiTheme="majorHAnsi" w:cs="Times New Roman"/>
                <w:b/>
                <w:bCs/>
                <w:color w:val="000000" w:themeColor="text1"/>
                <w:lang w:eastAsia="ru-RU"/>
              </w:rPr>
              <w:t>Факультет «Культура и искусство»</w:t>
            </w:r>
          </w:p>
        </w:tc>
      </w:tr>
      <w:tr w:rsidR="00040895" w:rsidRPr="00040895" w:rsidTr="00900F2C">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p>
        </w:tc>
        <w:tc>
          <w:tcPr>
            <w:tcW w:w="4721"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Количество проведенных занятий</w:t>
            </w:r>
          </w:p>
        </w:tc>
        <w:tc>
          <w:tcPr>
            <w:tcW w:w="1985" w:type="dxa"/>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46</w:t>
            </w:r>
          </w:p>
        </w:tc>
        <w:tc>
          <w:tcPr>
            <w:tcW w:w="1951" w:type="dxa"/>
            <w:gridSpan w:val="2"/>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24</w:t>
            </w:r>
          </w:p>
        </w:tc>
      </w:tr>
      <w:tr w:rsidR="00040895" w:rsidRPr="00040895" w:rsidTr="00900F2C">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p>
        </w:tc>
        <w:tc>
          <w:tcPr>
            <w:tcW w:w="4721"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 xml:space="preserve">Количество </w:t>
            </w:r>
            <w:proofErr w:type="gramStart"/>
            <w:r w:rsidRPr="00040895">
              <w:rPr>
                <w:rFonts w:asciiTheme="majorHAnsi" w:eastAsia="Calibri" w:hAnsiTheme="majorHAnsi" w:cs="Times New Roman"/>
                <w:bCs/>
                <w:color w:val="000000" w:themeColor="text1"/>
                <w:lang w:eastAsia="ru-RU"/>
              </w:rPr>
              <w:t>посетивших</w:t>
            </w:r>
            <w:proofErr w:type="gramEnd"/>
            <w:r w:rsidRPr="00040895">
              <w:rPr>
                <w:rFonts w:asciiTheme="majorHAnsi" w:eastAsia="Calibri" w:hAnsiTheme="majorHAnsi" w:cs="Times New Roman"/>
                <w:bCs/>
                <w:color w:val="000000" w:themeColor="text1"/>
                <w:lang w:eastAsia="ru-RU"/>
              </w:rPr>
              <w:t xml:space="preserve"> занятия</w:t>
            </w:r>
          </w:p>
        </w:tc>
        <w:tc>
          <w:tcPr>
            <w:tcW w:w="1985" w:type="dxa"/>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35</w:t>
            </w:r>
          </w:p>
        </w:tc>
        <w:tc>
          <w:tcPr>
            <w:tcW w:w="1951" w:type="dxa"/>
            <w:gridSpan w:val="2"/>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35</w:t>
            </w:r>
          </w:p>
        </w:tc>
      </w:tr>
      <w:tr w:rsidR="00040895" w:rsidRPr="00040895" w:rsidTr="00900F2C">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4</w:t>
            </w:r>
          </w:p>
        </w:tc>
        <w:tc>
          <w:tcPr>
            <w:tcW w:w="8657" w:type="dxa"/>
            <w:gridSpan w:val="4"/>
          </w:tcPr>
          <w:p w:rsidR="00145F69" w:rsidRPr="00040895" w:rsidRDefault="00145F69" w:rsidP="00145F69">
            <w:pPr>
              <w:keepNext/>
              <w:rPr>
                <w:rFonts w:asciiTheme="majorHAnsi" w:eastAsia="Calibri" w:hAnsiTheme="majorHAnsi" w:cs="Times New Roman"/>
                <w:b/>
                <w:bCs/>
                <w:color w:val="000000" w:themeColor="text1"/>
                <w:lang w:eastAsia="ru-RU"/>
              </w:rPr>
            </w:pPr>
            <w:r w:rsidRPr="00040895">
              <w:rPr>
                <w:rFonts w:asciiTheme="majorHAnsi" w:eastAsia="Calibri" w:hAnsiTheme="majorHAnsi" w:cs="Times New Roman"/>
                <w:b/>
                <w:bCs/>
                <w:color w:val="000000" w:themeColor="text1"/>
                <w:lang w:eastAsia="ru-RU"/>
              </w:rPr>
              <w:t>Факультет «Правовые знания»</w:t>
            </w:r>
          </w:p>
        </w:tc>
      </w:tr>
      <w:tr w:rsidR="00040895" w:rsidRPr="00040895" w:rsidTr="00900F2C">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p>
        </w:tc>
        <w:tc>
          <w:tcPr>
            <w:tcW w:w="4721"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Количество проведенных занятий</w:t>
            </w:r>
          </w:p>
        </w:tc>
        <w:tc>
          <w:tcPr>
            <w:tcW w:w="1985" w:type="dxa"/>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9</w:t>
            </w:r>
          </w:p>
        </w:tc>
        <w:tc>
          <w:tcPr>
            <w:tcW w:w="1951" w:type="dxa"/>
            <w:gridSpan w:val="2"/>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9</w:t>
            </w:r>
          </w:p>
        </w:tc>
      </w:tr>
      <w:tr w:rsidR="00040895" w:rsidRPr="00040895" w:rsidTr="00900F2C">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p>
        </w:tc>
        <w:tc>
          <w:tcPr>
            <w:tcW w:w="4721"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 xml:space="preserve">Количество </w:t>
            </w:r>
            <w:proofErr w:type="gramStart"/>
            <w:r w:rsidRPr="00040895">
              <w:rPr>
                <w:rFonts w:asciiTheme="majorHAnsi" w:eastAsia="Calibri" w:hAnsiTheme="majorHAnsi" w:cs="Times New Roman"/>
                <w:bCs/>
                <w:color w:val="000000" w:themeColor="text1"/>
                <w:lang w:eastAsia="ru-RU"/>
              </w:rPr>
              <w:t>посетивших</w:t>
            </w:r>
            <w:proofErr w:type="gramEnd"/>
            <w:r w:rsidRPr="00040895">
              <w:rPr>
                <w:rFonts w:asciiTheme="majorHAnsi" w:eastAsia="Calibri" w:hAnsiTheme="majorHAnsi" w:cs="Times New Roman"/>
                <w:bCs/>
                <w:color w:val="000000" w:themeColor="text1"/>
                <w:lang w:eastAsia="ru-RU"/>
              </w:rPr>
              <w:t xml:space="preserve"> занятия</w:t>
            </w:r>
          </w:p>
        </w:tc>
        <w:tc>
          <w:tcPr>
            <w:tcW w:w="1985" w:type="dxa"/>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35</w:t>
            </w:r>
          </w:p>
        </w:tc>
        <w:tc>
          <w:tcPr>
            <w:tcW w:w="1951" w:type="dxa"/>
            <w:gridSpan w:val="2"/>
            <w:tcBorders>
              <w:right w:val="single" w:sz="4" w:space="0" w:color="auto"/>
            </w:tcBorders>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35</w:t>
            </w:r>
          </w:p>
        </w:tc>
      </w:tr>
      <w:tr w:rsidR="00040895" w:rsidRPr="00040895" w:rsidTr="00900F2C">
        <w:trPr>
          <w:gridAfter w:val="1"/>
          <w:wAfter w:w="8" w:type="dxa"/>
        </w:trPr>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5</w:t>
            </w:r>
          </w:p>
        </w:tc>
        <w:tc>
          <w:tcPr>
            <w:tcW w:w="8649" w:type="dxa"/>
            <w:gridSpan w:val="3"/>
            <w:tcBorders>
              <w:right w:val="single" w:sz="4" w:space="0" w:color="auto"/>
            </w:tcBorders>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
                <w:bCs/>
                <w:color w:val="000000" w:themeColor="text1"/>
                <w:lang w:eastAsia="ru-RU"/>
              </w:rPr>
              <w:t>Факультет «Социокультурный туризм»</w:t>
            </w:r>
          </w:p>
        </w:tc>
      </w:tr>
      <w:tr w:rsidR="00040895" w:rsidRPr="00040895" w:rsidTr="00900F2C">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p>
        </w:tc>
        <w:tc>
          <w:tcPr>
            <w:tcW w:w="4721"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Количество проведенных занятий</w:t>
            </w:r>
          </w:p>
        </w:tc>
        <w:tc>
          <w:tcPr>
            <w:tcW w:w="1985" w:type="dxa"/>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22</w:t>
            </w:r>
          </w:p>
        </w:tc>
        <w:tc>
          <w:tcPr>
            <w:tcW w:w="1951" w:type="dxa"/>
            <w:gridSpan w:val="2"/>
            <w:tcBorders>
              <w:right w:val="single" w:sz="4" w:space="0" w:color="auto"/>
            </w:tcBorders>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10</w:t>
            </w:r>
          </w:p>
        </w:tc>
      </w:tr>
      <w:tr w:rsidR="00040895" w:rsidRPr="00040895" w:rsidTr="00900F2C">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p>
        </w:tc>
        <w:tc>
          <w:tcPr>
            <w:tcW w:w="4721"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 xml:space="preserve">Количество </w:t>
            </w:r>
            <w:proofErr w:type="gramStart"/>
            <w:r w:rsidRPr="00040895">
              <w:rPr>
                <w:rFonts w:asciiTheme="majorHAnsi" w:eastAsia="Calibri" w:hAnsiTheme="majorHAnsi" w:cs="Times New Roman"/>
                <w:bCs/>
                <w:color w:val="000000" w:themeColor="text1"/>
                <w:lang w:eastAsia="ru-RU"/>
              </w:rPr>
              <w:t>посетивших</w:t>
            </w:r>
            <w:proofErr w:type="gramEnd"/>
            <w:r w:rsidRPr="00040895">
              <w:rPr>
                <w:rFonts w:asciiTheme="majorHAnsi" w:eastAsia="Calibri" w:hAnsiTheme="majorHAnsi" w:cs="Times New Roman"/>
                <w:bCs/>
                <w:color w:val="000000" w:themeColor="text1"/>
                <w:lang w:eastAsia="ru-RU"/>
              </w:rPr>
              <w:t xml:space="preserve"> занятия</w:t>
            </w:r>
          </w:p>
        </w:tc>
        <w:tc>
          <w:tcPr>
            <w:tcW w:w="1985" w:type="dxa"/>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35</w:t>
            </w:r>
          </w:p>
        </w:tc>
        <w:tc>
          <w:tcPr>
            <w:tcW w:w="1951" w:type="dxa"/>
            <w:gridSpan w:val="2"/>
            <w:tcBorders>
              <w:right w:val="single" w:sz="4" w:space="0" w:color="auto"/>
            </w:tcBorders>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35</w:t>
            </w:r>
          </w:p>
        </w:tc>
      </w:tr>
      <w:tr w:rsidR="00040895" w:rsidRPr="00040895" w:rsidTr="00900F2C">
        <w:trPr>
          <w:gridAfter w:val="1"/>
          <w:wAfter w:w="8" w:type="dxa"/>
        </w:trPr>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6</w:t>
            </w:r>
          </w:p>
        </w:tc>
        <w:tc>
          <w:tcPr>
            <w:tcW w:w="8649" w:type="dxa"/>
            <w:gridSpan w:val="3"/>
            <w:tcBorders>
              <w:right w:val="single" w:sz="4" w:space="0" w:color="auto"/>
            </w:tcBorders>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
                <w:bCs/>
                <w:color w:val="000000" w:themeColor="text1"/>
                <w:lang w:eastAsia="ru-RU"/>
              </w:rPr>
              <w:t>Факультет «Безопасность жизнедеятельности»</w:t>
            </w:r>
          </w:p>
        </w:tc>
      </w:tr>
      <w:tr w:rsidR="00040895" w:rsidRPr="00040895" w:rsidTr="00900F2C">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p>
        </w:tc>
        <w:tc>
          <w:tcPr>
            <w:tcW w:w="4721"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Количество проведенных занятий</w:t>
            </w:r>
          </w:p>
        </w:tc>
        <w:tc>
          <w:tcPr>
            <w:tcW w:w="1985" w:type="dxa"/>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9</w:t>
            </w:r>
          </w:p>
        </w:tc>
        <w:tc>
          <w:tcPr>
            <w:tcW w:w="1951" w:type="dxa"/>
            <w:gridSpan w:val="2"/>
            <w:tcBorders>
              <w:right w:val="single" w:sz="4" w:space="0" w:color="auto"/>
            </w:tcBorders>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12</w:t>
            </w:r>
          </w:p>
        </w:tc>
      </w:tr>
      <w:tr w:rsidR="00040895" w:rsidRPr="00040895" w:rsidTr="00900F2C">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p>
        </w:tc>
        <w:tc>
          <w:tcPr>
            <w:tcW w:w="4721"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 xml:space="preserve">Количество </w:t>
            </w:r>
            <w:proofErr w:type="gramStart"/>
            <w:r w:rsidRPr="00040895">
              <w:rPr>
                <w:rFonts w:asciiTheme="majorHAnsi" w:eastAsia="Calibri" w:hAnsiTheme="majorHAnsi" w:cs="Times New Roman"/>
                <w:bCs/>
                <w:color w:val="000000" w:themeColor="text1"/>
                <w:lang w:eastAsia="ru-RU"/>
              </w:rPr>
              <w:t>посетивших</w:t>
            </w:r>
            <w:proofErr w:type="gramEnd"/>
            <w:r w:rsidRPr="00040895">
              <w:rPr>
                <w:rFonts w:asciiTheme="majorHAnsi" w:eastAsia="Calibri" w:hAnsiTheme="majorHAnsi" w:cs="Times New Roman"/>
                <w:bCs/>
                <w:color w:val="000000" w:themeColor="text1"/>
                <w:lang w:eastAsia="ru-RU"/>
              </w:rPr>
              <w:t xml:space="preserve"> занятия</w:t>
            </w:r>
          </w:p>
        </w:tc>
        <w:tc>
          <w:tcPr>
            <w:tcW w:w="1985" w:type="dxa"/>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35</w:t>
            </w:r>
          </w:p>
        </w:tc>
        <w:tc>
          <w:tcPr>
            <w:tcW w:w="1951" w:type="dxa"/>
            <w:gridSpan w:val="2"/>
            <w:tcBorders>
              <w:right w:val="single" w:sz="4" w:space="0" w:color="auto"/>
            </w:tcBorders>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35</w:t>
            </w:r>
          </w:p>
        </w:tc>
      </w:tr>
      <w:tr w:rsidR="00040895" w:rsidRPr="00040895" w:rsidTr="00900F2C">
        <w:trPr>
          <w:gridAfter w:val="1"/>
          <w:wAfter w:w="8" w:type="dxa"/>
        </w:trPr>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7</w:t>
            </w:r>
          </w:p>
        </w:tc>
        <w:tc>
          <w:tcPr>
            <w:tcW w:w="8649" w:type="dxa"/>
            <w:gridSpan w:val="3"/>
            <w:tcBorders>
              <w:right w:val="single" w:sz="4" w:space="0" w:color="auto"/>
            </w:tcBorders>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
                <w:bCs/>
                <w:color w:val="000000" w:themeColor="text1"/>
                <w:lang w:eastAsia="ru-RU"/>
              </w:rPr>
              <w:t>Факультет «Растениеводство»</w:t>
            </w:r>
          </w:p>
        </w:tc>
      </w:tr>
      <w:tr w:rsidR="00040895" w:rsidRPr="00040895" w:rsidTr="00900F2C">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p>
        </w:tc>
        <w:tc>
          <w:tcPr>
            <w:tcW w:w="4721"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Количество проведенных занятий</w:t>
            </w:r>
          </w:p>
        </w:tc>
        <w:tc>
          <w:tcPr>
            <w:tcW w:w="1985" w:type="dxa"/>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12</w:t>
            </w:r>
          </w:p>
        </w:tc>
        <w:tc>
          <w:tcPr>
            <w:tcW w:w="1951" w:type="dxa"/>
            <w:gridSpan w:val="2"/>
            <w:tcBorders>
              <w:right w:val="single" w:sz="4" w:space="0" w:color="auto"/>
            </w:tcBorders>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9</w:t>
            </w:r>
          </w:p>
        </w:tc>
      </w:tr>
      <w:tr w:rsidR="00040895" w:rsidRPr="00040895" w:rsidTr="00900F2C">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p>
        </w:tc>
        <w:tc>
          <w:tcPr>
            <w:tcW w:w="4721"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 xml:space="preserve">Количество </w:t>
            </w:r>
            <w:proofErr w:type="gramStart"/>
            <w:r w:rsidRPr="00040895">
              <w:rPr>
                <w:rFonts w:asciiTheme="majorHAnsi" w:eastAsia="Calibri" w:hAnsiTheme="majorHAnsi" w:cs="Times New Roman"/>
                <w:bCs/>
                <w:color w:val="000000" w:themeColor="text1"/>
                <w:lang w:eastAsia="ru-RU"/>
              </w:rPr>
              <w:t>посетивших</w:t>
            </w:r>
            <w:proofErr w:type="gramEnd"/>
            <w:r w:rsidRPr="00040895">
              <w:rPr>
                <w:rFonts w:asciiTheme="majorHAnsi" w:eastAsia="Calibri" w:hAnsiTheme="majorHAnsi" w:cs="Times New Roman"/>
                <w:bCs/>
                <w:color w:val="000000" w:themeColor="text1"/>
                <w:lang w:eastAsia="ru-RU"/>
              </w:rPr>
              <w:t xml:space="preserve"> занятия</w:t>
            </w:r>
          </w:p>
        </w:tc>
        <w:tc>
          <w:tcPr>
            <w:tcW w:w="1985" w:type="dxa"/>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33</w:t>
            </w:r>
          </w:p>
        </w:tc>
        <w:tc>
          <w:tcPr>
            <w:tcW w:w="1951" w:type="dxa"/>
            <w:gridSpan w:val="2"/>
            <w:tcBorders>
              <w:right w:val="single" w:sz="4" w:space="0" w:color="auto"/>
            </w:tcBorders>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33</w:t>
            </w:r>
          </w:p>
        </w:tc>
      </w:tr>
      <w:tr w:rsidR="00040895" w:rsidRPr="00040895" w:rsidTr="00900F2C">
        <w:trPr>
          <w:gridAfter w:val="1"/>
          <w:wAfter w:w="8" w:type="dxa"/>
        </w:trPr>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8</w:t>
            </w:r>
          </w:p>
        </w:tc>
        <w:tc>
          <w:tcPr>
            <w:tcW w:w="8649" w:type="dxa"/>
            <w:gridSpan w:val="3"/>
            <w:tcBorders>
              <w:right w:val="single" w:sz="4" w:space="0" w:color="auto"/>
            </w:tcBorders>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
                <w:bCs/>
                <w:color w:val="000000" w:themeColor="text1"/>
                <w:lang w:eastAsia="ru-RU"/>
              </w:rPr>
              <w:t>Факультет «Финансовая грамотность»</w:t>
            </w:r>
          </w:p>
        </w:tc>
      </w:tr>
      <w:tr w:rsidR="00040895" w:rsidRPr="00040895" w:rsidTr="00900F2C">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p>
        </w:tc>
        <w:tc>
          <w:tcPr>
            <w:tcW w:w="4721"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Количество проведенных занятий</w:t>
            </w:r>
          </w:p>
        </w:tc>
        <w:tc>
          <w:tcPr>
            <w:tcW w:w="1985" w:type="dxa"/>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9</w:t>
            </w:r>
          </w:p>
        </w:tc>
        <w:tc>
          <w:tcPr>
            <w:tcW w:w="1951" w:type="dxa"/>
            <w:gridSpan w:val="2"/>
            <w:tcBorders>
              <w:right w:val="single" w:sz="4" w:space="0" w:color="auto"/>
            </w:tcBorders>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9</w:t>
            </w:r>
          </w:p>
        </w:tc>
      </w:tr>
      <w:tr w:rsidR="00040895" w:rsidRPr="00040895" w:rsidTr="00900F2C">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p>
        </w:tc>
        <w:tc>
          <w:tcPr>
            <w:tcW w:w="4721"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 xml:space="preserve">Количество </w:t>
            </w:r>
            <w:proofErr w:type="gramStart"/>
            <w:r w:rsidRPr="00040895">
              <w:rPr>
                <w:rFonts w:asciiTheme="majorHAnsi" w:eastAsia="Calibri" w:hAnsiTheme="majorHAnsi" w:cs="Times New Roman"/>
                <w:bCs/>
                <w:color w:val="000000" w:themeColor="text1"/>
                <w:lang w:eastAsia="ru-RU"/>
              </w:rPr>
              <w:t>посетивших</w:t>
            </w:r>
            <w:proofErr w:type="gramEnd"/>
            <w:r w:rsidRPr="00040895">
              <w:rPr>
                <w:rFonts w:asciiTheme="majorHAnsi" w:eastAsia="Calibri" w:hAnsiTheme="majorHAnsi" w:cs="Times New Roman"/>
                <w:bCs/>
                <w:color w:val="000000" w:themeColor="text1"/>
                <w:lang w:eastAsia="ru-RU"/>
              </w:rPr>
              <w:t xml:space="preserve"> занятия</w:t>
            </w:r>
          </w:p>
        </w:tc>
        <w:tc>
          <w:tcPr>
            <w:tcW w:w="1985" w:type="dxa"/>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35</w:t>
            </w:r>
          </w:p>
        </w:tc>
        <w:tc>
          <w:tcPr>
            <w:tcW w:w="1951" w:type="dxa"/>
            <w:gridSpan w:val="2"/>
          </w:tcPr>
          <w:p w:rsidR="00145F69" w:rsidRPr="00040895" w:rsidRDefault="00145F69" w:rsidP="00145F69">
            <w:pPr>
              <w:keepNext/>
              <w:rPr>
                <w:rFonts w:asciiTheme="majorHAnsi" w:eastAsia="Calibri" w:hAnsiTheme="majorHAnsi" w:cs="Times New Roman"/>
                <w:bCs/>
                <w:color w:val="000000" w:themeColor="text1"/>
                <w:lang w:eastAsia="ru-RU"/>
              </w:rPr>
            </w:pPr>
            <w:r w:rsidRPr="00040895">
              <w:rPr>
                <w:rFonts w:asciiTheme="majorHAnsi" w:eastAsia="Calibri" w:hAnsiTheme="majorHAnsi" w:cs="Times New Roman"/>
                <w:bCs/>
                <w:color w:val="000000" w:themeColor="text1"/>
                <w:lang w:eastAsia="ru-RU"/>
              </w:rPr>
              <w:t>35</w:t>
            </w:r>
          </w:p>
        </w:tc>
      </w:tr>
      <w:tr w:rsidR="00145F69" w:rsidRPr="00040895" w:rsidTr="00900F2C">
        <w:tc>
          <w:tcPr>
            <w:tcW w:w="524" w:type="dxa"/>
          </w:tcPr>
          <w:p w:rsidR="00145F69" w:rsidRPr="00040895" w:rsidRDefault="00145F69" w:rsidP="00145F69">
            <w:pPr>
              <w:keepNext/>
              <w:jc w:val="left"/>
              <w:rPr>
                <w:rFonts w:asciiTheme="majorHAnsi" w:eastAsia="Calibri" w:hAnsiTheme="majorHAnsi" w:cs="Times New Roman"/>
                <w:bCs/>
                <w:color w:val="000000" w:themeColor="text1"/>
                <w:lang w:eastAsia="ru-RU"/>
              </w:rPr>
            </w:pPr>
          </w:p>
        </w:tc>
        <w:tc>
          <w:tcPr>
            <w:tcW w:w="4721" w:type="dxa"/>
          </w:tcPr>
          <w:p w:rsidR="00145F69" w:rsidRPr="00040895" w:rsidRDefault="00145F69" w:rsidP="00145F69">
            <w:pPr>
              <w:keepNext/>
              <w:jc w:val="right"/>
              <w:rPr>
                <w:rFonts w:asciiTheme="majorHAnsi" w:eastAsia="Calibri" w:hAnsiTheme="majorHAnsi" w:cs="Times New Roman"/>
                <w:b/>
                <w:bCs/>
                <w:color w:val="000000" w:themeColor="text1"/>
                <w:lang w:eastAsia="ru-RU"/>
              </w:rPr>
            </w:pPr>
            <w:r w:rsidRPr="00040895">
              <w:rPr>
                <w:rFonts w:asciiTheme="majorHAnsi" w:eastAsia="Calibri" w:hAnsiTheme="majorHAnsi" w:cs="Times New Roman"/>
                <w:b/>
                <w:bCs/>
                <w:color w:val="000000" w:themeColor="text1"/>
                <w:lang w:eastAsia="ru-RU"/>
              </w:rPr>
              <w:t>Итого</w:t>
            </w:r>
          </w:p>
        </w:tc>
        <w:tc>
          <w:tcPr>
            <w:tcW w:w="1985" w:type="dxa"/>
          </w:tcPr>
          <w:p w:rsidR="00145F69" w:rsidRPr="00040895" w:rsidRDefault="00145F69" w:rsidP="00145F69">
            <w:pPr>
              <w:rPr>
                <w:rFonts w:asciiTheme="majorHAnsi" w:eastAsia="Calibri" w:hAnsiTheme="majorHAnsi" w:cs="Times New Roman"/>
                <w:b/>
                <w:color w:val="000000" w:themeColor="text1"/>
                <w:sz w:val="20"/>
                <w:szCs w:val="20"/>
                <w:lang w:eastAsia="ru-RU"/>
              </w:rPr>
            </w:pPr>
            <w:r w:rsidRPr="00040895">
              <w:rPr>
                <w:rFonts w:asciiTheme="majorHAnsi" w:eastAsia="Calibri" w:hAnsiTheme="majorHAnsi" w:cs="Times New Roman"/>
                <w:b/>
                <w:color w:val="000000" w:themeColor="text1"/>
                <w:sz w:val="20"/>
                <w:szCs w:val="20"/>
                <w:lang w:eastAsia="ru-RU"/>
              </w:rPr>
              <w:t xml:space="preserve">178 мероприятие 31 обучающихся 255 слушателей </w:t>
            </w:r>
          </w:p>
        </w:tc>
        <w:tc>
          <w:tcPr>
            <w:tcW w:w="1951" w:type="dxa"/>
            <w:gridSpan w:val="2"/>
          </w:tcPr>
          <w:p w:rsidR="00145F69" w:rsidRPr="00040895" w:rsidRDefault="00145F69" w:rsidP="00145F69">
            <w:pPr>
              <w:rPr>
                <w:rFonts w:asciiTheme="majorHAnsi" w:eastAsia="Calibri" w:hAnsiTheme="majorHAnsi" w:cs="Times New Roman"/>
                <w:b/>
                <w:color w:val="000000" w:themeColor="text1"/>
                <w:sz w:val="20"/>
                <w:szCs w:val="20"/>
              </w:rPr>
            </w:pPr>
            <w:r w:rsidRPr="00040895">
              <w:rPr>
                <w:rFonts w:asciiTheme="majorHAnsi" w:eastAsia="Calibri" w:hAnsiTheme="majorHAnsi" w:cs="Times New Roman"/>
                <w:b/>
                <w:color w:val="000000" w:themeColor="text1"/>
                <w:sz w:val="20"/>
                <w:szCs w:val="20"/>
              </w:rPr>
              <w:t>204 мероприятий</w:t>
            </w:r>
          </w:p>
          <w:p w:rsidR="00145F69" w:rsidRPr="00040895" w:rsidRDefault="00145F69" w:rsidP="00145F69">
            <w:pPr>
              <w:rPr>
                <w:rFonts w:asciiTheme="majorHAnsi" w:eastAsia="Calibri" w:hAnsiTheme="majorHAnsi" w:cs="Times New Roman"/>
                <w:b/>
                <w:color w:val="000000" w:themeColor="text1"/>
                <w:sz w:val="20"/>
                <w:szCs w:val="20"/>
              </w:rPr>
            </w:pPr>
            <w:r w:rsidRPr="00040895">
              <w:rPr>
                <w:rFonts w:asciiTheme="majorHAnsi" w:eastAsia="Calibri" w:hAnsiTheme="majorHAnsi" w:cs="Times New Roman"/>
                <w:b/>
                <w:color w:val="000000" w:themeColor="text1"/>
                <w:sz w:val="20"/>
                <w:szCs w:val="20"/>
              </w:rPr>
              <w:t>42 обучившихся</w:t>
            </w:r>
          </w:p>
          <w:p w:rsidR="00145F69" w:rsidRPr="00040895" w:rsidRDefault="00145F69" w:rsidP="00145F69">
            <w:pPr>
              <w:rPr>
                <w:rFonts w:asciiTheme="majorHAnsi" w:eastAsia="Calibri" w:hAnsiTheme="majorHAnsi" w:cs="Times New Roman"/>
                <w:b/>
                <w:color w:val="000000" w:themeColor="text1"/>
                <w:sz w:val="20"/>
                <w:szCs w:val="20"/>
              </w:rPr>
            </w:pPr>
            <w:r w:rsidRPr="00040895">
              <w:rPr>
                <w:rFonts w:asciiTheme="majorHAnsi" w:eastAsia="Calibri" w:hAnsiTheme="majorHAnsi" w:cs="Times New Roman"/>
                <w:b/>
                <w:color w:val="000000" w:themeColor="text1"/>
                <w:sz w:val="20"/>
                <w:szCs w:val="20"/>
              </w:rPr>
              <w:t>0 слушателей</w:t>
            </w:r>
          </w:p>
        </w:tc>
      </w:tr>
    </w:tbl>
    <w:p w:rsidR="00145F69" w:rsidRPr="00040895" w:rsidRDefault="00145F69" w:rsidP="00145F69">
      <w:pPr>
        <w:spacing w:line="276" w:lineRule="auto"/>
        <w:jc w:val="both"/>
        <w:rPr>
          <w:rFonts w:asciiTheme="majorHAnsi" w:eastAsia="Calibri" w:hAnsiTheme="majorHAnsi" w:cs="Times New Roman"/>
          <w:color w:val="000000" w:themeColor="text1"/>
        </w:rPr>
      </w:pPr>
    </w:p>
    <w:p w:rsidR="00145F69" w:rsidRPr="00040895" w:rsidRDefault="00145F69" w:rsidP="00145F69">
      <w:pPr>
        <w:keepNext/>
        <w:spacing w:line="276" w:lineRule="auto"/>
        <w:jc w:val="both"/>
        <w:rPr>
          <w:rFonts w:asciiTheme="majorHAnsi" w:eastAsia="Calibri" w:hAnsiTheme="majorHAnsi" w:cs="Times New Roman"/>
          <w:bCs/>
          <w:color w:val="000000" w:themeColor="text1"/>
          <w:sz w:val="24"/>
          <w:szCs w:val="24"/>
          <w:lang w:eastAsia="ru-RU"/>
        </w:rPr>
      </w:pPr>
      <w:r w:rsidRPr="00040895">
        <w:rPr>
          <w:rFonts w:asciiTheme="majorHAnsi" w:eastAsia="Calibri" w:hAnsiTheme="majorHAnsi" w:cs="Times New Roman"/>
          <w:bCs/>
          <w:color w:val="000000" w:themeColor="text1"/>
          <w:sz w:val="24"/>
          <w:szCs w:val="24"/>
          <w:lang w:eastAsia="ru-RU"/>
        </w:rPr>
        <w:t xml:space="preserve">             </w:t>
      </w:r>
      <w:r w:rsidR="009334BB" w:rsidRPr="00040895">
        <w:rPr>
          <w:rFonts w:asciiTheme="majorHAnsi" w:eastAsia="Calibri" w:hAnsiTheme="majorHAnsi" w:cs="Times New Roman"/>
          <w:bCs/>
          <w:color w:val="000000" w:themeColor="text1"/>
          <w:sz w:val="24"/>
          <w:szCs w:val="24"/>
          <w:lang w:eastAsia="ru-RU"/>
        </w:rPr>
        <w:t>С 2017 года</w:t>
      </w:r>
      <w:r w:rsidRPr="00040895">
        <w:rPr>
          <w:rFonts w:asciiTheme="majorHAnsi" w:eastAsia="Calibri" w:hAnsiTheme="majorHAnsi" w:cs="Times New Roman"/>
          <w:bCs/>
          <w:color w:val="000000" w:themeColor="text1"/>
          <w:sz w:val="24"/>
          <w:szCs w:val="24"/>
          <w:lang w:eastAsia="ru-RU"/>
        </w:rPr>
        <w:t xml:space="preserve">  программ</w:t>
      </w:r>
      <w:r w:rsidR="009334BB" w:rsidRPr="00040895">
        <w:rPr>
          <w:rFonts w:asciiTheme="majorHAnsi" w:eastAsia="Calibri" w:hAnsiTheme="majorHAnsi" w:cs="Times New Roman"/>
          <w:bCs/>
          <w:color w:val="000000" w:themeColor="text1"/>
          <w:sz w:val="24"/>
          <w:szCs w:val="24"/>
          <w:lang w:eastAsia="ru-RU"/>
        </w:rPr>
        <w:t>а</w:t>
      </w:r>
      <w:r w:rsidRPr="00040895">
        <w:rPr>
          <w:rFonts w:asciiTheme="majorHAnsi" w:eastAsia="Calibri" w:hAnsiTheme="majorHAnsi" w:cs="Times New Roman"/>
          <w:bCs/>
          <w:color w:val="000000" w:themeColor="text1"/>
          <w:sz w:val="24"/>
          <w:szCs w:val="24"/>
          <w:lang w:eastAsia="ru-RU"/>
        </w:rPr>
        <w:t xml:space="preserve"> «Университет третьего возраста», на основании приказа Депсоцразвития Югры от 30.11.2016 г. № 811-р «</w:t>
      </w:r>
      <w:r w:rsidRPr="00040895">
        <w:rPr>
          <w:rFonts w:asciiTheme="majorHAnsi" w:eastAsia="Times New Roman" w:hAnsiTheme="majorHAnsi" w:cs="Times New Roman"/>
          <w:bCs/>
          <w:color w:val="000000" w:themeColor="text1"/>
          <w:sz w:val="24"/>
          <w:szCs w:val="24"/>
          <w:lang w:eastAsia="ru-RU"/>
        </w:rPr>
        <w:t xml:space="preserve">Об организации работы по оказанию </w:t>
      </w:r>
      <w:r w:rsidRPr="00040895">
        <w:rPr>
          <w:rFonts w:asciiTheme="majorHAnsi" w:eastAsia="Times New Roman" w:hAnsiTheme="majorHAnsi" w:cs="Times New Roman"/>
          <w:color w:val="000000" w:themeColor="text1"/>
          <w:sz w:val="24"/>
          <w:szCs w:val="24"/>
          <w:lang w:eastAsia="ru-RU"/>
        </w:rPr>
        <w:t xml:space="preserve"> </w:t>
      </w:r>
      <w:r w:rsidRPr="00040895">
        <w:rPr>
          <w:rFonts w:asciiTheme="majorHAnsi" w:eastAsia="Times New Roman" w:hAnsiTheme="majorHAnsi" w:cs="Times New Roman"/>
          <w:bCs/>
          <w:color w:val="000000" w:themeColor="text1"/>
          <w:sz w:val="24"/>
          <w:szCs w:val="24"/>
          <w:lang w:eastAsia="ru-RU"/>
        </w:rPr>
        <w:t>социальных услуг гражданам старшего</w:t>
      </w:r>
      <w:r w:rsidRPr="00040895">
        <w:rPr>
          <w:rFonts w:asciiTheme="majorHAnsi" w:eastAsia="Times New Roman" w:hAnsiTheme="majorHAnsi" w:cs="Times New Roman"/>
          <w:color w:val="000000" w:themeColor="text1"/>
          <w:sz w:val="24"/>
          <w:szCs w:val="24"/>
          <w:lang w:eastAsia="ru-RU"/>
        </w:rPr>
        <w:t xml:space="preserve"> </w:t>
      </w:r>
      <w:r w:rsidRPr="00040895">
        <w:rPr>
          <w:rFonts w:asciiTheme="majorHAnsi" w:eastAsia="Times New Roman" w:hAnsiTheme="majorHAnsi" w:cs="Times New Roman"/>
          <w:bCs/>
          <w:color w:val="000000" w:themeColor="text1"/>
          <w:sz w:val="24"/>
          <w:szCs w:val="24"/>
          <w:lang w:eastAsia="ru-RU"/>
        </w:rPr>
        <w:t>поколения в рамках программы обучения</w:t>
      </w:r>
      <w:r w:rsidRPr="00040895">
        <w:rPr>
          <w:rFonts w:asciiTheme="majorHAnsi" w:eastAsia="Times New Roman" w:hAnsiTheme="majorHAnsi" w:cs="Times New Roman"/>
          <w:color w:val="000000" w:themeColor="text1"/>
          <w:sz w:val="24"/>
          <w:szCs w:val="24"/>
          <w:lang w:eastAsia="ru-RU"/>
        </w:rPr>
        <w:t xml:space="preserve"> «Университет третьего возраста»</w:t>
      </w:r>
      <w:r w:rsidRPr="00040895">
        <w:rPr>
          <w:rFonts w:asciiTheme="majorHAnsi" w:eastAsia="Calibri" w:hAnsiTheme="majorHAnsi" w:cs="Times New Roman"/>
          <w:bCs/>
          <w:color w:val="000000" w:themeColor="text1"/>
          <w:sz w:val="24"/>
          <w:szCs w:val="24"/>
          <w:lang w:eastAsia="ru-RU"/>
        </w:rPr>
        <w:t xml:space="preserve"> </w:t>
      </w:r>
      <w:r w:rsidR="009334BB" w:rsidRPr="00040895">
        <w:rPr>
          <w:rFonts w:asciiTheme="majorHAnsi" w:eastAsia="Calibri" w:hAnsiTheme="majorHAnsi" w:cs="Times New Roman"/>
          <w:bCs/>
          <w:color w:val="000000" w:themeColor="text1"/>
          <w:sz w:val="24"/>
          <w:szCs w:val="24"/>
          <w:lang w:eastAsia="ru-RU"/>
        </w:rPr>
        <w:t xml:space="preserve">расширила направления подготовки. В Учреждении </w:t>
      </w:r>
      <w:r w:rsidRPr="00040895">
        <w:rPr>
          <w:rFonts w:asciiTheme="majorHAnsi" w:eastAsia="Calibri" w:hAnsiTheme="majorHAnsi" w:cs="Times New Roman"/>
          <w:bCs/>
          <w:color w:val="000000" w:themeColor="text1"/>
          <w:sz w:val="24"/>
          <w:szCs w:val="24"/>
          <w:lang w:eastAsia="ru-RU"/>
        </w:rPr>
        <w:t xml:space="preserve"> </w:t>
      </w:r>
      <w:r w:rsidR="009334BB" w:rsidRPr="00040895">
        <w:rPr>
          <w:rFonts w:asciiTheme="majorHAnsi" w:eastAsia="Calibri" w:hAnsiTheme="majorHAnsi" w:cs="Times New Roman"/>
          <w:bCs/>
          <w:color w:val="000000" w:themeColor="text1"/>
          <w:sz w:val="24"/>
          <w:szCs w:val="24"/>
          <w:lang w:eastAsia="ru-RU"/>
        </w:rPr>
        <w:t xml:space="preserve"> реализовались </w:t>
      </w:r>
      <w:r w:rsidRPr="00040895">
        <w:rPr>
          <w:rFonts w:asciiTheme="majorHAnsi" w:eastAsia="Calibri" w:hAnsiTheme="majorHAnsi" w:cs="Times New Roman"/>
          <w:bCs/>
          <w:color w:val="000000" w:themeColor="text1"/>
          <w:sz w:val="24"/>
          <w:szCs w:val="24"/>
          <w:lang w:eastAsia="ru-RU"/>
        </w:rPr>
        <w:t xml:space="preserve">8 </w:t>
      </w:r>
      <w:r w:rsidR="009334BB" w:rsidRPr="00040895">
        <w:rPr>
          <w:rFonts w:asciiTheme="majorHAnsi" w:eastAsia="Calibri" w:hAnsiTheme="majorHAnsi" w:cs="Times New Roman"/>
          <w:bCs/>
          <w:color w:val="000000" w:themeColor="text1"/>
          <w:sz w:val="24"/>
          <w:szCs w:val="24"/>
          <w:lang w:eastAsia="ru-RU"/>
        </w:rPr>
        <w:t>факультетов из 11 возможных. С</w:t>
      </w:r>
      <w:r w:rsidRPr="00040895">
        <w:rPr>
          <w:rFonts w:asciiTheme="majorHAnsi" w:eastAsia="Calibri" w:hAnsiTheme="majorHAnsi" w:cs="Times New Roman"/>
          <w:bCs/>
          <w:color w:val="000000" w:themeColor="text1"/>
          <w:sz w:val="24"/>
          <w:szCs w:val="24"/>
          <w:lang w:eastAsia="ru-RU"/>
        </w:rPr>
        <w:t xml:space="preserve">нижение количества участников данной программы   </w:t>
      </w:r>
      <w:r w:rsidR="009334BB" w:rsidRPr="00040895">
        <w:rPr>
          <w:rFonts w:asciiTheme="majorHAnsi" w:eastAsia="Calibri" w:hAnsiTheme="majorHAnsi" w:cs="Times New Roman"/>
          <w:bCs/>
          <w:color w:val="000000" w:themeColor="text1"/>
          <w:sz w:val="24"/>
          <w:szCs w:val="24"/>
          <w:lang w:eastAsia="ru-RU"/>
        </w:rPr>
        <w:t xml:space="preserve">связано с отменой </w:t>
      </w:r>
      <w:r w:rsidRPr="00040895">
        <w:rPr>
          <w:rFonts w:asciiTheme="majorHAnsi" w:eastAsia="Calibri" w:hAnsiTheme="majorHAnsi" w:cs="Times New Roman"/>
          <w:bCs/>
          <w:color w:val="000000" w:themeColor="text1"/>
          <w:sz w:val="24"/>
          <w:szCs w:val="24"/>
          <w:lang w:eastAsia="ru-RU"/>
        </w:rPr>
        <w:t xml:space="preserve">ее </w:t>
      </w:r>
      <w:r w:rsidRPr="00040895">
        <w:rPr>
          <w:rFonts w:asciiTheme="majorHAnsi" w:eastAsia="Calibri" w:hAnsiTheme="majorHAnsi" w:cs="Times New Roman"/>
          <w:bCs/>
          <w:color w:val="000000" w:themeColor="text1"/>
          <w:sz w:val="24"/>
          <w:szCs w:val="24"/>
          <w:lang w:eastAsia="ru-RU"/>
        </w:rPr>
        <w:lastRenderedPageBreak/>
        <w:t xml:space="preserve">бесплатного статуса. </w:t>
      </w:r>
      <w:r w:rsidR="009334BB" w:rsidRPr="00040895">
        <w:rPr>
          <w:rFonts w:asciiTheme="majorHAnsi" w:eastAsia="Calibri" w:hAnsiTheme="majorHAnsi" w:cs="Times New Roman"/>
          <w:bCs/>
          <w:color w:val="000000" w:themeColor="text1"/>
          <w:sz w:val="24"/>
          <w:szCs w:val="24"/>
          <w:lang w:eastAsia="ru-RU"/>
        </w:rPr>
        <w:t>В 2018 году программа реализовалась только в стационарной форме обслуживания.</w:t>
      </w:r>
    </w:p>
    <w:p w:rsidR="00145F69" w:rsidRPr="00040895" w:rsidRDefault="00145F69" w:rsidP="00145F69">
      <w:pPr>
        <w:spacing w:line="276" w:lineRule="auto"/>
        <w:rPr>
          <w:rFonts w:asciiTheme="majorHAnsi" w:eastAsia="Calibri" w:hAnsiTheme="majorHAnsi" w:cs="Times New Roman"/>
          <w:b/>
          <w:color w:val="000000" w:themeColor="text1"/>
          <w:sz w:val="24"/>
          <w:szCs w:val="24"/>
        </w:rPr>
      </w:pPr>
    </w:p>
    <w:p w:rsidR="00145F69" w:rsidRPr="00040895" w:rsidRDefault="00145F69" w:rsidP="009334BB">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Реализация 3 блока:</w:t>
      </w:r>
    </w:p>
    <w:p w:rsidR="00145F69" w:rsidRPr="00040895" w:rsidRDefault="00145F69" w:rsidP="009334BB">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социокультурная  реабилитация граждан пожилого возраста и инвалидов</w:t>
      </w:r>
    </w:p>
    <w:p w:rsidR="00145F69" w:rsidRPr="00040895" w:rsidRDefault="009334BB" w:rsidP="009334BB">
      <w:pPr>
        <w:spacing w:line="276" w:lineRule="auto"/>
        <w:jc w:val="both"/>
        <w:rPr>
          <w:rFonts w:asciiTheme="majorHAnsi" w:eastAsia="Calibri" w:hAnsiTheme="majorHAnsi" w:cs="Times New Roman"/>
          <w:color w:val="000000" w:themeColor="text1"/>
        </w:rPr>
      </w:pPr>
      <w:r w:rsidRPr="00040895">
        <w:rPr>
          <w:rFonts w:asciiTheme="majorHAnsi" w:eastAsia="Calibri" w:hAnsiTheme="majorHAnsi" w:cs="Times New Roman"/>
          <w:color w:val="000000" w:themeColor="text1"/>
          <w:sz w:val="24"/>
          <w:szCs w:val="24"/>
        </w:rPr>
        <w:t xml:space="preserve">                </w:t>
      </w:r>
      <w:r w:rsidR="00145F69" w:rsidRPr="00040895">
        <w:rPr>
          <w:rFonts w:asciiTheme="majorHAnsi" w:eastAsia="Calibri" w:hAnsiTheme="majorHAnsi" w:cs="Times New Roman"/>
          <w:color w:val="000000" w:themeColor="text1"/>
          <w:sz w:val="24"/>
          <w:szCs w:val="24"/>
        </w:rPr>
        <w:t>С целью реализации данного направления</w:t>
      </w:r>
      <w:r w:rsidR="00145F69" w:rsidRPr="00040895">
        <w:rPr>
          <w:rFonts w:asciiTheme="majorHAnsi" w:eastAsia="Calibri" w:hAnsiTheme="majorHAnsi" w:cs="Times New Roman"/>
          <w:color w:val="000000" w:themeColor="text1"/>
        </w:rPr>
        <w:t xml:space="preserve"> </w:t>
      </w:r>
      <w:r w:rsidR="00145F69" w:rsidRPr="00040895">
        <w:rPr>
          <w:rFonts w:asciiTheme="majorHAnsi" w:eastAsia="Calibri" w:hAnsiTheme="majorHAnsi" w:cs="Times New Roman"/>
          <w:color w:val="000000" w:themeColor="text1"/>
          <w:sz w:val="24"/>
          <w:szCs w:val="24"/>
        </w:rPr>
        <w:t>в</w:t>
      </w:r>
      <w:r w:rsidR="00145F69" w:rsidRPr="00040895">
        <w:rPr>
          <w:rFonts w:asciiTheme="majorHAnsi" w:eastAsia="Calibri" w:hAnsiTheme="majorHAnsi" w:cs="Times New Roman"/>
          <w:color w:val="000000" w:themeColor="text1"/>
        </w:rPr>
        <w:t xml:space="preserve"> </w:t>
      </w:r>
      <w:r w:rsidR="00145F69" w:rsidRPr="00040895">
        <w:rPr>
          <w:rFonts w:asciiTheme="majorHAnsi" w:eastAsia="Calibri" w:hAnsiTheme="majorHAnsi" w:cs="Times New Roman"/>
          <w:color w:val="000000" w:themeColor="text1"/>
          <w:sz w:val="24"/>
          <w:szCs w:val="24"/>
        </w:rPr>
        <w:t>учреждении</w:t>
      </w:r>
      <w:r w:rsidR="00A915B8" w:rsidRPr="00040895">
        <w:rPr>
          <w:rFonts w:asciiTheme="majorHAnsi" w:eastAsia="Calibri" w:hAnsiTheme="majorHAnsi" w:cs="Times New Roman"/>
          <w:color w:val="000000" w:themeColor="text1"/>
          <w:sz w:val="24"/>
          <w:szCs w:val="24"/>
        </w:rPr>
        <w:t xml:space="preserve"> организована «Школа активного долголетия», в рамках которой </w:t>
      </w:r>
      <w:r w:rsidR="00145F69" w:rsidRPr="00040895">
        <w:rPr>
          <w:rFonts w:asciiTheme="majorHAnsi" w:eastAsia="Calibri" w:hAnsiTheme="majorHAnsi" w:cs="Times New Roman"/>
          <w:color w:val="000000" w:themeColor="text1"/>
          <w:sz w:val="24"/>
          <w:szCs w:val="24"/>
        </w:rPr>
        <w:t xml:space="preserve"> осуществляется:</w:t>
      </w:r>
      <w:r w:rsidR="00145F69" w:rsidRPr="00040895">
        <w:rPr>
          <w:rFonts w:asciiTheme="majorHAnsi" w:eastAsia="Calibri" w:hAnsiTheme="majorHAnsi" w:cs="Times New Roman"/>
          <w:color w:val="000000" w:themeColor="text1"/>
        </w:rPr>
        <w:t xml:space="preserve"> </w:t>
      </w:r>
    </w:p>
    <w:p w:rsidR="00145F69" w:rsidRPr="00040895" w:rsidRDefault="00145F69" w:rsidP="009334BB">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rPr>
        <w:t xml:space="preserve">- </w:t>
      </w:r>
      <w:r w:rsidRPr="00040895">
        <w:rPr>
          <w:rFonts w:asciiTheme="majorHAnsi" w:eastAsia="Calibri" w:hAnsiTheme="majorHAnsi" w:cs="Times New Roman"/>
          <w:color w:val="000000" w:themeColor="text1"/>
          <w:sz w:val="24"/>
          <w:szCs w:val="24"/>
        </w:rPr>
        <w:t>привлечение граждан целевой группы в деятельность клубов общения, творческие студии</w:t>
      </w:r>
    </w:p>
    <w:p w:rsidR="00145F69" w:rsidRPr="00040895" w:rsidRDefault="00145F69" w:rsidP="009334BB">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организация и проведение мероприятий социокультурной направленности:</w:t>
      </w:r>
    </w:p>
    <w:p w:rsidR="00145F69" w:rsidRPr="00040895" w:rsidRDefault="00145F69" w:rsidP="009334BB">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к праздничным и памятным датам</w:t>
      </w:r>
    </w:p>
    <w:p w:rsidR="00145F69" w:rsidRPr="00040895" w:rsidRDefault="00145F69" w:rsidP="009334BB">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встречи с интересными людьми</w:t>
      </w:r>
    </w:p>
    <w:p w:rsidR="00145F69" w:rsidRPr="00040895" w:rsidRDefault="00145F69" w:rsidP="009334BB">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акции, тематические выставки</w:t>
      </w:r>
    </w:p>
    <w:p w:rsidR="00145F69" w:rsidRPr="00040895" w:rsidRDefault="00145F69" w:rsidP="009334BB">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содействие участию в районных и окружных   фестивалях и конкурсах</w:t>
      </w:r>
    </w:p>
    <w:p w:rsidR="009334BB" w:rsidRPr="00040895" w:rsidRDefault="00145F69" w:rsidP="009334BB">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В 2018 году для целевой группы в учреждении функционировали  </w:t>
      </w:r>
    </w:p>
    <w:p w:rsidR="009334BB" w:rsidRPr="00040895" w:rsidRDefault="009334BB" w:rsidP="009334BB">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w:t>
      </w:r>
      <w:r w:rsidR="00145F69" w:rsidRPr="00040895">
        <w:rPr>
          <w:rFonts w:asciiTheme="majorHAnsi" w:eastAsia="Calibri" w:hAnsiTheme="majorHAnsi" w:cs="Times New Roman"/>
          <w:color w:val="000000" w:themeColor="text1"/>
          <w:sz w:val="24"/>
          <w:szCs w:val="24"/>
        </w:rPr>
        <w:t xml:space="preserve">клубы общения: </w:t>
      </w:r>
      <w:proofErr w:type="gramStart"/>
      <w:r w:rsidR="00145F69" w:rsidRPr="00040895">
        <w:rPr>
          <w:rFonts w:asciiTheme="majorHAnsi" w:eastAsia="Calibri" w:hAnsiTheme="majorHAnsi" w:cs="Times New Roman"/>
          <w:color w:val="000000" w:themeColor="text1"/>
          <w:sz w:val="24"/>
          <w:szCs w:val="24"/>
        </w:rPr>
        <w:t>«Подружки», «Серебряная нить», «Тюльпан», «Гармония», «Светелка», в которых проведено 111 мероприятий, охвачено 165 человек, количество постоянных членов клубов – 104 (в 2017 г. – 129 мероприятий, 270 человек, постоянных членов – 103);</w:t>
      </w:r>
      <w:proofErr w:type="gramEnd"/>
    </w:p>
    <w:p w:rsidR="00A915B8" w:rsidRPr="00040895" w:rsidRDefault="009334BB" w:rsidP="009334BB">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w:t>
      </w:r>
      <w:r w:rsidR="00145F69" w:rsidRPr="00040895">
        <w:rPr>
          <w:rFonts w:asciiTheme="majorHAnsi" w:eastAsia="Calibri" w:hAnsiTheme="majorHAnsi" w:cs="Times New Roman"/>
          <w:color w:val="000000" w:themeColor="text1"/>
          <w:sz w:val="24"/>
          <w:szCs w:val="24"/>
        </w:rPr>
        <w:t xml:space="preserve"> </w:t>
      </w:r>
      <w:r w:rsidRPr="00040895">
        <w:rPr>
          <w:rFonts w:asciiTheme="majorHAnsi" w:eastAsia="Calibri" w:hAnsiTheme="majorHAnsi" w:cs="Times New Roman"/>
          <w:color w:val="000000" w:themeColor="text1"/>
          <w:sz w:val="24"/>
          <w:szCs w:val="24"/>
        </w:rPr>
        <w:t>т</w:t>
      </w:r>
      <w:r w:rsidR="00145F69" w:rsidRPr="00040895">
        <w:rPr>
          <w:rFonts w:asciiTheme="majorHAnsi" w:eastAsia="Calibri" w:hAnsiTheme="majorHAnsi" w:cs="Times New Roman"/>
          <w:color w:val="000000" w:themeColor="text1"/>
          <w:sz w:val="24"/>
          <w:szCs w:val="24"/>
        </w:rPr>
        <w:t>ворческ</w:t>
      </w:r>
      <w:r w:rsidRPr="00040895">
        <w:rPr>
          <w:rFonts w:asciiTheme="majorHAnsi" w:eastAsia="Calibri" w:hAnsiTheme="majorHAnsi" w:cs="Times New Roman"/>
          <w:color w:val="000000" w:themeColor="text1"/>
          <w:sz w:val="24"/>
          <w:szCs w:val="24"/>
        </w:rPr>
        <w:t>ие</w:t>
      </w:r>
      <w:r w:rsidR="00145F69" w:rsidRPr="00040895">
        <w:rPr>
          <w:rFonts w:asciiTheme="majorHAnsi" w:eastAsia="Calibri" w:hAnsiTheme="majorHAnsi" w:cs="Times New Roman"/>
          <w:color w:val="000000" w:themeColor="text1"/>
          <w:sz w:val="24"/>
          <w:szCs w:val="24"/>
        </w:rPr>
        <w:t xml:space="preserve"> мастерск</w:t>
      </w:r>
      <w:r w:rsidRPr="00040895">
        <w:rPr>
          <w:rFonts w:asciiTheme="majorHAnsi" w:eastAsia="Calibri" w:hAnsiTheme="majorHAnsi" w:cs="Times New Roman"/>
          <w:color w:val="000000" w:themeColor="text1"/>
          <w:sz w:val="24"/>
          <w:szCs w:val="24"/>
        </w:rPr>
        <w:t>ие</w:t>
      </w:r>
      <w:r w:rsidR="00145F69" w:rsidRPr="00040895">
        <w:rPr>
          <w:rFonts w:asciiTheme="majorHAnsi" w:eastAsia="Calibri" w:hAnsiTheme="majorHAnsi" w:cs="Times New Roman"/>
          <w:color w:val="000000" w:themeColor="text1"/>
          <w:sz w:val="24"/>
          <w:szCs w:val="24"/>
        </w:rPr>
        <w:t xml:space="preserve"> «Хозяюшка»</w:t>
      </w:r>
      <w:r w:rsidRPr="00040895">
        <w:rPr>
          <w:rFonts w:asciiTheme="majorHAnsi" w:eastAsia="Calibri" w:hAnsiTheme="majorHAnsi" w:cs="Times New Roman"/>
          <w:color w:val="000000" w:themeColor="text1"/>
          <w:sz w:val="24"/>
          <w:szCs w:val="24"/>
        </w:rPr>
        <w:t>,</w:t>
      </w:r>
      <w:r w:rsidR="00145F69" w:rsidRPr="00040895">
        <w:rPr>
          <w:rFonts w:asciiTheme="majorHAnsi" w:eastAsia="Calibri" w:hAnsiTheme="majorHAnsi" w:cs="Times New Roman"/>
          <w:color w:val="000000" w:themeColor="text1"/>
          <w:sz w:val="24"/>
          <w:szCs w:val="24"/>
        </w:rPr>
        <w:t xml:space="preserve"> «Азбука шитья», </w:t>
      </w:r>
      <w:r w:rsidR="00A915B8" w:rsidRPr="00040895">
        <w:rPr>
          <w:rFonts w:asciiTheme="majorHAnsi" w:eastAsia="Calibri" w:hAnsiTheme="majorHAnsi" w:cs="Times New Roman"/>
          <w:color w:val="000000" w:themeColor="text1"/>
          <w:sz w:val="24"/>
          <w:szCs w:val="24"/>
        </w:rPr>
        <w:t xml:space="preserve">«Волшебный клубок», </w:t>
      </w:r>
      <w:proofErr w:type="gramStart"/>
      <w:r w:rsidR="00145F69" w:rsidRPr="00040895">
        <w:rPr>
          <w:rFonts w:asciiTheme="majorHAnsi" w:eastAsia="Calibri" w:hAnsiTheme="majorHAnsi" w:cs="Times New Roman"/>
          <w:color w:val="000000" w:themeColor="text1"/>
          <w:sz w:val="24"/>
          <w:szCs w:val="24"/>
        </w:rPr>
        <w:t>в</w:t>
      </w:r>
      <w:proofErr w:type="gramEnd"/>
      <w:r w:rsidR="00145F69" w:rsidRPr="00040895">
        <w:rPr>
          <w:rFonts w:asciiTheme="majorHAnsi" w:eastAsia="Calibri" w:hAnsiTheme="majorHAnsi" w:cs="Times New Roman"/>
          <w:color w:val="000000" w:themeColor="text1"/>
          <w:sz w:val="24"/>
          <w:szCs w:val="24"/>
        </w:rPr>
        <w:t xml:space="preserve"> </w:t>
      </w:r>
      <w:proofErr w:type="gramStart"/>
      <w:r w:rsidR="00145F69" w:rsidRPr="00040895">
        <w:rPr>
          <w:rFonts w:asciiTheme="majorHAnsi" w:eastAsia="Calibri" w:hAnsiTheme="majorHAnsi" w:cs="Times New Roman"/>
          <w:color w:val="000000" w:themeColor="text1"/>
          <w:sz w:val="24"/>
          <w:szCs w:val="24"/>
        </w:rPr>
        <w:t>котор</w:t>
      </w:r>
      <w:r w:rsidR="00A915B8" w:rsidRPr="00040895">
        <w:rPr>
          <w:rFonts w:asciiTheme="majorHAnsi" w:eastAsia="Calibri" w:hAnsiTheme="majorHAnsi" w:cs="Times New Roman"/>
          <w:color w:val="000000" w:themeColor="text1"/>
          <w:sz w:val="24"/>
          <w:szCs w:val="24"/>
        </w:rPr>
        <w:t>ых</w:t>
      </w:r>
      <w:proofErr w:type="gramEnd"/>
      <w:r w:rsidR="00145F69" w:rsidRPr="00040895">
        <w:rPr>
          <w:rFonts w:asciiTheme="majorHAnsi" w:eastAsia="Calibri" w:hAnsiTheme="majorHAnsi" w:cs="Times New Roman"/>
          <w:color w:val="000000" w:themeColor="text1"/>
          <w:sz w:val="24"/>
          <w:szCs w:val="24"/>
        </w:rPr>
        <w:t xml:space="preserve"> проведено  </w:t>
      </w:r>
      <w:r w:rsidR="00A915B8" w:rsidRPr="00040895">
        <w:rPr>
          <w:rFonts w:asciiTheme="majorHAnsi" w:eastAsia="Calibri" w:hAnsiTheme="majorHAnsi" w:cs="Times New Roman"/>
          <w:color w:val="000000" w:themeColor="text1"/>
          <w:sz w:val="24"/>
          <w:szCs w:val="24"/>
        </w:rPr>
        <w:t xml:space="preserve">86 </w:t>
      </w:r>
      <w:r w:rsidR="00145F69" w:rsidRPr="00040895">
        <w:rPr>
          <w:rFonts w:asciiTheme="majorHAnsi" w:eastAsia="Calibri" w:hAnsiTheme="majorHAnsi" w:cs="Times New Roman"/>
          <w:color w:val="000000" w:themeColor="text1"/>
          <w:sz w:val="24"/>
          <w:szCs w:val="24"/>
        </w:rPr>
        <w:t>заняти</w:t>
      </w:r>
      <w:r w:rsidR="00A915B8" w:rsidRPr="00040895">
        <w:rPr>
          <w:rFonts w:asciiTheme="majorHAnsi" w:eastAsia="Calibri" w:hAnsiTheme="majorHAnsi" w:cs="Times New Roman"/>
          <w:color w:val="000000" w:themeColor="text1"/>
          <w:sz w:val="24"/>
          <w:szCs w:val="24"/>
        </w:rPr>
        <w:t>й</w:t>
      </w:r>
      <w:r w:rsidR="00145F69" w:rsidRPr="00040895">
        <w:rPr>
          <w:rFonts w:asciiTheme="majorHAnsi" w:eastAsia="Calibri" w:hAnsiTheme="majorHAnsi" w:cs="Times New Roman"/>
          <w:color w:val="000000" w:themeColor="text1"/>
          <w:sz w:val="24"/>
          <w:szCs w:val="24"/>
        </w:rPr>
        <w:t xml:space="preserve">, охвачено </w:t>
      </w:r>
      <w:r w:rsidR="00A915B8" w:rsidRPr="00040895">
        <w:rPr>
          <w:rFonts w:asciiTheme="majorHAnsi" w:eastAsia="Calibri" w:hAnsiTheme="majorHAnsi" w:cs="Times New Roman"/>
          <w:color w:val="000000" w:themeColor="text1"/>
          <w:sz w:val="24"/>
          <w:szCs w:val="24"/>
        </w:rPr>
        <w:t>23</w:t>
      </w:r>
      <w:r w:rsidR="00145F69" w:rsidRPr="00040895">
        <w:rPr>
          <w:rFonts w:asciiTheme="majorHAnsi" w:eastAsia="Calibri" w:hAnsiTheme="majorHAnsi" w:cs="Times New Roman"/>
          <w:color w:val="000000" w:themeColor="text1"/>
          <w:sz w:val="24"/>
          <w:szCs w:val="24"/>
        </w:rPr>
        <w:t xml:space="preserve"> человек</w:t>
      </w:r>
      <w:r w:rsidR="00A915B8" w:rsidRPr="00040895">
        <w:rPr>
          <w:rFonts w:asciiTheme="majorHAnsi" w:eastAsia="Calibri" w:hAnsiTheme="majorHAnsi" w:cs="Times New Roman"/>
          <w:color w:val="000000" w:themeColor="text1"/>
          <w:sz w:val="24"/>
          <w:szCs w:val="24"/>
        </w:rPr>
        <w:t>а;</w:t>
      </w:r>
    </w:p>
    <w:p w:rsidR="00145F69" w:rsidRPr="00040895" w:rsidRDefault="00A915B8" w:rsidP="009334BB">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г</w:t>
      </w:r>
      <w:r w:rsidR="00145F69" w:rsidRPr="00040895">
        <w:rPr>
          <w:rFonts w:asciiTheme="majorHAnsi" w:eastAsia="Calibri" w:hAnsiTheme="majorHAnsi" w:cs="Times New Roman"/>
          <w:color w:val="000000" w:themeColor="text1"/>
          <w:sz w:val="24"/>
          <w:szCs w:val="24"/>
        </w:rPr>
        <w:t xml:space="preserve">руппы здоровья – </w:t>
      </w:r>
      <w:r w:rsidRPr="00040895">
        <w:rPr>
          <w:rFonts w:asciiTheme="majorHAnsi" w:eastAsia="Calibri" w:hAnsiTheme="majorHAnsi" w:cs="Times New Roman"/>
          <w:color w:val="000000" w:themeColor="text1"/>
          <w:sz w:val="24"/>
          <w:szCs w:val="24"/>
        </w:rPr>
        <w:t xml:space="preserve"> проведено </w:t>
      </w:r>
      <w:r w:rsidR="00145F69" w:rsidRPr="00040895">
        <w:rPr>
          <w:rFonts w:asciiTheme="majorHAnsi" w:eastAsia="Calibri" w:hAnsiTheme="majorHAnsi" w:cs="Times New Roman"/>
          <w:color w:val="000000" w:themeColor="text1"/>
          <w:sz w:val="24"/>
          <w:szCs w:val="24"/>
        </w:rPr>
        <w:t xml:space="preserve">80 занятий, которыми охвачено 39 человек. </w:t>
      </w:r>
    </w:p>
    <w:p w:rsidR="00145F69" w:rsidRPr="00040895" w:rsidRDefault="00145F69" w:rsidP="009334BB">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  проведено 7 тематических  выставок (</w:t>
      </w:r>
      <w:proofErr w:type="gramStart"/>
      <w:r w:rsidRPr="00040895">
        <w:rPr>
          <w:rFonts w:asciiTheme="majorHAnsi" w:eastAsia="Calibri" w:hAnsiTheme="majorHAnsi" w:cs="Times New Roman"/>
          <w:color w:val="000000" w:themeColor="text1"/>
          <w:sz w:val="24"/>
          <w:szCs w:val="24"/>
        </w:rPr>
        <w:t>охвачен</w:t>
      </w:r>
      <w:proofErr w:type="gramEnd"/>
      <w:r w:rsidRPr="00040895">
        <w:rPr>
          <w:rFonts w:asciiTheme="majorHAnsi" w:eastAsia="Calibri" w:hAnsiTheme="majorHAnsi" w:cs="Times New Roman"/>
          <w:color w:val="000000" w:themeColor="text1"/>
          <w:sz w:val="24"/>
          <w:szCs w:val="24"/>
        </w:rPr>
        <w:t xml:space="preserve"> – 62 человека): «Весеннее настроение», «Волшебный клубок», «Пасхальная неделя», «Мы – таланты!» и другие;</w:t>
      </w:r>
    </w:p>
    <w:p w:rsidR="00145F69" w:rsidRPr="00040895" w:rsidRDefault="00145F69" w:rsidP="009334BB">
      <w:pPr>
        <w:snapToGrid w:val="0"/>
        <w:spacing w:line="276" w:lineRule="auto"/>
        <w:jc w:val="both"/>
        <w:rPr>
          <w:rFonts w:asciiTheme="majorHAnsi" w:eastAsia="Calibri" w:hAnsiTheme="majorHAnsi" w:cs="Times New Roman"/>
          <w:color w:val="000000" w:themeColor="text1"/>
        </w:rPr>
      </w:pPr>
      <w:r w:rsidRPr="00040895">
        <w:rPr>
          <w:rFonts w:asciiTheme="majorHAnsi" w:eastAsia="Calibri" w:hAnsiTheme="majorHAnsi" w:cs="Times New Roman"/>
          <w:color w:val="000000" w:themeColor="text1"/>
          <w:sz w:val="24"/>
          <w:szCs w:val="24"/>
        </w:rPr>
        <w:t xml:space="preserve">- проведено 7 тематических акций (охвачено – 105 человек): </w:t>
      </w:r>
      <w:proofErr w:type="gramStart"/>
      <w:r w:rsidRPr="00040895">
        <w:rPr>
          <w:rFonts w:asciiTheme="majorHAnsi" w:eastAsia="Calibri" w:hAnsiTheme="majorHAnsi" w:cs="Times New Roman"/>
          <w:color w:val="000000" w:themeColor="text1"/>
          <w:sz w:val="24"/>
          <w:szCs w:val="24"/>
        </w:rPr>
        <w:t>«От всей души», «Быть здоровым – это здорово!», «Спасибо, деду, за Победу!»,  «Сигареты на конфеты!!!», «В здоровом теле здоровый дух»  и другие;</w:t>
      </w:r>
      <w:proofErr w:type="gramEnd"/>
    </w:p>
    <w:p w:rsidR="00145F69" w:rsidRPr="00040895" w:rsidRDefault="00145F69" w:rsidP="009334BB">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проведено 24 встречи с интересными людьми (охвачено – 121 человек): представителями православных приходов, учащимися общеобразовательных учреждений, сотрудниками библиотек, культурных центров (в 2017 г. – 228 граждан пожилого возраста, 22 встречи).</w:t>
      </w:r>
    </w:p>
    <w:p w:rsidR="00145F69" w:rsidRPr="00040895" w:rsidRDefault="00145F69" w:rsidP="00145F69">
      <w:pPr>
        <w:spacing w:after="240" w:line="276" w:lineRule="auto"/>
        <w:rPr>
          <w:rFonts w:asciiTheme="majorHAnsi" w:eastAsia="Calibri" w:hAnsiTheme="majorHAnsi" w:cs="Times New Roman"/>
          <w:b/>
          <w:color w:val="000000" w:themeColor="text1"/>
          <w:sz w:val="28"/>
          <w:szCs w:val="28"/>
        </w:rPr>
      </w:pPr>
    </w:p>
    <w:p w:rsidR="00145F69" w:rsidRPr="00040895" w:rsidRDefault="00145F69" w:rsidP="00145F69">
      <w:pPr>
        <w:spacing w:after="240" w:line="276" w:lineRule="auto"/>
        <w:rPr>
          <w:rFonts w:asciiTheme="majorHAnsi" w:eastAsia="Calibri" w:hAnsiTheme="majorHAnsi" w:cs="Times New Roman"/>
          <w:b/>
          <w:color w:val="000000" w:themeColor="text1"/>
          <w:sz w:val="28"/>
          <w:szCs w:val="28"/>
        </w:rPr>
      </w:pPr>
      <w:r w:rsidRPr="00040895">
        <w:rPr>
          <w:rFonts w:asciiTheme="majorHAnsi" w:eastAsia="Calibri" w:hAnsiTheme="majorHAnsi" w:cs="Times New Roman"/>
          <w:b/>
          <w:color w:val="000000" w:themeColor="text1"/>
          <w:sz w:val="28"/>
          <w:szCs w:val="28"/>
        </w:rPr>
        <w:t>Программа «Волонтер»</w:t>
      </w:r>
    </w:p>
    <w:p w:rsidR="00145F69" w:rsidRPr="00040895" w:rsidRDefault="00145F69" w:rsidP="00A915B8">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 xml:space="preserve">Целевая группа: </w:t>
      </w:r>
      <w:r w:rsidRPr="00040895">
        <w:rPr>
          <w:rFonts w:asciiTheme="majorHAnsi" w:eastAsia="Calibri" w:hAnsiTheme="majorHAnsi" w:cs="Times New Roman"/>
          <w:color w:val="000000" w:themeColor="text1"/>
          <w:sz w:val="24"/>
          <w:szCs w:val="24"/>
        </w:rPr>
        <w:t>несовершеннолетние  Нефтеюганского района от 11 до 18 лет, население Нефтеюганского района</w:t>
      </w:r>
    </w:p>
    <w:p w:rsidR="00145F69" w:rsidRPr="00040895" w:rsidRDefault="00145F69" w:rsidP="00A915B8">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Цель:</w:t>
      </w:r>
      <w:r w:rsidRPr="00040895">
        <w:rPr>
          <w:rFonts w:asciiTheme="majorHAnsi" w:eastAsia="Calibri" w:hAnsiTheme="majorHAnsi" w:cs="Times New Roman"/>
          <w:color w:val="000000" w:themeColor="text1"/>
          <w:sz w:val="24"/>
          <w:szCs w:val="24"/>
        </w:rPr>
        <w:t xml:space="preserve"> формирование в </w:t>
      </w:r>
      <w:proofErr w:type="spellStart"/>
      <w:r w:rsidRPr="00040895">
        <w:rPr>
          <w:rFonts w:asciiTheme="majorHAnsi" w:eastAsia="Calibri" w:hAnsiTheme="majorHAnsi" w:cs="Times New Roman"/>
          <w:color w:val="000000" w:themeColor="text1"/>
          <w:sz w:val="24"/>
          <w:szCs w:val="24"/>
        </w:rPr>
        <w:t>подростково</w:t>
      </w:r>
      <w:proofErr w:type="spellEnd"/>
      <w:r w:rsidRPr="00040895">
        <w:rPr>
          <w:rFonts w:asciiTheme="majorHAnsi" w:eastAsia="Calibri" w:hAnsiTheme="majorHAnsi" w:cs="Times New Roman"/>
          <w:color w:val="000000" w:themeColor="text1"/>
          <w:sz w:val="24"/>
          <w:szCs w:val="24"/>
        </w:rPr>
        <w:t xml:space="preserve"> - молодежной культуре ценностей, направленных на ведение  здорового образа  жизни, неприятие социально опасных привычек, сознательный отказ от употребления ПАВ.</w:t>
      </w:r>
    </w:p>
    <w:p w:rsidR="00145F69" w:rsidRPr="00040895" w:rsidRDefault="00145F69" w:rsidP="00A915B8">
      <w:pPr>
        <w:widowControl w:val="0"/>
        <w:autoSpaceDE w:val="0"/>
        <w:autoSpaceDN w:val="0"/>
        <w:adjustRightInd w:val="0"/>
        <w:spacing w:line="276" w:lineRule="auto"/>
        <w:ind w:right="68"/>
        <w:contextualSpacing/>
        <w:jc w:val="both"/>
        <w:rPr>
          <w:rFonts w:asciiTheme="majorHAnsi" w:eastAsia="Times New Roman" w:hAnsiTheme="majorHAnsi" w:cs="Times New Roman"/>
          <w:b/>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xml:space="preserve">            Одним из приоритетных направлений в работе  Учреждения является нравственное воспитание несовершеннолетних в том числе, через реализацию </w:t>
      </w:r>
      <w:r w:rsidRPr="00040895">
        <w:rPr>
          <w:rFonts w:asciiTheme="majorHAnsi" w:eastAsia="Times New Roman" w:hAnsiTheme="majorHAnsi" w:cs="Times New Roman"/>
          <w:color w:val="000000" w:themeColor="text1"/>
          <w:sz w:val="24"/>
          <w:szCs w:val="24"/>
          <w:lang w:eastAsia="ru-RU"/>
        </w:rPr>
        <w:lastRenderedPageBreak/>
        <w:t>программы «Волонтер», которая направлена на развитие самих несовершеннолетних в формировании понятий, суждений, чувств и убеждений, навыков и привычек поведения, соответствующих нормам общества, определении своей личной позиции. Основной задачей является привлечение подрастающего поколения к общественно-значимой деятельности.</w:t>
      </w:r>
      <w:r w:rsidRPr="00040895">
        <w:rPr>
          <w:rFonts w:asciiTheme="majorHAnsi" w:eastAsia="Times New Roman" w:hAnsiTheme="majorHAnsi" w:cs="Times New Roman"/>
          <w:b/>
          <w:color w:val="000000" w:themeColor="text1"/>
          <w:sz w:val="24"/>
          <w:szCs w:val="24"/>
          <w:lang w:eastAsia="ru-RU"/>
        </w:rPr>
        <w:t xml:space="preserve"> </w:t>
      </w:r>
    </w:p>
    <w:p w:rsidR="00145F69" w:rsidRPr="00040895" w:rsidRDefault="00145F69" w:rsidP="00A915B8">
      <w:pPr>
        <w:spacing w:line="276" w:lineRule="auto"/>
        <w:ind w:firstLine="708"/>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В 2018 году  волонтерский отряд «ЭРОН» (клуб «Волонтер») осуществлял работу   в составе 28 несовершеннолетних (2 несовершеннолетних находящихся в</w:t>
      </w:r>
      <w:r w:rsidRPr="00040895">
        <w:rPr>
          <w:rFonts w:asciiTheme="majorHAnsi" w:eastAsia="Times New Roman" w:hAnsiTheme="majorHAnsi" w:cs="Times New Roman"/>
          <w:color w:val="000000" w:themeColor="text1"/>
          <w:kern w:val="16"/>
          <w:sz w:val="24"/>
          <w:szCs w:val="24"/>
          <w:lang w:eastAsia="ru-RU"/>
        </w:rPr>
        <w:t xml:space="preserve"> трудной жизненной ситуации</w:t>
      </w:r>
      <w:r w:rsidRPr="00040895">
        <w:rPr>
          <w:rFonts w:asciiTheme="majorHAnsi" w:eastAsia="Calibri" w:hAnsiTheme="majorHAnsi" w:cs="Times New Roman"/>
          <w:color w:val="000000" w:themeColor="text1"/>
          <w:sz w:val="24"/>
          <w:szCs w:val="24"/>
        </w:rPr>
        <w:t xml:space="preserve">, 1 несовершеннолетний </w:t>
      </w:r>
      <w:r w:rsidR="00A915B8" w:rsidRPr="00040895">
        <w:rPr>
          <w:rFonts w:asciiTheme="majorHAnsi" w:eastAsia="Calibri" w:hAnsiTheme="majorHAnsi" w:cs="Times New Roman"/>
          <w:color w:val="000000" w:themeColor="text1"/>
          <w:sz w:val="24"/>
          <w:szCs w:val="24"/>
        </w:rPr>
        <w:t>в социально опасном положении</w:t>
      </w:r>
      <w:r w:rsidRPr="00040895">
        <w:rPr>
          <w:rFonts w:asciiTheme="majorHAnsi" w:eastAsia="Calibri" w:hAnsiTheme="majorHAnsi" w:cs="Times New Roman"/>
          <w:color w:val="000000" w:themeColor="text1"/>
          <w:sz w:val="24"/>
          <w:szCs w:val="24"/>
        </w:rPr>
        <w:t>).  В 2</w:t>
      </w:r>
      <w:r w:rsidR="00A915B8" w:rsidRPr="00040895">
        <w:rPr>
          <w:rFonts w:asciiTheme="majorHAnsi" w:eastAsia="Calibri" w:hAnsiTheme="majorHAnsi" w:cs="Times New Roman"/>
          <w:color w:val="000000" w:themeColor="text1"/>
          <w:sz w:val="24"/>
          <w:szCs w:val="24"/>
        </w:rPr>
        <w:t>017 г. – 26 несовершеннолетних (</w:t>
      </w:r>
      <w:r w:rsidRPr="00040895">
        <w:rPr>
          <w:rFonts w:asciiTheme="majorHAnsi" w:eastAsia="Calibri" w:hAnsiTheme="majorHAnsi" w:cs="Times New Roman"/>
          <w:color w:val="000000" w:themeColor="text1"/>
          <w:sz w:val="24"/>
          <w:szCs w:val="24"/>
        </w:rPr>
        <w:t>3 несовершеннолетних, состоящих на профилактическом учете</w:t>
      </w:r>
      <w:r w:rsidR="00A915B8" w:rsidRPr="00040895">
        <w:rPr>
          <w:rFonts w:asciiTheme="majorHAnsi" w:eastAsia="Calibri" w:hAnsiTheme="majorHAnsi" w:cs="Times New Roman"/>
          <w:color w:val="000000" w:themeColor="text1"/>
          <w:sz w:val="24"/>
          <w:szCs w:val="24"/>
        </w:rPr>
        <w:t>)</w:t>
      </w:r>
      <w:r w:rsidRPr="00040895">
        <w:rPr>
          <w:rFonts w:asciiTheme="majorHAnsi" w:eastAsia="Calibri" w:hAnsiTheme="majorHAnsi" w:cs="Times New Roman"/>
          <w:color w:val="000000" w:themeColor="text1"/>
          <w:sz w:val="24"/>
          <w:szCs w:val="24"/>
        </w:rPr>
        <w:t xml:space="preserve">. </w:t>
      </w:r>
    </w:p>
    <w:p w:rsidR="00145F69" w:rsidRPr="00040895" w:rsidRDefault="00145F69" w:rsidP="00A915B8">
      <w:pPr>
        <w:spacing w:line="276" w:lineRule="auto"/>
        <w:ind w:firstLine="708"/>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В рамках клуба для волонтеров было проведено 33 встречи, где для ребят были организованны тренинги личностного роста, групповые занятия по изучению основ безопасного поведения, мастер-классы по разработке и написанию сценариев профилактических мероприятий для сверстников, подготовка к ним, репетиции и пр.</w:t>
      </w:r>
    </w:p>
    <w:p w:rsidR="00145F69" w:rsidRPr="00040895" w:rsidRDefault="00145F69" w:rsidP="00A915B8">
      <w:pPr>
        <w:spacing w:line="276" w:lineRule="auto"/>
        <w:ind w:firstLine="708"/>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Волонтеры отряда «ЭРОН» ежегодно принимают участие в слете волонтерских, детских и молодежных объединений Нефтеюганского района, в Молодёжном образовательном  форуме в рамках всероссийской молодёжной </w:t>
      </w:r>
      <w:proofErr w:type="spellStart"/>
      <w:r w:rsidRPr="00040895">
        <w:rPr>
          <w:rFonts w:asciiTheme="majorHAnsi" w:eastAsia="Calibri" w:hAnsiTheme="majorHAnsi" w:cs="Times New Roman"/>
          <w:color w:val="000000" w:themeColor="text1"/>
          <w:sz w:val="24"/>
          <w:szCs w:val="24"/>
        </w:rPr>
        <w:t>форумной</w:t>
      </w:r>
      <w:proofErr w:type="spellEnd"/>
      <w:r w:rsidRPr="00040895">
        <w:rPr>
          <w:rFonts w:asciiTheme="majorHAnsi" w:eastAsia="Calibri" w:hAnsiTheme="majorHAnsi" w:cs="Times New Roman"/>
          <w:color w:val="000000" w:themeColor="text1"/>
          <w:sz w:val="24"/>
          <w:szCs w:val="24"/>
        </w:rPr>
        <w:t xml:space="preserve"> кампании (Департамент образования и молодёжной политики). </w:t>
      </w:r>
    </w:p>
    <w:p w:rsidR="00A915B8" w:rsidRPr="00040895" w:rsidRDefault="00145F69" w:rsidP="00A915B8">
      <w:pPr>
        <w:spacing w:line="276" w:lineRule="auto"/>
        <w:ind w:firstLine="708"/>
        <w:jc w:val="both"/>
        <w:rPr>
          <w:rFonts w:asciiTheme="majorHAnsi" w:eastAsia="Times New Roman"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В 2018году волонтерский отряд «ЭРОН» продолжил реализовать проект </w:t>
      </w:r>
      <w:r w:rsidRPr="00040895">
        <w:rPr>
          <w:rFonts w:asciiTheme="majorHAnsi" w:eastAsia="Calibri" w:hAnsiTheme="majorHAnsi" w:cs="Times New Roman"/>
          <w:b/>
          <w:color w:val="000000" w:themeColor="text1"/>
          <w:sz w:val="24"/>
          <w:szCs w:val="24"/>
        </w:rPr>
        <w:t>«Порок за порог»,</w:t>
      </w:r>
      <w:r w:rsidRPr="00040895">
        <w:rPr>
          <w:rFonts w:asciiTheme="majorHAnsi" w:eastAsia="Calibri" w:hAnsiTheme="majorHAnsi" w:cs="Times New Roman"/>
          <w:color w:val="000000" w:themeColor="text1"/>
          <w:sz w:val="24"/>
          <w:szCs w:val="24"/>
        </w:rPr>
        <w:t xml:space="preserve"> который был представлен на районном конкурсе вариативных программ в сфере молодежной политики. Так, в рамках данного проекта, проведено 14 мероприятий, в которых приняли участие 238 несовершеннолетних</w:t>
      </w:r>
      <w:r w:rsidRPr="00040895">
        <w:rPr>
          <w:rFonts w:asciiTheme="majorHAnsi" w:eastAsia="Times New Roman" w:hAnsiTheme="majorHAnsi" w:cs="Times New Roman"/>
          <w:color w:val="000000" w:themeColor="text1"/>
          <w:sz w:val="24"/>
          <w:szCs w:val="24"/>
        </w:rPr>
        <w:t xml:space="preserve">: </w:t>
      </w:r>
    </w:p>
    <w:p w:rsidR="00A915B8" w:rsidRPr="00040895" w:rsidRDefault="00A915B8" w:rsidP="00A915B8">
      <w:pPr>
        <w:spacing w:line="276" w:lineRule="auto"/>
        <w:ind w:firstLine="708"/>
        <w:jc w:val="both"/>
        <w:rPr>
          <w:rFonts w:asciiTheme="majorHAnsi" w:eastAsia="Calibri" w:hAnsiTheme="majorHAnsi" w:cs="Times New Roman"/>
          <w:color w:val="000000" w:themeColor="text1"/>
          <w:sz w:val="24"/>
          <w:szCs w:val="24"/>
        </w:rPr>
      </w:pPr>
      <w:r w:rsidRPr="00040895">
        <w:rPr>
          <w:rFonts w:asciiTheme="majorHAnsi" w:eastAsia="Times New Roman" w:hAnsiTheme="majorHAnsi" w:cs="Times New Roman"/>
          <w:color w:val="000000" w:themeColor="text1"/>
          <w:sz w:val="24"/>
          <w:szCs w:val="24"/>
        </w:rPr>
        <w:t xml:space="preserve">- </w:t>
      </w:r>
      <w:r w:rsidR="00145F69" w:rsidRPr="00040895">
        <w:rPr>
          <w:rFonts w:asciiTheme="majorHAnsi" w:eastAsia="Calibri" w:hAnsiTheme="majorHAnsi" w:cs="Times New Roman"/>
          <w:color w:val="000000" w:themeColor="text1"/>
          <w:sz w:val="24"/>
          <w:szCs w:val="24"/>
        </w:rPr>
        <w:t>тематическая выставка в "Музей вредных привычек", «Алкоголь - враг современной молодежи</w:t>
      </w:r>
      <w:r w:rsidRPr="00040895">
        <w:rPr>
          <w:rFonts w:asciiTheme="majorHAnsi" w:eastAsia="Calibri" w:hAnsiTheme="majorHAnsi" w:cs="Times New Roman"/>
          <w:color w:val="000000" w:themeColor="text1"/>
          <w:sz w:val="24"/>
          <w:szCs w:val="24"/>
        </w:rPr>
        <w:t>»,  «Компьютерная зависимость»,</w:t>
      </w:r>
    </w:p>
    <w:p w:rsidR="00A915B8" w:rsidRPr="00040895" w:rsidRDefault="00A915B8" w:rsidP="00A915B8">
      <w:pPr>
        <w:spacing w:line="276" w:lineRule="auto"/>
        <w:ind w:firstLine="708"/>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а</w:t>
      </w:r>
      <w:r w:rsidR="00145F69" w:rsidRPr="00040895">
        <w:rPr>
          <w:rFonts w:asciiTheme="majorHAnsi" w:eastAsia="Calibri" w:hAnsiTheme="majorHAnsi" w:cs="Times New Roman"/>
          <w:color w:val="000000" w:themeColor="text1"/>
          <w:sz w:val="24"/>
          <w:szCs w:val="24"/>
        </w:rPr>
        <w:t>кция «Мы не курим, присоединяйся!»</w:t>
      </w:r>
      <w:r w:rsidRPr="00040895">
        <w:rPr>
          <w:rFonts w:asciiTheme="majorHAnsi" w:eastAsia="Calibri" w:hAnsiTheme="majorHAnsi" w:cs="Times New Roman"/>
          <w:color w:val="000000" w:themeColor="text1"/>
          <w:sz w:val="24"/>
          <w:szCs w:val="24"/>
        </w:rPr>
        <w:t>,  акция «Поменяй сигарету на конфету!», акция в день борьбы со СПИДом  - «Мы выбираем жизнь!», акция в День борьбы против наркотиков «Забей на наркотики!»,</w:t>
      </w:r>
      <w:r w:rsidR="00145F69" w:rsidRPr="00040895">
        <w:rPr>
          <w:rFonts w:asciiTheme="majorHAnsi" w:eastAsia="Calibri" w:hAnsiTheme="majorHAnsi" w:cs="Times New Roman"/>
          <w:color w:val="000000" w:themeColor="text1"/>
          <w:sz w:val="24"/>
          <w:szCs w:val="24"/>
        </w:rPr>
        <w:t xml:space="preserve"> </w:t>
      </w:r>
      <w:r w:rsidRPr="00040895">
        <w:rPr>
          <w:rFonts w:asciiTheme="majorHAnsi" w:eastAsia="Calibri" w:hAnsiTheme="majorHAnsi" w:cs="Times New Roman"/>
          <w:color w:val="000000" w:themeColor="text1"/>
          <w:sz w:val="24"/>
          <w:szCs w:val="24"/>
        </w:rPr>
        <w:t xml:space="preserve">волонтёрская акция </w:t>
      </w:r>
      <w:proofErr w:type="gramStart"/>
      <w:r w:rsidRPr="00040895">
        <w:rPr>
          <w:rFonts w:asciiTheme="majorHAnsi" w:eastAsia="Calibri" w:hAnsiTheme="majorHAnsi" w:cs="Times New Roman"/>
          <w:color w:val="000000" w:themeColor="text1"/>
          <w:sz w:val="24"/>
          <w:szCs w:val="24"/>
        </w:rPr>
        <w:t>ко</w:t>
      </w:r>
      <w:proofErr w:type="gramEnd"/>
      <w:r w:rsidRPr="00040895">
        <w:rPr>
          <w:rFonts w:asciiTheme="majorHAnsi" w:eastAsia="Calibri" w:hAnsiTheme="majorHAnsi" w:cs="Times New Roman"/>
          <w:color w:val="000000" w:themeColor="text1"/>
          <w:sz w:val="24"/>
          <w:szCs w:val="24"/>
        </w:rPr>
        <w:t xml:space="preserve"> Всемирному дню волонтёра «</w:t>
      </w:r>
      <w:proofErr w:type="spellStart"/>
      <w:r w:rsidRPr="00040895">
        <w:rPr>
          <w:rFonts w:asciiTheme="majorHAnsi" w:eastAsia="Calibri" w:hAnsiTheme="majorHAnsi" w:cs="Times New Roman"/>
          <w:color w:val="000000" w:themeColor="text1"/>
          <w:sz w:val="24"/>
          <w:szCs w:val="24"/>
        </w:rPr>
        <w:t>Волонтёрство</w:t>
      </w:r>
      <w:proofErr w:type="spellEnd"/>
      <w:r w:rsidRPr="00040895">
        <w:rPr>
          <w:rFonts w:asciiTheme="majorHAnsi" w:eastAsia="Calibri" w:hAnsiTheme="majorHAnsi" w:cs="Times New Roman"/>
          <w:color w:val="000000" w:themeColor="text1"/>
          <w:sz w:val="24"/>
          <w:szCs w:val="24"/>
        </w:rPr>
        <w:t xml:space="preserve"> без границ» </w:t>
      </w:r>
    </w:p>
    <w:p w:rsidR="00A915B8" w:rsidRPr="00040895" w:rsidRDefault="00A915B8" w:rsidP="00A915B8">
      <w:pPr>
        <w:spacing w:line="276" w:lineRule="auto"/>
        <w:ind w:firstLine="708"/>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w:t>
      </w:r>
      <w:r w:rsidR="00145F69" w:rsidRPr="00040895">
        <w:rPr>
          <w:rFonts w:asciiTheme="majorHAnsi" w:eastAsia="Calibri" w:hAnsiTheme="majorHAnsi" w:cs="Times New Roman"/>
          <w:color w:val="000000" w:themeColor="text1"/>
          <w:sz w:val="24"/>
          <w:szCs w:val="24"/>
        </w:rPr>
        <w:t xml:space="preserve">правовая игра «Права и правонарушения»; </w:t>
      </w:r>
    </w:p>
    <w:p w:rsidR="00A915B8" w:rsidRPr="00040895" w:rsidRDefault="00A915B8" w:rsidP="00A915B8">
      <w:pPr>
        <w:spacing w:line="276" w:lineRule="auto"/>
        <w:ind w:firstLine="708"/>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w:t>
      </w:r>
      <w:r w:rsidR="00145F69" w:rsidRPr="00040895">
        <w:rPr>
          <w:rFonts w:asciiTheme="majorHAnsi" w:eastAsia="Calibri" w:hAnsiTheme="majorHAnsi" w:cs="Times New Roman"/>
          <w:color w:val="000000" w:themeColor="text1"/>
          <w:sz w:val="24"/>
          <w:szCs w:val="24"/>
        </w:rPr>
        <w:t xml:space="preserve">урок-викторина «Табачный туман - обман»; </w:t>
      </w:r>
    </w:p>
    <w:p w:rsidR="00145F69" w:rsidRPr="00040895" w:rsidRDefault="00A915B8" w:rsidP="00A915B8">
      <w:pPr>
        <w:spacing w:line="276" w:lineRule="auto"/>
        <w:ind w:firstLine="708"/>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w:t>
      </w:r>
      <w:r w:rsidR="00145F69" w:rsidRPr="00040895">
        <w:rPr>
          <w:rFonts w:asciiTheme="majorHAnsi" w:eastAsia="Calibri" w:hAnsiTheme="majorHAnsi" w:cs="Times New Roman"/>
          <w:color w:val="000000" w:themeColor="text1"/>
          <w:sz w:val="24"/>
          <w:szCs w:val="24"/>
        </w:rPr>
        <w:t>дебаты «Алкоголь – враг современной молодёж</w:t>
      </w:r>
      <w:r w:rsidRPr="00040895">
        <w:rPr>
          <w:rFonts w:asciiTheme="majorHAnsi" w:eastAsia="Calibri" w:hAnsiTheme="majorHAnsi" w:cs="Times New Roman"/>
          <w:color w:val="000000" w:themeColor="text1"/>
          <w:sz w:val="24"/>
          <w:szCs w:val="24"/>
        </w:rPr>
        <w:t>и» ко дню борьбы с алкоголизмом</w:t>
      </w:r>
      <w:r w:rsidR="00145F69" w:rsidRPr="00040895">
        <w:rPr>
          <w:rFonts w:asciiTheme="majorHAnsi" w:eastAsia="Calibri" w:hAnsiTheme="majorHAnsi" w:cs="Times New Roman"/>
          <w:color w:val="000000" w:themeColor="text1"/>
          <w:sz w:val="24"/>
          <w:szCs w:val="24"/>
        </w:rPr>
        <w:t xml:space="preserve"> </w:t>
      </w:r>
      <w:r w:rsidRPr="00040895">
        <w:rPr>
          <w:rFonts w:asciiTheme="majorHAnsi" w:eastAsia="Calibri" w:hAnsiTheme="majorHAnsi" w:cs="Times New Roman"/>
          <w:color w:val="000000" w:themeColor="text1"/>
          <w:sz w:val="24"/>
          <w:szCs w:val="24"/>
        </w:rPr>
        <w:t>и т.д.</w:t>
      </w:r>
    </w:p>
    <w:p w:rsidR="00145F69" w:rsidRPr="00040895" w:rsidRDefault="00145F69" w:rsidP="00A915B8">
      <w:pPr>
        <w:spacing w:line="276" w:lineRule="auto"/>
        <w:ind w:firstLine="360"/>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Продолжена реализация  волонтерского проекта </w:t>
      </w:r>
      <w:r w:rsidRPr="00040895">
        <w:rPr>
          <w:rFonts w:asciiTheme="majorHAnsi" w:eastAsia="Calibri" w:hAnsiTheme="majorHAnsi" w:cs="Times New Roman"/>
          <w:b/>
          <w:color w:val="000000" w:themeColor="text1"/>
          <w:sz w:val="24"/>
          <w:szCs w:val="24"/>
        </w:rPr>
        <w:t>«Будущее за нами»</w:t>
      </w:r>
      <w:r w:rsidRPr="00040895">
        <w:rPr>
          <w:rFonts w:asciiTheme="majorHAnsi" w:eastAsia="Calibri" w:hAnsiTheme="majorHAnsi" w:cs="Times New Roman"/>
          <w:color w:val="000000" w:themeColor="text1"/>
          <w:sz w:val="24"/>
          <w:szCs w:val="24"/>
        </w:rPr>
        <w:t xml:space="preserve"> по п</w:t>
      </w:r>
      <w:r w:rsidR="00A915B8" w:rsidRPr="00040895">
        <w:rPr>
          <w:rFonts w:asciiTheme="majorHAnsi" w:eastAsia="Calibri" w:hAnsiTheme="majorHAnsi" w:cs="Times New Roman"/>
          <w:color w:val="000000" w:themeColor="text1"/>
          <w:sz w:val="24"/>
          <w:szCs w:val="24"/>
        </w:rPr>
        <w:t>одготовке и обучению волонтеров</w:t>
      </w:r>
      <w:r w:rsidRPr="00040895">
        <w:rPr>
          <w:rFonts w:asciiTheme="majorHAnsi" w:eastAsia="Calibri" w:hAnsiTheme="majorHAnsi" w:cs="Times New Roman"/>
          <w:color w:val="000000" w:themeColor="text1"/>
          <w:sz w:val="24"/>
          <w:szCs w:val="24"/>
        </w:rPr>
        <w:t xml:space="preserve">. За период проведения </w:t>
      </w:r>
      <w:r w:rsidRPr="00040895">
        <w:rPr>
          <w:rFonts w:asciiTheme="majorHAnsi" w:eastAsia="Calibri" w:hAnsiTheme="majorHAnsi" w:cs="Times New Roman"/>
          <w:b/>
          <w:color w:val="000000" w:themeColor="text1"/>
          <w:sz w:val="24"/>
          <w:szCs w:val="24"/>
        </w:rPr>
        <w:t>Школы волонтера</w:t>
      </w:r>
      <w:r w:rsidRPr="00040895">
        <w:rPr>
          <w:rFonts w:asciiTheme="majorHAnsi" w:eastAsia="Calibri" w:hAnsiTheme="majorHAnsi" w:cs="Times New Roman"/>
          <w:color w:val="000000" w:themeColor="text1"/>
          <w:sz w:val="24"/>
          <w:szCs w:val="24"/>
        </w:rPr>
        <w:t xml:space="preserve"> в 2018 г. проектом было охвачено 37 несовершеннолетних, проживающих на территории Нефтеюганского района, из них 3 несовершеннолетних, находящихся в социально опасном положении, 1 в трудной жизненной ситуаци</w:t>
      </w:r>
      <w:r w:rsidR="00A915B8" w:rsidRPr="00040895">
        <w:rPr>
          <w:rFonts w:asciiTheme="majorHAnsi" w:eastAsia="Calibri" w:hAnsiTheme="majorHAnsi" w:cs="Times New Roman"/>
          <w:color w:val="000000" w:themeColor="text1"/>
          <w:sz w:val="24"/>
          <w:szCs w:val="24"/>
        </w:rPr>
        <w:t>и. По окончании Школы волонтера</w:t>
      </w:r>
      <w:r w:rsidRPr="00040895">
        <w:rPr>
          <w:rFonts w:asciiTheme="majorHAnsi" w:eastAsia="Calibri" w:hAnsiTheme="majorHAnsi" w:cs="Times New Roman"/>
          <w:color w:val="000000" w:themeColor="text1"/>
          <w:sz w:val="24"/>
          <w:szCs w:val="24"/>
        </w:rPr>
        <w:t xml:space="preserve"> в</w:t>
      </w:r>
      <w:r w:rsidR="00A915B8" w:rsidRPr="00040895">
        <w:rPr>
          <w:rFonts w:asciiTheme="majorHAnsi" w:eastAsia="Calibri" w:hAnsiTheme="majorHAnsi" w:cs="Times New Roman"/>
          <w:color w:val="000000" w:themeColor="text1"/>
          <w:sz w:val="24"/>
          <w:szCs w:val="24"/>
        </w:rPr>
        <w:t xml:space="preserve"> ряды волонтерского отряда ЭРОН</w:t>
      </w:r>
      <w:r w:rsidRPr="00040895">
        <w:rPr>
          <w:rFonts w:asciiTheme="majorHAnsi" w:eastAsia="Calibri" w:hAnsiTheme="majorHAnsi" w:cs="Times New Roman"/>
          <w:color w:val="000000" w:themeColor="text1"/>
          <w:sz w:val="24"/>
          <w:szCs w:val="24"/>
        </w:rPr>
        <w:t xml:space="preserve">  вступили  6 несовершеннолетних, из них 1 несовершеннолетний находящихся  в социально опасном положении (2017 г. проектом охвачено 74 человека, из  них 2 человек, </w:t>
      </w:r>
      <w:r w:rsidRPr="00040895">
        <w:rPr>
          <w:rFonts w:asciiTheme="majorHAnsi" w:eastAsia="Calibri" w:hAnsiTheme="majorHAnsi" w:cs="Times New Roman"/>
          <w:color w:val="000000" w:themeColor="text1"/>
          <w:sz w:val="24"/>
          <w:szCs w:val="24"/>
        </w:rPr>
        <w:lastRenderedPageBreak/>
        <w:t>находящихся в социально опасном положении, 1 в трудной жизненной ситуации).</w:t>
      </w:r>
    </w:p>
    <w:p w:rsidR="00145F69" w:rsidRPr="00040895" w:rsidRDefault="00AD2E5E" w:rsidP="00AD2E5E">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w:t>
      </w:r>
      <w:r w:rsidR="00145F69" w:rsidRPr="00040895">
        <w:rPr>
          <w:rFonts w:asciiTheme="majorHAnsi" w:eastAsia="Calibri" w:hAnsiTheme="majorHAnsi" w:cs="Times New Roman"/>
          <w:color w:val="000000" w:themeColor="text1"/>
          <w:sz w:val="24"/>
          <w:szCs w:val="24"/>
        </w:rPr>
        <w:t>Силами волонтёров в 2018 году</w:t>
      </w:r>
      <w:r w:rsidRPr="00040895">
        <w:rPr>
          <w:rFonts w:asciiTheme="majorHAnsi" w:eastAsia="Calibri" w:hAnsiTheme="majorHAnsi" w:cs="Times New Roman"/>
          <w:color w:val="000000" w:themeColor="text1"/>
          <w:sz w:val="24"/>
          <w:szCs w:val="24"/>
        </w:rPr>
        <w:t xml:space="preserve"> с целью профилактики асоциальных проявлений в обществе</w:t>
      </w:r>
      <w:r w:rsidR="00145F69" w:rsidRPr="00040895">
        <w:rPr>
          <w:rFonts w:asciiTheme="majorHAnsi" w:eastAsia="Calibri" w:hAnsiTheme="majorHAnsi" w:cs="Times New Roman"/>
          <w:color w:val="000000" w:themeColor="text1"/>
          <w:sz w:val="24"/>
          <w:szCs w:val="24"/>
        </w:rPr>
        <w:t xml:space="preserve">  проведено  21 тематическ</w:t>
      </w:r>
      <w:r w:rsidRPr="00040895">
        <w:rPr>
          <w:rFonts w:asciiTheme="majorHAnsi" w:eastAsia="Calibri" w:hAnsiTheme="majorHAnsi" w:cs="Times New Roman"/>
          <w:color w:val="000000" w:themeColor="text1"/>
          <w:sz w:val="24"/>
          <w:szCs w:val="24"/>
        </w:rPr>
        <w:t>ая</w:t>
      </w:r>
      <w:r w:rsidR="00145F69" w:rsidRPr="00040895">
        <w:rPr>
          <w:rFonts w:asciiTheme="majorHAnsi" w:eastAsia="Calibri" w:hAnsiTheme="majorHAnsi" w:cs="Times New Roman"/>
          <w:color w:val="000000" w:themeColor="text1"/>
          <w:sz w:val="24"/>
          <w:szCs w:val="24"/>
        </w:rPr>
        <w:t xml:space="preserve"> акци</w:t>
      </w:r>
      <w:r w:rsidRPr="00040895">
        <w:rPr>
          <w:rFonts w:asciiTheme="majorHAnsi" w:eastAsia="Calibri" w:hAnsiTheme="majorHAnsi" w:cs="Times New Roman"/>
          <w:color w:val="000000" w:themeColor="text1"/>
          <w:sz w:val="24"/>
          <w:szCs w:val="24"/>
        </w:rPr>
        <w:t>я</w:t>
      </w:r>
      <w:r w:rsidR="00145F69" w:rsidRPr="00040895">
        <w:rPr>
          <w:rFonts w:asciiTheme="majorHAnsi" w:eastAsia="Calibri" w:hAnsiTheme="majorHAnsi" w:cs="Times New Roman"/>
          <w:color w:val="000000" w:themeColor="text1"/>
          <w:sz w:val="24"/>
          <w:szCs w:val="24"/>
        </w:rPr>
        <w:t xml:space="preserve">: </w:t>
      </w:r>
      <w:proofErr w:type="gramStart"/>
      <w:r w:rsidR="00145F69" w:rsidRPr="00040895">
        <w:rPr>
          <w:rFonts w:asciiTheme="majorHAnsi" w:eastAsia="Calibri" w:hAnsiTheme="majorHAnsi" w:cs="Times New Roman"/>
          <w:color w:val="000000" w:themeColor="text1"/>
          <w:sz w:val="24"/>
          <w:szCs w:val="24"/>
        </w:rPr>
        <w:t xml:space="preserve">«По предупреждению ДТП», Всероссийская акция «Георгиевская ленточка», «Наркотикам НЕТ»,  </w:t>
      </w:r>
      <w:r w:rsidR="00145F69" w:rsidRPr="00040895">
        <w:rPr>
          <w:rFonts w:asciiTheme="majorHAnsi" w:eastAsia="Calibri" w:hAnsiTheme="majorHAnsi" w:cs="Times New Roman"/>
          <w:bCs/>
          <w:color w:val="000000" w:themeColor="text1"/>
          <w:sz w:val="24"/>
          <w:szCs w:val="24"/>
        </w:rPr>
        <w:t>«Жизнь без страха»</w:t>
      </w:r>
      <w:r w:rsidR="00145F69" w:rsidRPr="00040895">
        <w:rPr>
          <w:rFonts w:asciiTheme="majorHAnsi" w:eastAsia="Calibri" w:hAnsiTheme="majorHAnsi" w:cs="Times New Roman"/>
          <w:color w:val="000000" w:themeColor="text1"/>
          <w:sz w:val="24"/>
          <w:szCs w:val="24"/>
        </w:rPr>
        <w:t xml:space="preserve">, </w:t>
      </w:r>
      <w:r w:rsidR="00145F69" w:rsidRPr="00040895">
        <w:rPr>
          <w:rFonts w:asciiTheme="majorHAnsi" w:eastAsia="Calibri" w:hAnsiTheme="majorHAnsi" w:cs="Times New Roman"/>
          <w:bCs/>
          <w:color w:val="000000" w:themeColor="text1"/>
          <w:sz w:val="24"/>
          <w:szCs w:val="24"/>
        </w:rPr>
        <w:t>«День проявления доброты»</w:t>
      </w:r>
      <w:r w:rsidR="00145F69" w:rsidRPr="00040895">
        <w:rPr>
          <w:rFonts w:asciiTheme="majorHAnsi" w:eastAsia="Calibri" w:hAnsiTheme="majorHAnsi" w:cs="Times New Roman"/>
          <w:color w:val="000000" w:themeColor="text1"/>
          <w:sz w:val="24"/>
          <w:szCs w:val="24"/>
        </w:rPr>
        <w:t xml:space="preserve">,  «Алая лента», </w:t>
      </w:r>
      <w:r w:rsidR="00145F69" w:rsidRPr="00040895">
        <w:rPr>
          <w:rFonts w:asciiTheme="majorHAnsi" w:eastAsia="Calibri" w:hAnsiTheme="majorHAnsi" w:cs="Times New Roman"/>
          <w:color w:val="000000" w:themeColor="text1"/>
        </w:rPr>
        <w:t xml:space="preserve"> </w:t>
      </w:r>
      <w:r w:rsidR="00145F69" w:rsidRPr="00040895">
        <w:rPr>
          <w:rFonts w:asciiTheme="majorHAnsi" w:eastAsia="Calibri" w:hAnsiTheme="majorHAnsi" w:cs="Times New Roman"/>
          <w:color w:val="000000" w:themeColor="text1"/>
          <w:sz w:val="24"/>
          <w:szCs w:val="24"/>
        </w:rPr>
        <w:t>«Экология и дети»,  «Детям о терроризме», Уроки «Доброты»,</w:t>
      </w:r>
      <w:r w:rsidR="00145F69" w:rsidRPr="00040895">
        <w:rPr>
          <w:rFonts w:asciiTheme="majorHAnsi" w:eastAsia="Calibri" w:hAnsiTheme="majorHAnsi" w:cs="Times New Roman"/>
          <w:color w:val="000000" w:themeColor="text1"/>
        </w:rPr>
        <w:t xml:space="preserve"> </w:t>
      </w:r>
      <w:r w:rsidR="00145F69" w:rsidRPr="00040895">
        <w:rPr>
          <w:rFonts w:asciiTheme="majorHAnsi" w:eastAsia="Calibri" w:hAnsiTheme="majorHAnsi" w:cs="Times New Roman"/>
          <w:color w:val="000000" w:themeColor="text1"/>
          <w:sz w:val="24"/>
          <w:szCs w:val="24"/>
        </w:rPr>
        <w:t xml:space="preserve"> «Веселая семейка»,  «Алкоголь одна из причин ДТП», «Узнай свой ВИЧ - статус», «Дарю добро д</w:t>
      </w:r>
      <w:r w:rsidRPr="00040895">
        <w:rPr>
          <w:rFonts w:asciiTheme="majorHAnsi" w:eastAsia="Calibri" w:hAnsiTheme="majorHAnsi" w:cs="Times New Roman"/>
          <w:color w:val="000000" w:themeColor="text1"/>
          <w:sz w:val="24"/>
          <w:szCs w:val="24"/>
        </w:rPr>
        <w:t>етям!» и многие другие</w:t>
      </w:r>
      <w:r w:rsidR="00145F69" w:rsidRPr="00040895">
        <w:rPr>
          <w:rFonts w:asciiTheme="majorHAnsi" w:eastAsia="Calibri" w:hAnsiTheme="majorHAnsi" w:cs="Times New Roman"/>
          <w:color w:val="000000" w:themeColor="text1"/>
          <w:sz w:val="24"/>
          <w:szCs w:val="24"/>
        </w:rPr>
        <w:t xml:space="preserve"> (охвачено 466 человек)  и др.</w:t>
      </w:r>
      <w:proofErr w:type="gramEnd"/>
    </w:p>
    <w:p w:rsidR="00145F69" w:rsidRPr="00040895" w:rsidRDefault="00145F69" w:rsidP="00A915B8">
      <w:pPr>
        <w:spacing w:line="276" w:lineRule="auto"/>
        <w:ind w:firstLine="708"/>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Так же волонтеры отряда ЭРОН  приняли участие в реализации программы бюджетного учреждения «Реабилитационный центр для детей и подростков с ограниченными возможностями «Дельфин» </w:t>
      </w:r>
      <w:r w:rsidRPr="00040895">
        <w:rPr>
          <w:rFonts w:asciiTheme="majorHAnsi" w:eastAsia="Calibri" w:hAnsiTheme="majorHAnsi" w:cs="Times New Roman"/>
          <w:b/>
          <w:color w:val="000000" w:themeColor="text1"/>
          <w:sz w:val="24"/>
          <w:szCs w:val="24"/>
        </w:rPr>
        <w:t>-  «Созвездие»</w:t>
      </w:r>
      <w:r w:rsidRPr="00040895">
        <w:rPr>
          <w:rFonts w:asciiTheme="majorHAnsi" w:eastAsia="Calibri" w:hAnsiTheme="majorHAnsi" w:cs="Times New Roman"/>
          <w:color w:val="000000" w:themeColor="text1"/>
          <w:sz w:val="24"/>
          <w:szCs w:val="24"/>
        </w:rPr>
        <w:t xml:space="preserve"> по оказанию помощи в работе с детьми с ограниченными возможностями здоровья, посещающи</w:t>
      </w:r>
      <w:r w:rsidR="00AD2E5E" w:rsidRPr="00040895">
        <w:rPr>
          <w:rFonts w:asciiTheme="majorHAnsi" w:eastAsia="Calibri" w:hAnsiTheme="majorHAnsi" w:cs="Times New Roman"/>
          <w:color w:val="000000" w:themeColor="text1"/>
          <w:sz w:val="24"/>
          <w:szCs w:val="24"/>
        </w:rPr>
        <w:t xml:space="preserve">ми </w:t>
      </w:r>
      <w:proofErr w:type="gramStart"/>
      <w:r w:rsidRPr="00040895">
        <w:rPr>
          <w:rFonts w:asciiTheme="majorHAnsi" w:eastAsia="Calibri" w:hAnsiTheme="majorHAnsi" w:cs="Times New Roman"/>
          <w:color w:val="000000" w:themeColor="text1"/>
          <w:sz w:val="24"/>
          <w:szCs w:val="24"/>
        </w:rPr>
        <w:t>реабилитационный</w:t>
      </w:r>
      <w:proofErr w:type="gramEnd"/>
      <w:r w:rsidRPr="00040895">
        <w:rPr>
          <w:rFonts w:asciiTheme="majorHAnsi" w:eastAsia="Calibri" w:hAnsiTheme="majorHAnsi" w:cs="Times New Roman"/>
          <w:color w:val="000000" w:themeColor="text1"/>
          <w:sz w:val="24"/>
          <w:szCs w:val="24"/>
        </w:rPr>
        <w:t xml:space="preserve"> центр. Мероприятиями  данной программы охвачено свыше 190 человек с участием  16 волонтеров. Проведено 18 мероприятий и акций.</w:t>
      </w:r>
    </w:p>
    <w:p w:rsidR="00145F69" w:rsidRPr="00040895" w:rsidRDefault="00145F69" w:rsidP="00AD2E5E">
      <w:pPr>
        <w:spacing w:line="276" w:lineRule="auto"/>
        <w:ind w:firstLine="708"/>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В рамках волонтерского проекта </w:t>
      </w:r>
      <w:r w:rsidRPr="00040895">
        <w:rPr>
          <w:rFonts w:asciiTheme="majorHAnsi" w:eastAsia="Calibri" w:hAnsiTheme="majorHAnsi" w:cs="Times New Roman"/>
          <w:b/>
          <w:color w:val="000000" w:themeColor="text1"/>
          <w:sz w:val="24"/>
          <w:szCs w:val="24"/>
        </w:rPr>
        <w:t xml:space="preserve">«Реальная помощь» </w:t>
      </w:r>
      <w:r w:rsidRPr="00040895">
        <w:rPr>
          <w:rFonts w:asciiTheme="majorHAnsi" w:eastAsia="Calibri" w:hAnsiTheme="majorHAnsi" w:cs="Times New Roman"/>
          <w:color w:val="000000" w:themeColor="text1"/>
          <w:sz w:val="24"/>
          <w:szCs w:val="24"/>
        </w:rPr>
        <w:t>волонтёры клуба «ЭРОН» совместно с волонтерами поселений Нефтеюганского района   безвозмездно оказывают бытовую помощь одиноким престарелым людям и инвалидам, частично утратившим способность к самообслуживанию, а также помогают в организации досуга пожилых людей, способствующего улучшению душевного состояния.  Реализуя данный проект,  волонтеры участвуют в поздравительных акциях, таких как: «Спасибо деду за Победу!»; День пожилого человека; День семьи любви и верности;  участие в праздничных мероприятиях, организованных  в от</w:t>
      </w:r>
      <w:r w:rsidR="00AD2E5E" w:rsidRPr="00040895">
        <w:rPr>
          <w:rFonts w:asciiTheme="majorHAnsi" w:eastAsia="Calibri" w:hAnsiTheme="majorHAnsi" w:cs="Times New Roman"/>
          <w:color w:val="000000" w:themeColor="text1"/>
          <w:sz w:val="24"/>
          <w:szCs w:val="24"/>
        </w:rPr>
        <w:t xml:space="preserve">делении - интернат учреждения. </w:t>
      </w:r>
    </w:p>
    <w:p w:rsidR="00145F69" w:rsidRPr="00040895" w:rsidRDefault="00145F69" w:rsidP="00145F69">
      <w:pPr>
        <w:suppressAutoHyphens/>
        <w:spacing w:line="276" w:lineRule="auto"/>
        <w:ind w:firstLine="708"/>
        <w:jc w:val="both"/>
        <w:rPr>
          <w:rFonts w:asciiTheme="majorHAnsi" w:eastAsia="Times New Roman" w:hAnsiTheme="majorHAnsi" w:cs="Times New Roman"/>
          <w:color w:val="000000" w:themeColor="text1"/>
          <w:sz w:val="24"/>
          <w:szCs w:val="24"/>
          <w:lang w:eastAsia="ar-SA"/>
        </w:rPr>
      </w:pPr>
      <w:r w:rsidRPr="00040895">
        <w:rPr>
          <w:rFonts w:asciiTheme="majorHAnsi" w:eastAsia="Times New Roman" w:hAnsiTheme="majorHAnsi" w:cs="Times New Roman"/>
          <w:color w:val="000000" w:themeColor="text1"/>
          <w:sz w:val="24"/>
          <w:szCs w:val="24"/>
          <w:lang w:eastAsia="ar-SA"/>
        </w:rPr>
        <w:t>За  2017 года 49  волонтёров – добровольцев приняли участие в реализации проекта.  Количество граждан пожилого возраста, получающих волонтёрскую  поддержку  114 человек.</w:t>
      </w:r>
    </w:p>
    <w:p w:rsidR="00145F69" w:rsidRPr="00040895" w:rsidRDefault="00145F69" w:rsidP="00145F69">
      <w:pPr>
        <w:suppressAutoHyphens/>
        <w:spacing w:line="276" w:lineRule="auto"/>
        <w:ind w:firstLine="708"/>
        <w:jc w:val="both"/>
        <w:rPr>
          <w:rFonts w:asciiTheme="majorHAnsi" w:eastAsia="Times New Roman" w:hAnsiTheme="majorHAnsi" w:cs="Times New Roman"/>
          <w:color w:val="000000" w:themeColor="text1"/>
          <w:sz w:val="24"/>
          <w:szCs w:val="24"/>
          <w:lang w:eastAsia="ar-SA"/>
        </w:rPr>
      </w:pPr>
      <w:r w:rsidRPr="00040895">
        <w:rPr>
          <w:rFonts w:asciiTheme="majorHAnsi" w:eastAsia="Times New Roman" w:hAnsiTheme="majorHAnsi" w:cs="Times New Roman"/>
          <w:color w:val="000000" w:themeColor="text1"/>
          <w:sz w:val="24"/>
          <w:szCs w:val="24"/>
          <w:lang w:eastAsia="ar-SA"/>
        </w:rPr>
        <w:t>Количество проведённых социально – бытовых мероприятий 136 , из них: влажная уборка комнаты-13, сухая уборка комнаты - 19, помощь в складировании дров-4, посильная уборка придомовых территорий - 9, уборка снега с прохожей части - 19, другие -72</w:t>
      </w:r>
    </w:p>
    <w:p w:rsidR="00145F69" w:rsidRPr="00040895" w:rsidRDefault="00145F69" w:rsidP="00145F69">
      <w:pPr>
        <w:suppressAutoHyphens/>
        <w:spacing w:line="276" w:lineRule="auto"/>
        <w:ind w:firstLine="708"/>
        <w:jc w:val="both"/>
        <w:rPr>
          <w:rFonts w:asciiTheme="majorHAnsi" w:eastAsia="Times New Roman" w:hAnsiTheme="majorHAnsi" w:cs="Times New Roman"/>
          <w:color w:val="000000" w:themeColor="text1"/>
          <w:sz w:val="24"/>
          <w:szCs w:val="24"/>
          <w:lang w:eastAsia="ar-SA"/>
        </w:rPr>
      </w:pPr>
      <w:r w:rsidRPr="00040895">
        <w:rPr>
          <w:rFonts w:asciiTheme="majorHAnsi" w:eastAsia="Times New Roman" w:hAnsiTheme="majorHAnsi" w:cs="Times New Roman"/>
          <w:color w:val="000000" w:themeColor="text1"/>
          <w:sz w:val="24"/>
          <w:szCs w:val="24"/>
          <w:lang w:eastAsia="ar-SA"/>
        </w:rPr>
        <w:t>Количество социально – педагогических мероприятий  - 38, из них: клуб «Диалог поколений» -17, акция « Подари своё тепло» -21</w:t>
      </w:r>
    </w:p>
    <w:p w:rsidR="00145F69" w:rsidRPr="00040895" w:rsidRDefault="00AD2E5E" w:rsidP="00145F69">
      <w:pPr>
        <w:suppressAutoHyphens/>
        <w:spacing w:line="276" w:lineRule="auto"/>
        <w:jc w:val="both"/>
        <w:rPr>
          <w:rFonts w:asciiTheme="majorHAnsi" w:eastAsia="Times New Roman" w:hAnsiTheme="majorHAnsi" w:cs="Times New Roman"/>
          <w:color w:val="000000" w:themeColor="text1"/>
          <w:sz w:val="24"/>
          <w:szCs w:val="24"/>
          <w:lang w:eastAsia="ar-SA"/>
        </w:rPr>
      </w:pPr>
      <w:r w:rsidRPr="00040895">
        <w:rPr>
          <w:rFonts w:asciiTheme="majorHAnsi" w:eastAsia="Times New Roman" w:hAnsiTheme="majorHAnsi" w:cs="Times New Roman"/>
          <w:color w:val="000000" w:themeColor="text1"/>
          <w:sz w:val="24"/>
          <w:szCs w:val="24"/>
          <w:lang w:eastAsia="ar-SA"/>
        </w:rPr>
        <w:t xml:space="preserve">             </w:t>
      </w:r>
      <w:proofErr w:type="gramStart"/>
      <w:r w:rsidR="00145F69" w:rsidRPr="00040895">
        <w:rPr>
          <w:rFonts w:asciiTheme="majorHAnsi" w:eastAsia="Times New Roman" w:hAnsiTheme="majorHAnsi" w:cs="Times New Roman"/>
          <w:color w:val="000000" w:themeColor="text1"/>
          <w:sz w:val="24"/>
          <w:szCs w:val="24"/>
          <w:lang w:eastAsia="ar-SA"/>
        </w:rPr>
        <w:t>В 2018 году 60  волонтёров  - добровольцев из 5 поселений Нефтеюганского района (пгт.</w:t>
      </w:r>
      <w:proofErr w:type="gramEnd"/>
      <w:r w:rsidR="00145F69" w:rsidRPr="00040895">
        <w:rPr>
          <w:rFonts w:asciiTheme="majorHAnsi" w:eastAsia="Times New Roman" w:hAnsiTheme="majorHAnsi" w:cs="Times New Roman"/>
          <w:color w:val="000000" w:themeColor="text1"/>
          <w:sz w:val="24"/>
          <w:szCs w:val="24"/>
          <w:lang w:eastAsia="ar-SA"/>
        </w:rPr>
        <w:t xml:space="preserve"> Пойковский, п. Куть-Ях, п. Каркатеевы, п. Салым, п. Юганская Обь)  приняли  участие в проекте; количество граждан пожилого возраста, получивших волонтёрскую  поддержку -  139 человек.</w:t>
      </w:r>
    </w:p>
    <w:p w:rsidR="00145F69" w:rsidRPr="00040895" w:rsidRDefault="00145F69" w:rsidP="00145F69">
      <w:pPr>
        <w:suppressAutoHyphens/>
        <w:spacing w:line="276" w:lineRule="auto"/>
        <w:ind w:firstLine="708"/>
        <w:jc w:val="both"/>
        <w:rPr>
          <w:rFonts w:asciiTheme="majorHAnsi" w:eastAsia="Times New Roman" w:hAnsiTheme="majorHAnsi" w:cs="Times New Roman"/>
          <w:color w:val="000000" w:themeColor="text1"/>
          <w:sz w:val="24"/>
          <w:szCs w:val="24"/>
          <w:lang w:eastAsia="ar-SA"/>
        </w:rPr>
      </w:pPr>
      <w:r w:rsidRPr="00040895">
        <w:rPr>
          <w:rFonts w:asciiTheme="majorHAnsi" w:eastAsia="Times New Roman" w:hAnsiTheme="majorHAnsi" w:cs="Times New Roman"/>
          <w:color w:val="000000" w:themeColor="text1"/>
          <w:sz w:val="24"/>
          <w:szCs w:val="24"/>
          <w:lang w:eastAsia="ar-SA"/>
        </w:rPr>
        <w:t>Количество проведённых социально – бытовых мероприятий 119 , из них: влажная уборка комнаты-17, сухая уборка комнаты - 22, помощь в складировании дров-4, посильная уборка придомовых территорий - 8, уборка снега с прохожей части - 15, другие -53</w:t>
      </w:r>
    </w:p>
    <w:p w:rsidR="00145F69" w:rsidRPr="00040895" w:rsidRDefault="00145F69" w:rsidP="00145F69">
      <w:pPr>
        <w:suppressAutoHyphens/>
        <w:spacing w:line="276" w:lineRule="auto"/>
        <w:ind w:firstLine="708"/>
        <w:jc w:val="both"/>
        <w:rPr>
          <w:rFonts w:asciiTheme="majorHAnsi" w:eastAsia="Times New Roman" w:hAnsiTheme="majorHAnsi" w:cs="Times New Roman"/>
          <w:color w:val="000000" w:themeColor="text1"/>
          <w:sz w:val="24"/>
          <w:szCs w:val="24"/>
          <w:lang w:eastAsia="ar-SA"/>
        </w:rPr>
      </w:pPr>
      <w:r w:rsidRPr="00040895">
        <w:rPr>
          <w:rFonts w:asciiTheme="majorHAnsi" w:eastAsia="Times New Roman" w:hAnsiTheme="majorHAnsi" w:cs="Times New Roman"/>
          <w:color w:val="000000" w:themeColor="text1"/>
          <w:sz w:val="24"/>
          <w:szCs w:val="24"/>
          <w:lang w:eastAsia="ar-SA"/>
        </w:rPr>
        <w:lastRenderedPageBreak/>
        <w:t>Количество социально – педагогических мероприятий  - 29, из них: клуб «Диалог поколений» -4, акция « Подари своё тепло» -2</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Встречи с волонтерами способствуют продлению активного долголетия граждан пожилого возраста и инвалидов, повышают их качество жизни, улучшают физическое и эмоциональное состояние, преодоление социального одиночества. В свою очередь, у несовершеннолетних формируется толерантное отношение к гражданам пожилого возраста.</w:t>
      </w:r>
    </w:p>
    <w:p w:rsidR="00145F69" w:rsidRPr="00040895" w:rsidRDefault="00145F69" w:rsidP="00145F69">
      <w:pPr>
        <w:spacing w:line="276" w:lineRule="auto"/>
        <w:rPr>
          <w:rFonts w:asciiTheme="majorHAnsi" w:eastAsia="Calibri" w:hAnsiTheme="majorHAnsi" w:cs="Times New Roman"/>
          <w:color w:val="000000" w:themeColor="text1"/>
          <w:sz w:val="24"/>
          <w:szCs w:val="24"/>
        </w:rPr>
      </w:pPr>
    </w:p>
    <w:p w:rsidR="00145F69" w:rsidRPr="00040895" w:rsidRDefault="00145F69" w:rsidP="00145F69">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Реализация окружной программы</w:t>
      </w:r>
    </w:p>
    <w:p w:rsidR="00145F69" w:rsidRPr="00040895" w:rsidRDefault="00145F69" w:rsidP="00145F69">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 xml:space="preserve">«Волонтеры </w:t>
      </w:r>
      <w:proofErr w:type="gramStart"/>
      <w:r w:rsidRPr="00040895">
        <w:rPr>
          <w:rFonts w:asciiTheme="majorHAnsi" w:eastAsia="Calibri" w:hAnsiTheme="majorHAnsi" w:cs="Times New Roman"/>
          <w:b/>
          <w:color w:val="000000" w:themeColor="text1"/>
          <w:sz w:val="24"/>
          <w:szCs w:val="24"/>
        </w:rPr>
        <w:t>серебряного</w:t>
      </w:r>
      <w:proofErr w:type="gramEnd"/>
      <w:r w:rsidRPr="00040895">
        <w:rPr>
          <w:rFonts w:asciiTheme="majorHAnsi" w:eastAsia="Calibri" w:hAnsiTheme="majorHAnsi" w:cs="Times New Roman"/>
          <w:b/>
          <w:color w:val="000000" w:themeColor="text1"/>
          <w:sz w:val="24"/>
          <w:szCs w:val="24"/>
        </w:rPr>
        <w:t xml:space="preserve"> возраста»</w:t>
      </w:r>
    </w:p>
    <w:p w:rsidR="00145F69" w:rsidRPr="00040895" w:rsidRDefault="00145F69" w:rsidP="00145F69">
      <w:pPr>
        <w:spacing w:line="276" w:lineRule="auto"/>
        <w:ind w:firstLine="709"/>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Новым направлением в организации работы волонтёрского движения на территории Ханты-Мансийского автономного округа – Югры стало создание условий для включения граждан пожилого возраста в модель предоставления ими услуг нуждающимся категориям граждан. «Молодые» пенсионеры – активные и инициативные граждане способны работать на благо общества в различных сферах жизни и их деятельность может быть направлена на оказание помощи наиболее уязвимым категориям населения, в частности несовершеннолетним, состоящим на учёте в органах профилактики безнадзорности и правонарушений несовершеннолетних и семьям, испытывающим трудности в воспитании детей. </w:t>
      </w:r>
    </w:p>
    <w:p w:rsidR="00145F69" w:rsidRPr="00040895" w:rsidRDefault="00145F69" w:rsidP="00AD2E5E">
      <w:pPr>
        <w:spacing w:line="276" w:lineRule="auto"/>
        <w:ind w:firstLine="709"/>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С этой целью с 25 января  2016 года в учреждении внедрена  программа «В</w:t>
      </w:r>
      <w:r w:rsidR="00AD2E5E" w:rsidRPr="00040895">
        <w:rPr>
          <w:rFonts w:asciiTheme="majorHAnsi" w:eastAsia="Calibri" w:hAnsiTheme="majorHAnsi" w:cs="Times New Roman"/>
          <w:color w:val="000000" w:themeColor="text1"/>
          <w:sz w:val="24"/>
          <w:szCs w:val="24"/>
        </w:rPr>
        <w:t xml:space="preserve">олонтеры серебряного возраста», которая  </w:t>
      </w:r>
      <w:r w:rsidRPr="00040895">
        <w:rPr>
          <w:rFonts w:asciiTheme="majorHAnsi" w:eastAsia="Calibri" w:hAnsiTheme="majorHAnsi" w:cs="Times New Roman"/>
          <w:color w:val="000000" w:themeColor="text1"/>
          <w:sz w:val="24"/>
          <w:szCs w:val="24"/>
        </w:rPr>
        <w:t>реализуется на террито</w:t>
      </w:r>
      <w:r w:rsidR="00B17BEF" w:rsidRPr="00040895">
        <w:rPr>
          <w:rFonts w:asciiTheme="majorHAnsi" w:eastAsia="Calibri" w:hAnsiTheme="majorHAnsi" w:cs="Times New Roman"/>
          <w:color w:val="000000" w:themeColor="text1"/>
          <w:sz w:val="24"/>
          <w:szCs w:val="24"/>
        </w:rPr>
        <w:t xml:space="preserve">рии поселений: пгт. Пойковский, п. Каркатеевы, п. Куть-Ях, п. Салым, </w:t>
      </w:r>
      <w:r w:rsidRPr="00040895">
        <w:rPr>
          <w:rFonts w:asciiTheme="majorHAnsi" w:eastAsia="Calibri" w:hAnsiTheme="majorHAnsi" w:cs="Times New Roman"/>
          <w:color w:val="000000" w:themeColor="text1"/>
          <w:sz w:val="24"/>
          <w:szCs w:val="24"/>
        </w:rPr>
        <w:t>п. Юганская Обь.</w:t>
      </w:r>
    </w:p>
    <w:p w:rsidR="00AD2E5E" w:rsidRPr="00040895" w:rsidRDefault="00145F69" w:rsidP="00B17BEF">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В 2018 году волонтеры «серебряного возраста» осуществляли работу в составе</w:t>
      </w:r>
      <w:r w:rsidR="00B17BEF" w:rsidRPr="00040895">
        <w:rPr>
          <w:rFonts w:asciiTheme="majorHAnsi" w:eastAsia="Calibri" w:hAnsiTheme="majorHAnsi" w:cs="Times New Roman"/>
          <w:color w:val="000000" w:themeColor="text1"/>
          <w:sz w:val="24"/>
          <w:szCs w:val="24"/>
        </w:rPr>
        <w:t xml:space="preserve"> </w:t>
      </w:r>
      <w:r w:rsidRPr="00040895">
        <w:rPr>
          <w:rFonts w:asciiTheme="majorHAnsi" w:eastAsia="Calibri" w:hAnsiTheme="majorHAnsi" w:cs="Times New Roman"/>
          <w:color w:val="000000" w:themeColor="text1"/>
          <w:sz w:val="24"/>
          <w:szCs w:val="24"/>
        </w:rPr>
        <w:t xml:space="preserve"> 23</w:t>
      </w:r>
      <w:r w:rsidR="00B17BEF" w:rsidRPr="00040895">
        <w:rPr>
          <w:rFonts w:asciiTheme="majorHAnsi" w:eastAsia="Calibri" w:hAnsiTheme="majorHAnsi" w:cs="Times New Roman"/>
          <w:color w:val="000000" w:themeColor="text1"/>
          <w:sz w:val="24"/>
          <w:szCs w:val="24"/>
        </w:rPr>
        <w:t xml:space="preserve"> </w:t>
      </w:r>
      <w:r w:rsidRPr="00040895">
        <w:rPr>
          <w:rFonts w:asciiTheme="majorHAnsi" w:eastAsia="Calibri" w:hAnsiTheme="majorHAnsi" w:cs="Times New Roman"/>
          <w:color w:val="000000" w:themeColor="text1"/>
          <w:sz w:val="24"/>
          <w:szCs w:val="24"/>
        </w:rPr>
        <w:t xml:space="preserve"> </w:t>
      </w:r>
      <w:proofErr w:type="spellStart"/>
      <w:r w:rsidRPr="00040895">
        <w:rPr>
          <w:rFonts w:asciiTheme="majorHAnsi" w:eastAsia="Calibri" w:hAnsiTheme="majorHAnsi" w:cs="Times New Roman"/>
          <w:color w:val="000000" w:themeColor="text1"/>
          <w:sz w:val="24"/>
          <w:szCs w:val="24"/>
        </w:rPr>
        <w:t>геронтоволонтёров</w:t>
      </w:r>
      <w:proofErr w:type="spellEnd"/>
      <w:r w:rsidRPr="00040895">
        <w:rPr>
          <w:rFonts w:asciiTheme="majorHAnsi" w:eastAsia="Calibri" w:hAnsiTheme="majorHAnsi" w:cs="Times New Roman"/>
          <w:color w:val="000000" w:themeColor="text1"/>
          <w:sz w:val="24"/>
          <w:szCs w:val="24"/>
        </w:rPr>
        <w:t xml:space="preserve"> Нефтеюганского района. В сравнении  с 2017 годом (17 человек) отмечается увеличение количества желающих включиться в работу. Рост добровольцев обусловлен организацией   рекламной кампании, широким информированием о деятельности добровольцев</w:t>
      </w:r>
      <w:r w:rsidR="00B17BEF" w:rsidRPr="00040895">
        <w:rPr>
          <w:rFonts w:asciiTheme="majorHAnsi" w:eastAsia="Calibri" w:hAnsiTheme="majorHAnsi" w:cs="Times New Roman"/>
          <w:color w:val="000000" w:themeColor="text1"/>
          <w:sz w:val="24"/>
          <w:szCs w:val="24"/>
        </w:rPr>
        <w:t xml:space="preserve">, а также </w:t>
      </w:r>
      <w:r w:rsidR="00AD2E5E" w:rsidRPr="00040895">
        <w:rPr>
          <w:rFonts w:asciiTheme="majorHAnsi" w:eastAsia="Calibri" w:hAnsiTheme="majorHAnsi" w:cs="Times New Roman"/>
          <w:color w:val="000000" w:themeColor="text1"/>
          <w:sz w:val="24"/>
          <w:szCs w:val="24"/>
        </w:rPr>
        <w:t xml:space="preserve">желанием людей делать добро. </w:t>
      </w:r>
      <w:r w:rsidR="00B17BEF" w:rsidRPr="00040895">
        <w:rPr>
          <w:rFonts w:asciiTheme="majorHAnsi" w:eastAsia="Calibri" w:hAnsiTheme="majorHAnsi" w:cs="Times New Roman"/>
          <w:color w:val="000000" w:themeColor="text1"/>
          <w:sz w:val="24"/>
          <w:szCs w:val="24"/>
        </w:rPr>
        <w:t>У</w:t>
      </w:r>
      <w:r w:rsidR="00AD2E5E" w:rsidRPr="00040895">
        <w:rPr>
          <w:rFonts w:asciiTheme="majorHAnsi" w:eastAsia="Calibri" w:hAnsiTheme="majorHAnsi" w:cs="Times New Roman"/>
          <w:color w:val="000000" w:themeColor="text1"/>
          <w:sz w:val="24"/>
          <w:szCs w:val="24"/>
        </w:rPr>
        <w:t>частники программы испытывают чувство удовлетворения от своей деятельности, расширяют круг своего общения, жизнь их становится более насыщенной и значимой в социальном плане, как следствие, они привлекают в группу  своих друзей и знакомых.</w:t>
      </w:r>
    </w:p>
    <w:p w:rsidR="00AD2E5E" w:rsidRPr="00040895" w:rsidRDefault="00AD2E5E" w:rsidP="00AD2E5E">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Деятельность </w:t>
      </w:r>
      <w:proofErr w:type="spellStart"/>
      <w:r w:rsidRPr="00040895">
        <w:rPr>
          <w:rFonts w:asciiTheme="majorHAnsi" w:eastAsia="Calibri" w:hAnsiTheme="majorHAnsi" w:cs="Times New Roman"/>
          <w:color w:val="000000" w:themeColor="text1"/>
          <w:sz w:val="24"/>
          <w:szCs w:val="24"/>
        </w:rPr>
        <w:t>геронтоволонтеров</w:t>
      </w:r>
      <w:proofErr w:type="spellEnd"/>
      <w:r w:rsidRPr="00040895">
        <w:rPr>
          <w:rFonts w:asciiTheme="majorHAnsi" w:eastAsia="Calibri" w:hAnsiTheme="majorHAnsi" w:cs="Times New Roman"/>
          <w:color w:val="000000" w:themeColor="text1"/>
          <w:sz w:val="24"/>
          <w:szCs w:val="24"/>
        </w:rPr>
        <w:t xml:space="preserve">  организована по трем направлениям:</w:t>
      </w:r>
    </w:p>
    <w:p w:rsidR="00AD2E5E" w:rsidRPr="00040895" w:rsidRDefault="00AD2E5E" w:rsidP="00AD2E5E">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1. Оказание помощи гражданам пожилого возраста и инвалидам, имеющим тяжелые ограничения жизнедеятельности.</w:t>
      </w:r>
    </w:p>
    <w:p w:rsidR="00AD2E5E" w:rsidRPr="00040895" w:rsidRDefault="00AD2E5E" w:rsidP="00AD2E5E">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2. Оказание помощи семьям, испытывающим трудности в воспитании детей,  и несовершеннолетним, находящимся в социально опасном положении.</w:t>
      </w:r>
    </w:p>
    <w:p w:rsidR="00AD2E5E" w:rsidRPr="00040895" w:rsidRDefault="00AD2E5E" w:rsidP="00AD2E5E">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3. Работа с несовершеннолетними, состоящими на учете в органах системы профилактики.</w:t>
      </w:r>
    </w:p>
    <w:p w:rsidR="00AD2E5E" w:rsidRPr="00040895" w:rsidRDefault="00AD2E5E" w:rsidP="00AD2E5E">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4.Осуществление профилактических мероприятий среди населения Нефтеюганского района, направленных  пропаганду здорового образа жизни, </w:t>
      </w:r>
      <w:r w:rsidRPr="00040895">
        <w:rPr>
          <w:rFonts w:asciiTheme="majorHAnsi" w:eastAsia="Calibri" w:hAnsiTheme="majorHAnsi" w:cs="Times New Roman"/>
          <w:color w:val="000000" w:themeColor="text1"/>
          <w:sz w:val="24"/>
          <w:szCs w:val="24"/>
        </w:rPr>
        <w:lastRenderedPageBreak/>
        <w:t>укрепление и распространения лучших семейных традиций в обществе, воспитание толерантности и патриотических чувств.</w:t>
      </w:r>
    </w:p>
    <w:p w:rsidR="00AD2E5E" w:rsidRPr="00040895" w:rsidRDefault="00AD2E5E" w:rsidP="00AD2E5E">
      <w:pPr>
        <w:spacing w:line="276" w:lineRule="auto"/>
        <w:ind w:firstLine="851"/>
        <w:jc w:val="both"/>
        <w:rPr>
          <w:rFonts w:asciiTheme="majorHAnsi" w:eastAsia="Times New Roman" w:hAnsiTheme="majorHAnsi" w:cs="Times New Roman"/>
          <w:color w:val="000000" w:themeColor="text1"/>
          <w:sz w:val="24"/>
          <w:szCs w:val="24"/>
          <w:lang w:eastAsia="ru-RU"/>
        </w:rPr>
      </w:pPr>
    </w:p>
    <w:p w:rsidR="00AD2E5E" w:rsidRPr="00040895" w:rsidRDefault="00AD2E5E" w:rsidP="00AD2E5E">
      <w:pPr>
        <w:spacing w:line="276" w:lineRule="auto"/>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Наиболее значимые мероприятия в 2018 году:</w:t>
      </w:r>
    </w:p>
    <w:p w:rsidR="00AD2E5E" w:rsidRPr="00040895" w:rsidRDefault="00AD2E5E" w:rsidP="00AD2E5E">
      <w:pPr>
        <w:spacing w:line="276" w:lineRule="auto"/>
        <w:ind w:firstLine="851"/>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участие в форуме "Общественного согласия", работа в третьей секции "Гражданская активность и добровольчество",  слушатели прямого диалога с губернатором ХМАО;</w:t>
      </w:r>
    </w:p>
    <w:p w:rsidR="00AD2E5E" w:rsidRPr="00040895" w:rsidRDefault="00AD2E5E" w:rsidP="00AD2E5E">
      <w:pPr>
        <w:spacing w:line="276" w:lineRule="auto"/>
        <w:ind w:firstLine="851"/>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участие в Слете детских, молодежных и волонтерских объединений, где объединению вручили диплом и благодарственное письмо;</w:t>
      </w:r>
    </w:p>
    <w:p w:rsidR="00AD2E5E" w:rsidRPr="00040895" w:rsidRDefault="00AD2E5E" w:rsidP="00AD2E5E">
      <w:pPr>
        <w:spacing w:line="276" w:lineRule="auto"/>
        <w:ind w:firstLine="851"/>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xml:space="preserve">- акции и </w:t>
      </w:r>
      <w:proofErr w:type="spellStart"/>
      <w:r w:rsidRPr="00040895">
        <w:rPr>
          <w:rFonts w:asciiTheme="majorHAnsi" w:eastAsia="Times New Roman" w:hAnsiTheme="majorHAnsi" w:cs="Times New Roman"/>
          <w:color w:val="000000" w:themeColor="text1"/>
          <w:sz w:val="24"/>
          <w:szCs w:val="24"/>
          <w:lang w:eastAsia="ru-RU"/>
        </w:rPr>
        <w:t>флешмобы</w:t>
      </w:r>
      <w:proofErr w:type="spellEnd"/>
      <w:r w:rsidRPr="00040895">
        <w:rPr>
          <w:rFonts w:asciiTheme="majorHAnsi" w:eastAsia="Times New Roman" w:hAnsiTheme="majorHAnsi" w:cs="Times New Roman"/>
          <w:color w:val="000000" w:themeColor="text1"/>
          <w:sz w:val="24"/>
          <w:szCs w:val="24"/>
          <w:lang w:eastAsia="ru-RU"/>
        </w:rPr>
        <w:t>, проводимые совместно с волонтерами отряда ЭРОН и сотрудниками НРМУ "</w:t>
      </w:r>
      <w:proofErr w:type="spellStart"/>
      <w:r w:rsidRPr="00040895">
        <w:rPr>
          <w:rFonts w:asciiTheme="majorHAnsi" w:eastAsia="Times New Roman" w:hAnsiTheme="majorHAnsi" w:cs="Times New Roman"/>
          <w:color w:val="000000" w:themeColor="text1"/>
          <w:sz w:val="24"/>
          <w:szCs w:val="24"/>
          <w:lang w:eastAsia="ru-RU"/>
        </w:rPr>
        <w:t>Нефтеюганская</w:t>
      </w:r>
      <w:proofErr w:type="spellEnd"/>
      <w:r w:rsidRPr="00040895">
        <w:rPr>
          <w:rFonts w:asciiTheme="majorHAnsi" w:eastAsia="Times New Roman" w:hAnsiTheme="majorHAnsi" w:cs="Times New Roman"/>
          <w:color w:val="000000" w:themeColor="text1"/>
          <w:sz w:val="24"/>
          <w:szCs w:val="24"/>
          <w:lang w:eastAsia="ru-RU"/>
        </w:rPr>
        <w:t xml:space="preserve"> районная больница": "День здоровых дел", "Основы здорового образа жизни";</w:t>
      </w:r>
    </w:p>
    <w:p w:rsidR="00AD2E5E" w:rsidRPr="00040895" w:rsidRDefault="00AD2E5E" w:rsidP="00AD2E5E">
      <w:pPr>
        <w:spacing w:line="276" w:lineRule="auto"/>
        <w:ind w:firstLine="851"/>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поздравительные концерты в отделении</w:t>
      </w:r>
      <w:r w:rsidR="002718FE" w:rsidRPr="00040895">
        <w:rPr>
          <w:rFonts w:asciiTheme="majorHAnsi" w:eastAsia="Times New Roman" w:hAnsiTheme="majorHAnsi" w:cs="Times New Roman"/>
          <w:color w:val="000000" w:themeColor="text1"/>
          <w:sz w:val="24"/>
          <w:szCs w:val="24"/>
          <w:lang w:eastAsia="ru-RU"/>
        </w:rPr>
        <w:t xml:space="preserve"> </w:t>
      </w:r>
      <w:r w:rsidRPr="00040895">
        <w:rPr>
          <w:rFonts w:asciiTheme="majorHAnsi" w:eastAsia="Times New Roman" w:hAnsiTheme="majorHAnsi" w:cs="Times New Roman"/>
          <w:color w:val="000000" w:themeColor="text1"/>
          <w:sz w:val="24"/>
          <w:szCs w:val="24"/>
          <w:lang w:eastAsia="ru-RU"/>
        </w:rPr>
        <w:t>-</w:t>
      </w:r>
      <w:r w:rsidR="002718FE" w:rsidRPr="00040895">
        <w:rPr>
          <w:rFonts w:asciiTheme="majorHAnsi" w:eastAsia="Times New Roman" w:hAnsiTheme="majorHAnsi" w:cs="Times New Roman"/>
          <w:color w:val="000000" w:themeColor="text1"/>
          <w:sz w:val="24"/>
          <w:szCs w:val="24"/>
          <w:lang w:eastAsia="ru-RU"/>
        </w:rPr>
        <w:t xml:space="preserve"> </w:t>
      </w:r>
      <w:r w:rsidRPr="00040895">
        <w:rPr>
          <w:rFonts w:asciiTheme="majorHAnsi" w:eastAsia="Times New Roman" w:hAnsiTheme="majorHAnsi" w:cs="Times New Roman"/>
          <w:color w:val="000000" w:themeColor="text1"/>
          <w:sz w:val="24"/>
          <w:szCs w:val="24"/>
          <w:lang w:eastAsia="ru-RU"/>
        </w:rPr>
        <w:t>интернат ко Дню защитника отечества и другим памятным датам;</w:t>
      </w:r>
    </w:p>
    <w:p w:rsidR="00AD2E5E" w:rsidRPr="00040895" w:rsidRDefault="00AD2E5E" w:rsidP="00AD2E5E">
      <w:pPr>
        <w:tabs>
          <w:tab w:val="left" w:pos="993"/>
        </w:tabs>
        <w:spacing w:line="276" w:lineRule="auto"/>
        <w:ind w:firstLine="709"/>
        <w:contextualSpacing/>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мастер – классы, проводимые с детьми: "Первая доврачебная помощь при укусе собаки, при носовом кровотечении, при переломах, при утоплении", "Подарок маме" (изготовление сувенира "Совушка"),  "Изготовление цветов из бисера»,  "Пасхальное яйцо", " Георгиевская лента";</w:t>
      </w:r>
    </w:p>
    <w:p w:rsidR="00AD2E5E" w:rsidRPr="00040895" w:rsidRDefault="00AD2E5E" w:rsidP="00AD2E5E">
      <w:pPr>
        <w:tabs>
          <w:tab w:val="left" w:pos="993"/>
        </w:tabs>
        <w:spacing w:line="276" w:lineRule="auto"/>
        <w:ind w:firstLine="709"/>
        <w:contextualSpacing/>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благотворительные акции: "Ветеран живет рядом" (вязаные тапочки, носки, домашние куриные яйца, домашнее молоко), «Подарок от сердца» (оказание благотворительной помощи детям инвалидам),  «Добровольцы детям» (поддержка детей и семей с детьми, находящихся в трудной жизненной ситуации);</w:t>
      </w:r>
    </w:p>
    <w:p w:rsidR="00AD2E5E" w:rsidRPr="00040895" w:rsidRDefault="00AD2E5E" w:rsidP="00AD2E5E">
      <w:pPr>
        <w:tabs>
          <w:tab w:val="left" w:pos="993"/>
        </w:tabs>
        <w:spacing w:line="276" w:lineRule="auto"/>
        <w:ind w:firstLine="709"/>
        <w:contextualSpacing/>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социальные акции: "Запуск синих шаров в небо", приуроченная </w:t>
      </w:r>
      <w:proofErr w:type="gramStart"/>
      <w:r w:rsidRPr="00040895">
        <w:rPr>
          <w:rFonts w:asciiTheme="majorHAnsi" w:eastAsia="Calibri" w:hAnsiTheme="majorHAnsi" w:cs="Times New Roman"/>
          <w:color w:val="000000" w:themeColor="text1"/>
          <w:sz w:val="24"/>
          <w:szCs w:val="24"/>
        </w:rPr>
        <w:t>ко</w:t>
      </w:r>
      <w:proofErr w:type="gramEnd"/>
      <w:r w:rsidRPr="00040895">
        <w:rPr>
          <w:rFonts w:asciiTheme="majorHAnsi" w:eastAsia="Calibri" w:hAnsiTheme="majorHAnsi" w:cs="Times New Roman"/>
          <w:color w:val="000000" w:themeColor="text1"/>
          <w:sz w:val="24"/>
          <w:szCs w:val="24"/>
        </w:rPr>
        <w:t xml:space="preserve"> всемирному Дню аутизма, "Последствия продажи спиртных напитков несовершеннолетним", «Дети солнца» - приуроченная к Международному дню человека с синдромом Дауна.</w:t>
      </w:r>
    </w:p>
    <w:p w:rsidR="00AD2E5E" w:rsidRPr="00040895" w:rsidRDefault="00AD2E5E" w:rsidP="00AD2E5E">
      <w:pPr>
        <w:tabs>
          <w:tab w:val="left" w:pos="993"/>
        </w:tabs>
        <w:spacing w:line="276" w:lineRule="auto"/>
        <w:ind w:firstLine="709"/>
        <w:contextualSpacing/>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социальная акция «Трезвая Россия – здоровая нация», приуроченная ко Дню трезвости, «Поменяй сигарету на конфету».</w:t>
      </w:r>
    </w:p>
    <w:p w:rsidR="00AD2E5E" w:rsidRPr="00040895" w:rsidRDefault="00AD2E5E" w:rsidP="00AD2E5E">
      <w:pPr>
        <w:tabs>
          <w:tab w:val="left" w:pos="993"/>
        </w:tabs>
        <w:spacing w:line="276" w:lineRule="auto"/>
        <w:ind w:firstLine="709"/>
        <w:contextualSpacing/>
        <w:jc w:val="both"/>
        <w:rPr>
          <w:rFonts w:asciiTheme="majorHAnsi" w:eastAsia="Calibri" w:hAnsiTheme="majorHAnsi" w:cs="Times New Roman"/>
          <w:color w:val="000000" w:themeColor="text1"/>
          <w:sz w:val="24"/>
          <w:szCs w:val="24"/>
        </w:rPr>
      </w:pPr>
      <w:proofErr w:type="gramStart"/>
      <w:r w:rsidRPr="00040895">
        <w:rPr>
          <w:rFonts w:asciiTheme="majorHAnsi" w:eastAsia="Calibri" w:hAnsiTheme="majorHAnsi" w:cs="Times New Roman"/>
          <w:color w:val="000000" w:themeColor="text1"/>
          <w:sz w:val="24"/>
          <w:szCs w:val="24"/>
        </w:rPr>
        <w:t xml:space="preserve">- мастер-класс с пожилыми и инвалидами на дому «Здоровое питание путь к долголетию», акция «От сердца к сердцу», мероприятие для граждан, проживающий в отделении-интернат малой вместимости «Никогда не старейте душой», акция «Ребенок в опасности», мероприятие в Совете ветеранов «Встреча поколений волонтеров», выезд волонтера </w:t>
      </w:r>
      <w:proofErr w:type="spellStart"/>
      <w:r w:rsidRPr="00040895">
        <w:rPr>
          <w:rFonts w:asciiTheme="majorHAnsi" w:eastAsia="Calibri" w:hAnsiTheme="majorHAnsi" w:cs="Times New Roman"/>
          <w:color w:val="000000" w:themeColor="text1"/>
          <w:sz w:val="24"/>
          <w:szCs w:val="24"/>
        </w:rPr>
        <w:t>серебрянного</w:t>
      </w:r>
      <w:proofErr w:type="spellEnd"/>
      <w:r w:rsidRPr="00040895">
        <w:rPr>
          <w:rFonts w:asciiTheme="majorHAnsi" w:eastAsia="Calibri" w:hAnsiTheme="majorHAnsi" w:cs="Times New Roman"/>
          <w:color w:val="000000" w:themeColor="text1"/>
          <w:sz w:val="24"/>
          <w:szCs w:val="24"/>
        </w:rPr>
        <w:t xml:space="preserve"> возраста в г. Уфа на Всероссийский форум «Серебряных» добровольцев.</w:t>
      </w:r>
      <w:proofErr w:type="gramEnd"/>
    </w:p>
    <w:p w:rsidR="00AD2E5E" w:rsidRPr="00040895" w:rsidRDefault="00AD2E5E" w:rsidP="00AD2E5E">
      <w:pPr>
        <w:tabs>
          <w:tab w:val="left" w:pos="993"/>
        </w:tabs>
        <w:spacing w:line="276" w:lineRule="auto"/>
        <w:ind w:firstLine="709"/>
        <w:contextualSpacing/>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выезд серебряных волонтеров в г. Ханты-Мансийск на открытие Регионального центра «серебряного» </w:t>
      </w:r>
      <w:proofErr w:type="spellStart"/>
      <w:r w:rsidRPr="00040895">
        <w:rPr>
          <w:rFonts w:asciiTheme="majorHAnsi" w:eastAsia="Calibri" w:hAnsiTheme="majorHAnsi" w:cs="Times New Roman"/>
          <w:color w:val="000000" w:themeColor="text1"/>
          <w:sz w:val="24"/>
          <w:szCs w:val="24"/>
        </w:rPr>
        <w:t>волонтерства</w:t>
      </w:r>
      <w:proofErr w:type="spellEnd"/>
      <w:r w:rsidRPr="00040895">
        <w:rPr>
          <w:rFonts w:asciiTheme="majorHAnsi" w:eastAsia="Calibri" w:hAnsiTheme="majorHAnsi" w:cs="Times New Roman"/>
          <w:color w:val="000000" w:themeColor="text1"/>
          <w:sz w:val="24"/>
          <w:szCs w:val="24"/>
        </w:rPr>
        <w:t xml:space="preserve"> Югры, мастер-класс «Открытка с Днем матери», приуроченный ко Дню матери на базе БУ «НРКЦСОН» (волонтеры серебряного возраста с детьми).</w:t>
      </w:r>
    </w:p>
    <w:p w:rsidR="00AD2E5E" w:rsidRPr="00040895" w:rsidRDefault="00B17BEF" w:rsidP="00B17BEF">
      <w:pPr>
        <w:spacing w:line="276" w:lineRule="auto"/>
        <w:jc w:val="both"/>
        <w:rPr>
          <w:rFonts w:asciiTheme="majorHAnsi" w:eastAsia="Times New Roman" w:hAnsiTheme="majorHAnsi" w:cs="Times New Roman"/>
          <w:color w:val="000000" w:themeColor="text1"/>
          <w:sz w:val="24"/>
          <w:szCs w:val="24"/>
          <w:lang w:eastAsia="ru-RU"/>
        </w:rPr>
      </w:pPr>
      <w:r w:rsidRPr="00040895">
        <w:rPr>
          <w:rFonts w:asciiTheme="majorHAnsi" w:eastAsia="Calibri" w:hAnsiTheme="majorHAnsi" w:cs="Times New Roman"/>
          <w:color w:val="000000" w:themeColor="text1"/>
          <w:sz w:val="24"/>
          <w:szCs w:val="24"/>
        </w:rPr>
        <w:t xml:space="preserve">            </w:t>
      </w:r>
      <w:r w:rsidR="00AD2E5E" w:rsidRPr="00040895">
        <w:rPr>
          <w:rFonts w:asciiTheme="majorHAnsi" w:eastAsia="Times New Roman" w:hAnsiTheme="majorHAnsi" w:cs="Times New Roman"/>
          <w:color w:val="000000" w:themeColor="text1"/>
          <w:sz w:val="24"/>
          <w:szCs w:val="24"/>
          <w:lang w:eastAsia="ru-RU"/>
        </w:rPr>
        <w:t>С 2017 года информаци</w:t>
      </w:r>
      <w:r w:rsidRPr="00040895">
        <w:rPr>
          <w:rFonts w:asciiTheme="majorHAnsi" w:eastAsia="Times New Roman" w:hAnsiTheme="majorHAnsi" w:cs="Times New Roman"/>
          <w:color w:val="000000" w:themeColor="text1"/>
          <w:sz w:val="24"/>
          <w:szCs w:val="24"/>
          <w:lang w:eastAsia="ru-RU"/>
        </w:rPr>
        <w:t>я</w:t>
      </w:r>
      <w:r w:rsidR="00AD2E5E" w:rsidRPr="00040895">
        <w:rPr>
          <w:rFonts w:asciiTheme="majorHAnsi" w:eastAsia="Times New Roman" w:hAnsiTheme="majorHAnsi" w:cs="Times New Roman"/>
          <w:color w:val="000000" w:themeColor="text1"/>
          <w:sz w:val="24"/>
          <w:szCs w:val="24"/>
          <w:lang w:eastAsia="ru-RU"/>
        </w:rPr>
        <w:t xml:space="preserve"> о работе «</w:t>
      </w:r>
      <w:r w:rsidRPr="00040895">
        <w:rPr>
          <w:rFonts w:asciiTheme="majorHAnsi" w:eastAsia="Times New Roman" w:hAnsiTheme="majorHAnsi" w:cs="Times New Roman"/>
          <w:color w:val="000000" w:themeColor="text1"/>
          <w:sz w:val="24"/>
          <w:szCs w:val="24"/>
          <w:lang w:eastAsia="ru-RU"/>
        </w:rPr>
        <w:t>с</w:t>
      </w:r>
      <w:r w:rsidR="00AD2E5E" w:rsidRPr="00040895">
        <w:rPr>
          <w:rFonts w:asciiTheme="majorHAnsi" w:eastAsia="Times New Roman" w:hAnsiTheme="majorHAnsi" w:cs="Times New Roman"/>
          <w:color w:val="000000" w:themeColor="text1"/>
          <w:sz w:val="24"/>
          <w:szCs w:val="24"/>
          <w:lang w:eastAsia="ru-RU"/>
        </w:rPr>
        <w:t xml:space="preserve">еребряных волонтеров» </w:t>
      </w:r>
      <w:r w:rsidRPr="00040895">
        <w:rPr>
          <w:rFonts w:asciiTheme="majorHAnsi" w:eastAsia="Times New Roman" w:hAnsiTheme="majorHAnsi" w:cs="Times New Roman"/>
          <w:color w:val="000000" w:themeColor="text1"/>
          <w:sz w:val="24"/>
          <w:szCs w:val="24"/>
          <w:lang w:eastAsia="ru-RU"/>
        </w:rPr>
        <w:t>размещается</w:t>
      </w:r>
      <w:r w:rsidR="00AD2E5E" w:rsidRPr="00040895">
        <w:rPr>
          <w:rFonts w:asciiTheme="majorHAnsi" w:eastAsia="Times New Roman" w:hAnsiTheme="majorHAnsi" w:cs="Times New Roman"/>
          <w:color w:val="000000" w:themeColor="text1"/>
          <w:sz w:val="24"/>
          <w:szCs w:val="24"/>
          <w:lang w:eastAsia="ru-RU"/>
        </w:rPr>
        <w:t xml:space="preserve"> на сайте «Одноклассники» в группе «Серебряное </w:t>
      </w:r>
      <w:proofErr w:type="spellStart"/>
      <w:r w:rsidR="00AD2E5E" w:rsidRPr="00040895">
        <w:rPr>
          <w:rFonts w:asciiTheme="majorHAnsi" w:eastAsia="Times New Roman" w:hAnsiTheme="majorHAnsi" w:cs="Times New Roman"/>
          <w:color w:val="000000" w:themeColor="text1"/>
          <w:sz w:val="24"/>
          <w:szCs w:val="24"/>
          <w:lang w:eastAsia="ru-RU"/>
        </w:rPr>
        <w:t>волонтерство</w:t>
      </w:r>
      <w:proofErr w:type="spellEnd"/>
      <w:r w:rsidR="00AD2E5E" w:rsidRPr="00040895">
        <w:rPr>
          <w:rFonts w:asciiTheme="majorHAnsi" w:eastAsia="Times New Roman" w:hAnsiTheme="majorHAnsi" w:cs="Times New Roman"/>
          <w:color w:val="000000" w:themeColor="text1"/>
          <w:sz w:val="24"/>
          <w:szCs w:val="24"/>
          <w:lang w:eastAsia="ru-RU"/>
        </w:rPr>
        <w:t xml:space="preserve"> Югры». Ежеквартально проводится акция: «Узнай о </w:t>
      </w:r>
      <w:proofErr w:type="spellStart"/>
      <w:r w:rsidR="00AD2E5E" w:rsidRPr="00040895">
        <w:rPr>
          <w:rFonts w:asciiTheme="majorHAnsi" w:eastAsia="Times New Roman" w:hAnsiTheme="majorHAnsi" w:cs="Times New Roman"/>
          <w:color w:val="000000" w:themeColor="text1"/>
          <w:sz w:val="24"/>
          <w:szCs w:val="24"/>
          <w:lang w:eastAsia="ru-RU"/>
        </w:rPr>
        <w:t>волонтерстве</w:t>
      </w:r>
      <w:proofErr w:type="spellEnd"/>
      <w:r w:rsidR="00AD2E5E" w:rsidRPr="00040895">
        <w:rPr>
          <w:rFonts w:asciiTheme="majorHAnsi" w:eastAsia="Times New Roman" w:hAnsiTheme="majorHAnsi" w:cs="Times New Roman"/>
          <w:color w:val="000000" w:themeColor="text1"/>
          <w:sz w:val="24"/>
          <w:szCs w:val="24"/>
          <w:lang w:eastAsia="ru-RU"/>
        </w:rPr>
        <w:t xml:space="preserve">», где </w:t>
      </w:r>
      <w:r w:rsidRPr="00040895">
        <w:rPr>
          <w:rFonts w:asciiTheme="majorHAnsi" w:eastAsia="Times New Roman" w:hAnsiTheme="majorHAnsi" w:cs="Times New Roman"/>
          <w:color w:val="000000" w:themeColor="text1"/>
          <w:sz w:val="24"/>
          <w:szCs w:val="24"/>
          <w:lang w:eastAsia="ru-RU"/>
        </w:rPr>
        <w:t xml:space="preserve">они </w:t>
      </w:r>
      <w:r w:rsidR="00AD2E5E" w:rsidRPr="00040895">
        <w:rPr>
          <w:rFonts w:asciiTheme="majorHAnsi" w:eastAsia="Times New Roman" w:hAnsiTheme="majorHAnsi" w:cs="Times New Roman"/>
          <w:color w:val="000000" w:themeColor="text1"/>
          <w:sz w:val="24"/>
          <w:szCs w:val="24"/>
          <w:lang w:eastAsia="ru-RU"/>
        </w:rPr>
        <w:lastRenderedPageBreak/>
        <w:t>распространяют буклеты, беседуют с жителями поселений о своей деятельности, привлекая их в свои ряды.</w:t>
      </w:r>
    </w:p>
    <w:p w:rsidR="00AD2E5E" w:rsidRPr="00040895" w:rsidRDefault="00B17BEF" w:rsidP="00AD2E5E">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w:t>
      </w:r>
      <w:r w:rsidR="00AD2E5E" w:rsidRPr="00040895">
        <w:rPr>
          <w:rFonts w:asciiTheme="majorHAnsi" w:eastAsia="Calibri" w:hAnsiTheme="majorHAnsi" w:cs="Times New Roman"/>
          <w:color w:val="000000" w:themeColor="text1"/>
          <w:sz w:val="24"/>
          <w:szCs w:val="24"/>
        </w:rPr>
        <w:t xml:space="preserve">За 2017 год 17 </w:t>
      </w:r>
      <w:proofErr w:type="spellStart"/>
      <w:r w:rsidR="00AD2E5E" w:rsidRPr="00040895">
        <w:rPr>
          <w:rFonts w:asciiTheme="majorHAnsi" w:eastAsia="Calibri" w:hAnsiTheme="majorHAnsi" w:cs="Times New Roman"/>
          <w:color w:val="000000" w:themeColor="text1"/>
          <w:sz w:val="24"/>
          <w:szCs w:val="24"/>
        </w:rPr>
        <w:t>геронтоволонтеров</w:t>
      </w:r>
      <w:proofErr w:type="spellEnd"/>
      <w:r w:rsidR="00AD2E5E" w:rsidRPr="00040895">
        <w:rPr>
          <w:rFonts w:asciiTheme="majorHAnsi" w:eastAsia="Calibri" w:hAnsiTheme="majorHAnsi" w:cs="Times New Roman"/>
          <w:color w:val="000000" w:themeColor="text1"/>
          <w:sz w:val="24"/>
          <w:szCs w:val="24"/>
        </w:rPr>
        <w:t xml:space="preserve"> осуществили 77 мероприятий, ими охвачено 545 граждан.  </w:t>
      </w:r>
    </w:p>
    <w:p w:rsidR="00B17BEF" w:rsidRPr="00040895" w:rsidRDefault="00B17BEF" w:rsidP="00B17BEF">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w:t>
      </w:r>
      <w:r w:rsidR="00AD2E5E" w:rsidRPr="00040895">
        <w:rPr>
          <w:rFonts w:asciiTheme="majorHAnsi" w:eastAsia="Calibri" w:hAnsiTheme="majorHAnsi" w:cs="Times New Roman"/>
          <w:color w:val="000000" w:themeColor="text1"/>
          <w:sz w:val="24"/>
          <w:szCs w:val="24"/>
        </w:rPr>
        <w:t xml:space="preserve">За </w:t>
      </w:r>
      <w:r w:rsidRPr="00040895">
        <w:rPr>
          <w:rFonts w:asciiTheme="majorHAnsi" w:eastAsia="Calibri" w:hAnsiTheme="majorHAnsi" w:cs="Times New Roman"/>
          <w:color w:val="000000" w:themeColor="text1"/>
          <w:sz w:val="24"/>
          <w:szCs w:val="24"/>
        </w:rPr>
        <w:t>2018 год</w:t>
      </w:r>
      <w:r w:rsidR="00AD2E5E" w:rsidRPr="00040895">
        <w:rPr>
          <w:rFonts w:asciiTheme="majorHAnsi" w:eastAsia="Calibri" w:hAnsiTheme="majorHAnsi" w:cs="Times New Roman"/>
          <w:color w:val="000000" w:themeColor="text1"/>
          <w:sz w:val="24"/>
          <w:szCs w:val="24"/>
        </w:rPr>
        <w:t xml:space="preserve">   25 </w:t>
      </w:r>
      <w:proofErr w:type="spellStart"/>
      <w:r w:rsidR="00AD2E5E" w:rsidRPr="00040895">
        <w:rPr>
          <w:rFonts w:asciiTheme="majorHAnsi" w:eastAsia="Calibri" w:hAnsiTheme="majorHAnsi" w:cs="Times New Roman"/>
          <w:color w:val="000000" w:themeColor="text1"/>
          <w:sz w:val="24"/>
          <w:szCs w:val="24"/>
        </w:rPr>
        <w:t>геронтоволонтеров</w:t>
      </w:r>
      <w:proofErr w:type="spellEnd"/>
      <w:r w:rsidR="00AD2E5E" w:rsidRPr="00040895">
        <w:rPr>
          <w:rFonts w:asciiTheme="majorHAnsi" w:eastAsia="Calibri" w:hAnsiTheme="majorHAnsi" w:cs="Times New Roman"/>
          <w:color w:val="000000" w:themeColor="text1"/>
          <w:sz w:val="24"/>
          <w:szCs w:val="24"/>
        </w:rPr>
        <w:t xml:space="preserve">  </w:t>
      </w:r>
      <w:r w:rsidRPr="00040895">
        <w:rPr>
          <w:rFonts w:asciiTheme="majorHAnsi" w:eastAsia="Calibri" w:hAnsiTheme="majorHAnsi" w:cs="Times New Roman"/>
          <w:color w:val="000000" w:themeColor="text1"/>
          <w:sz w:val="24"/>
          <w:szCs w:val="24"/>
        </w:rPr>
        <w:t xml:space="preserve">провели 151 </w:t>
      </w:r>
      <w:r w:rsidR="00AD2E5E" w:rsidRPr="00040895">
        <w:rPr>
          <w:rFonts w:asciiTheme="majorHAnsi" w:eastAsia="Calibri" w:hAnsiTheme="majorHAnsi" w:cs="Times New Roman"/>
          <w:color w:val="000000" w:themeColor="text1"/>
          <w:sz w:val="24"/>
          <w:szCs w:val="24"/>
        </w:rPr>
        <w:t xml:space="preserve"> мероприяти</w:t>
      </w:r>
      <w:r w:rsidRPr="00040895">
        <w:rPr>
          <w:rFonts w:asciiTheme="majorHAnsi" w:eastAsia="Calibri" w:hAnsiTheme="majorHAnsi" w:cs="Times New Roman"/>
          <w:color w:val="000000" w:themeColor="text1"/>
          <w:sz w:val="24"/>
          <w:szCs w:val="24"/>
        </w:rPr>
        <w:t>е</w:t>
      </w:r>
      <w:r w:rsidR="00AD2E5E" w:rsidRPr="00040895">
        <w:rPr>
          <w:rFonts w:asciiTheme="majorHAnsi" w:eastAsia="Calibri" w:hAnsiTheme="majorHAnsi" w:cs="Times New Roman"/>
          <w:color w:val="000000" w:themeColor="text1"/>
          <w:sz w:val="24"/>
          <w:szCs w:val="24"/>
        </w:rPr>
        <w:t xml:space="preserve">, </w:t>
      </w:r>
      <w:proofErr w:type="gramStart"/>
      <w:r w:rsidR="00AD2E5E" w:rsidRPr="00040895">
        <w:rPr>
          <w:rFonts w:asciiTheme="majorHAnsi" w:eastAsia="Calibri" w:hAnsiTheme="majorHAnsi" w:cs="Times New Roman"/>
          <w:color w:val="000000" w:themeColor="text1"/>
          <w:sz w:val="24"/>
          <w:szCs w:val="24"/>
        </w:rPr>
        <w:t>которыми</w:t>
      </w:r>
      <w:proofErr w:type="gramEnd"/>
      <w:r w:rsidR="00AD2E5E" w:rsidRPr="00040895">
        <w:rPr>
          <w:rFonts w:asciiTheme="majorHAnsi" w:eastAsia="Calibri" w:hAnsiTheme="majorHAnsi" w:cs="Times New Roman"/>
          <w:color w:val="000000" w:themeColor="text1"/>
          <w:sz w:val="24"/>
          <w:szCs w:val="24"/>
        </w:rPr>
        <w:t xml:space="preserve"> охвачен</w:t>
      </w:r>
      <w:r w:rsidRPr="00040895">
        <w:rPr>
          <w:rFonts w:asciiTheme="majorHAnsi" w:eastAsia="Calibri" w:hAnsiTheme="majorHAnsi" w:cs="Times New Roman"/>
          <w:color w:val="000000" w:themeColor="text1"/>
          <w:sz w:val="24"/>
          <w:szCs w:val="24"/>
        </w:rPr>
        <w:t>о</w:t>
      </w:r>
      <w:r w:rsidR="00AD2E5E" w:rsidRPr="00040895">
        <w:rPr>
          <w:rFonts w:asciiTheme="majorHAnsi" w:eastAsia="Calibri" w:hAnsiTheme="majorHAnsi" w:cs="Times New Roman"/>
          <w:color w:val="000000" w:themeColor="text1"/>
          <w:sz w:val="24"/>
          <w:szCs w:val="24"/>
        </w:rPr>
        <w:t xml:space="preserve"> </w:t>
      </w:r>
      <w:r w:rsidRPr="00040895">
        <w:rPr>
          <w:rFonts w:asciiTheme="majorHAnsi" w:eastAsia="Calibri" w:hAnsiTheme="majorHAnsi" w:cs="Times New Roman"/>
          <w:color w:val="000000" w:themeColor="text1"/>
          <w:sz w:val="24"/>
          <w:szCs w:val="24"/>
        </w:rPr>
        <w:t>1362 человек, 167 семей, 244 несовершеннолетних.</w:t>
      </w:r>
    </w:p>
    <w:p w:rsidR="00AD2E5E" w:rsidRPr="00040895" w:rsidRDefault="00AD2E5E" w:rsidP="00AD2E5E">
      <w:pPr>
        <w:spacing w:line="276" w:lineRule="auto"/>
        <w:jc w:val="both"/>
        <w:rPr>
          <w:rFonts w:asciiTheme="majorHAnsi" w:eastAsia="Calibri" w:hAnsiTheme="majorHAnsi" w:cs="Times New Roman"/>
          <w:color w:val="000000" w:themeColor="text1"/>
          <w:sz w:val="24"/>
          <w:szCs w:val="24"/>
        </w:rPr>
      </w:pPr>
    </w:p>
    <w:p w:rsidR="00145F69" w:rsidRPr="00040895" w:rsidRDefault="00145F69" w:rsidP="00145F69">
      <w:pPr>
        <w:spacing w:line="276" w:lineRule="auto"/>
        <w:rPr>
          <w:rFonts w:asciiTheme="majorHAnsi" w:eastAsia="Calibri" w:hAnsiTheme="majorHAnsi" w:cs="Times New Roman"/>
          <w:b/>
          <w:color w:val="000000" w:themeColor="text1"/>
          <w:sz w:val="28"/>
          <w:szCs w:val="28"/>
        </w:rPr>
      </w:pPr>
      <w:r w:rsidRPr="00040895">
        <w:rPr>
          <w:rFonts w:asciiTheme="majorHAnsi" w:eastAsia="Calibri" w:hAnsiTheme="majorHAnsi" w:cs="Times New Roman"/>
          <w:b/>
          <w:color w:val="000000" w:themeColor="text1"/>
          <w:sz w:val="28"/>
          <w:szCs w:val="28"/>
        </w:rPr>
        <w:t>Комплексная программа «Семья»</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 xml:space="preserve">         Целевая группа: </w:t>
      </w:r>
      <w:r w:rsidRPr="00040895">
        <w:rPr>
          <w:rFonts w:asciiTheme="majorHAnsi" w:eastAsia="Calibri" w:hAnsiTheme="majorHAnsi" w:cs="Times New Roman"/>
          <w:color w:val="000000" w:themeColor="text1"/>
          <w:sz w:val="24"/>
          <w:szCs w:val="24"/>
        </w:rPr>
        <w:t>несовершеннолетние и семьи МО Нефтеюганский район.</w:t>
      </w:r>
    </w:p>
    <w:p w:rsidR="00145F69" w:rsidRPr="00040895" w:rsidRDefault="00145F69" w:rsidP="00145F69">
      <w:pPr>
        <w:spacing w:line="276" w:lineRule="auto"/>
        <w:jc w:val="both"/>
        <w:rPr>
          <w:rFonts w:asciiTheme="majorHAnsi" w:eastAsia="Calibri" w:hAnsiTheme="majorHAnsi" w:cs="Times New Roman"/>
          <w:color w:val="000000" w:themeColor="text1"/>
          <w:sz w:val="28"/>
          <w:szCs w:val="28"/>
        </w:rPr>
      </w:pPr>
      <w:r w:rsidRPr="00040895">
        <w:rPr>
          <w:rFonts w:asciiTheme="majorHAnsi" w:eastAsia="Calibri" w:hAnsiTheme="majorHAnsi" w:cs="Times New Roman"/>
          <w:b/>
          <w:color w:val="000000" w:themeColor="text1"/>
          <w:sz w:val="24"/>
          <w:szCs w:val="24"/>
        </w:rPr>
        <w:t xml:space="preserve">         Целью </w:t>
      </w:r>
      <w:r w:rsidRPr="00040895">
        <w:rPr>
          <w:rFonts w:asciiTheme="majorHAnsi" w:eastAsia="Calibri" w:hAnsiTheme="majorHAnsi" w:cs="Times New Roman"/>
          <w:color w:val="000000" w:themeColor="text1"/>
          <w:sz w:val="24"/>
          <w:szCs w:val="24"/>
        </w:rPr>
        <w:t>деятельности учреждения в рамках комплексной  программы «Семья» является своевременное и квалифицированное оказание различным категориям семей  и несовершеннолетним социально-педагогических, социально-психологических, социально-медицинских, социально-правовых услуг</w:t>
      </w:r>
      <w:r w:rsidRPr="00040895">
        <w:rPr>
          <w:rFonts w:asciiTheme="majorHAnsi" w:eastAsia="Calibri" w:hAnsiTheme="majorHAnsi" w:cs="Times New Roman"/>
          <w:color w:val="000000" w:themeColor="text1"/>
          <w:sz w:val="28"/>
          <w:szCs w:val="28"/>
        </w:rPr>
        <w:t>.</w:t>
      </w:r>
    </w:p>
    <w:p w:rsidR="00145F69" w:rsidRPr="00040895" w:rsidRDefault="00145F69" w:rsidP="00145F69">
      <w:pPr>
        <w:numPr>
          <w:ilvl w:val="0"/>
          <w:numId w:val="9"/>
        </w:num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bCs/>
          <w:color w:val="000000" w:themeColor="text1"/>
          <w:sz w:val="24"/>
          <w:szCs w:val="24"/>
        </w:rPr>
        <w:t>Подпрограмма "ВОЗРОЖДЕНИЕ</w:t>
      </w:r>
      <w:r w:rsidRPr="00040895">
        <w:rPr>
          <w:rFonts w:asciiTheme="majorHAnsi" w:eastAsia="Calibri" w:hAnsiTheme="majorHAnsi" w:cs="Times New Roman"/>
          <w:color w:val="000000" w:themeColor="text1"/>
          <w:sz w:val="24"/>
          <w:szCs w:val="24"/>
        </w:rPr>
        <w:t xml:space="preserve">" - </w:t>
      </w:r>
      <w:r w:rsidRPr="00040895">
        <w:rPr>
          <w:rFonts w:asciiTheme="majorHAnsi" w:eastAsia="Calibri" w:hAnsiTheme="majorHAnsi" w:cs="Times New Roman"/>
          <w:i/>
          <w:iCs/>
          <w:color w:val="000000" w:themeColor="text1"/>
          <w:sz w:val="24"/>
          <w:szCs w:val="24"/>
        </w:rPr>
        <w:t>выявление и реабилитация семей, находящихся в социально опасном положении, в трудной жизненной ситуации.</w:t>
      </w:r>
      <w:r w:rsidRPr="00040895">
        <w:rPr>
          <w:rFonts w:asciiTheme="majorHAnsi" w:eastAsia="Calibri" w:hAnsiTheme="majorHAnsi" w:cs="Times New Roman"/>
          <w:color w:val="000000" w:themeColor="text1"/>
          <w:sz w:val="24"/>
          <w:szCs w:val="24"/>
        </w:rPr>
        <w:t xml:space="preserve"> </w:t>
      </w:r>
    </w:p>
    <w:p w:rsidR="00145F69" w:rsidRPr="00040895" w:rsidRDefault="00145F69" w:rsidP="00145F69">
      <w:pPr>
        <w:numPr>
          <w:ilvl w:val="0"/>
          <w:numId w:val="9"/>
        </w:num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bCs/>
          <w:color w:val="000000" w:themeColor="text1"/>
          <w:sz w:val="24"/>
          <w:szCs w:val="24"/>
        </w:rPr>
        <w:t>Подпрограмма "УХОД ОТ ВСЕХ И ОТ СЕБЯ"</w:t>
      </w:r>
      <w:r w:rsidRPr="00040895">
        <w:rPr>
          <w:rFonts w:asciiTheme="majorHAnsi" w:eastAsia="Calibri" w:hAnsiTheme="majorHAnsi" w:cs="Times New Roman"/>
          <w:color w:val="000000" w:themeColor="text1"/>
          <w:sz w:val="24"/>
          <w:szCs w:val="24"/>
        </w:rPr>
        <w:t xml:space="preserve">  - </w:t>
      </w:r>
      <w:r w:rsidRPr="00040895">
        <w:rPr>
          <w:rFonts w:asciiTheme="majorHAnsi" w:eastAsia="Calibri" w:hAnsiTheme="majorHAnsi" w:cs="Times New Roman"/>
          <w:i/>
          <w:iCs/>
          <w:color w:val="000000" w:themeColor="text1"/>
          <w:sz w:val="24"/>
          <w:szCs w:val="24"/>
        </w:rPr>
        <w:t xml:space="preserve"> профилактика проявления асоциального поведения в обществе.</w:t>
      </w:r>
    </w:p>
    <w:p w:rsidR="00145F69" w:rsidRPr="00040895" w:rsidRDefault="00145F69" w:rsidP="00145F69">
      <w:pPr>
        <w:numPr>
          <w:ilvl w:val="0"/>
          <w:numId w:val="8"/>
        </w:num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bCs/>
          <w:color w:val="000000" w:themeColor="text1"/>
          <w:sz w:val="24"/>
          <w:szCs w:val="24"/>
        </w:rPr>
        <w:t>Подпрограмма "ДОМАШНИЙ ОЧАГ</w:t>
      </w:r>
      <w:r w:rsidRPr="00040895">
        <w:rPr>
          <w:rFonts w:asciiTheme="majorHAnsi" w:eastAsia="Calibri" w:hAnsiTheme="majorHAnsi" w:cs="Times New Roman"/>
          <w:color w:val="000000" w:themeColor="text1"/>
          <w:sz w:val="24"/>
          <w:szCs w:val="24"/>
        </w:rPr>
        <w:t xml:space="preserve">" - </w:t>
      </w:r>
      <w:r w:rsidRPr="00040895">
        <w:rPr>
          <w:rFonts w:asciiTheme="majorHAnsi" w:eastAsia="Calibri" w:hAnsiTheme="majorHAnsi" w:cs="Times New Roman"/>
          <w:i/>
          <w:iCs/>
          <w:color w:val="000000" w:themeColor="text1"/>
          <w:sz w:val="24"/>
          <w:szCs w:val="24"/>
        </w:rPr>
        <w:t xml:space="preserve">социальное сопровождение замещающих семей </w:t>
      </w:r>
    </w:p>
    <w:p w:rsidR="00145F69" w:rsidRPr="00040895" w:rsidRDefault="00145F69" w:rsidP="00145F69">
      <w:pPr>
        <w:numPr>
          <w:ilvl w:val="0"/>
          <w:numId w:val="8"/>
        </w:num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bCs/>
          <w:color w:val="000000" w:themeColor="text1"/>
          <w:sz w:val="24"/>
          <w:szCs w:val="24"/>
        </w:rPr>
        <w:t xml:space="preserve">Подпрограмма "ИСТОКИ"  - </w:t>
      </w:r>
      <w:r w:rsidRPr="00040895">
        <w:rPr>
          <w:rFonts w:asciiTheme="majorHAnsi" w:eastAsia="Calibri" w:hAnsiTheme="majorHAnsi" w:cs="Times New Roman"/>
          <w:i/>
          <w:iCs/>
          <w:color w:val="000000" w:themeColor="text1"/>
          <w:sz w:val="24"/>
          <w:szCs w:val="24"/>
        </w:rPr>
        <w:t xml:space="preserve"> повышение статуса семьи в обществе, распространение и укрепление лучших семейных традиций.</w:t>
      </w:r>
      <w:r w:rsidRPr="00040895">
        <w:rPr>
          <w:rFonts w:asciiTheme="majorHAnsi" w:eastAsia="Calibri" w:hAnsiTheme="majorHAnsi" w:cs="Times New Roman"/>
          <w:color w:val="000000" w:themeColor="text1"/>
          <w:sz w:val="24"/>
          <w:szCs w:val="24"/>
        </w:rPr>
        <w:t xml:space="preserve"> </w:t>
      </w:r>
    </w:p>
    <w:p w:rsidR="00145F69" w:rsidRPr="00040895" w:rsidRDefault="00145F69" w:rsidP="00145F69">
      <w:pPr>
        <w:numPr>
          <w:ilvl w:val="0"/>
          <w:numId w:val="8"/>
        </w:num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bCs/>
          <w:color w:val="000000" w:themeColor="text1"/>
          <w:sz w:val="24"/>
          <w:szCs w:val="24"/>
        </w:rPr>
        <w:t>Технология " Организация занятости и досуга несовершеннолетних в летний период"</w:t>
      </w:r>
    </w:p>
    <w:p w:rsidR="00145F69" w:rsidRPr="00040895" w:rsidRDefault="00145F69" w:rsidP="00145F69">
      <w:pPr>
        <w:spacing w:line="276" w:lineRule="auto"/>
        <w:rPr>
          <w:rFonts w:asciiTheme="majorHAnsi" w:eastAsia="Calibri" w:hAnsiTheme="majorHAnsi" w:cs="Times New Roman"/>
          <w:b/>
          <w:color w:val="000000" w:themeColor="text1"/>
          <w:sz w:val="28"/>
          <w:szCs w:val="28"/>
        </w:rPr>
      </w:pPr>
    </w:p>
    <w:p w:rsidR="00145F69" w:rsidRPr="00040895" w:rsidRDefault="00145F69" w:rsidP="00145F69">
      <w:pPr>
        <w:spacing w:line="276" w:lineRule="auto"/>
        <w:rPr>
          <w:rFonts w:asciiTheme="majorHAnsi" w:eastAsia="Calibri" w:hAnsiTheme="majorHAnsi" w:cs="Times New Roman"/>
          <w:b/>
          <w:color w:val="000000" w:themeColor="text1"/>
          <w:sz w:val="28"/>
          <w:szCs w:val="28"/>
        </w:rPr>
      </w:pPr>
      <w:r w:rsidRPr="00040895">
        <w:rPr>
          <w:rFonts w:asciiTheme="majorHAnsi" w:eastAsia="Calibri" w:hAnsiTheme="majorHAnsi" w:cs="Times New Roman"/>
          <w:b/>
          <w:color w:val="000000" w:themeColor="text1"/>
          <w:sz w:val="28"/>
          <w:szCs w:val="28"/>
        </w:rPr>
        <w:t>Подпрограмма «Возрождение»</w:t>
      </w:r>
    </w:p>
    <w:p w:rsidR="00145F69" w:rsidRPr="00040895" w:rsidRDefault="00145F69" w:rsidP="00145F69">
      <w:pPr>
        <w:spacing w:line="276" w:lineRule="auto"/>
        <w:jc w:val="both"/>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bCs/>
          <w:color w:val="000000" w:themeColor="text1"/>
          <w:sz w:val="24"/>
          <w:szCs w:val="24"/>
        </w:rPr>
        <w:t xml:space="preserve">              Целевая группа: </w:t>
      </w:r>
      <w:r w:rsidRPr="00040895">
        <w:rPr>
          <w:rFonts w:asciiTheme="majorHAnsi" w:eastAsia="Calibri" w:hAnsiTheme="majorHAnsi" w:cs="Times New Roman"/>
          <w:color w:val="000000" w:themeColor="text1"/>
          <w:sz w:val="24"/>
          <w:szCs w:val="24"/>
        </w:rPr>
        <w:t>семьи Нефтеюганского района, находящиеся в социально опасном положении в иной трудной жизненной ситуации</w:t>
      </w:r>
    </w:p>
    <w:p w:rsidR="00145F69" w:rsidRPr="00040895" w:rsidRDefault="00145F69" w:rsidP="00145F69">
      <w:pPr>
        <w:widowControl w:val="0"/>
        <w:autoSpaceDE w:val="0"/>
        <w:autoSpaceDN w:val="0"/>
        <w:adjustRightInd w:val="0"/>
        <w:spacing w:line="276" w:lineRule="auto"/>
        <w:ind w:right="68"/>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bCs/>
          <w:color w:val="000000" w:themeColor="text1"/>
          <w:sz w:val="24"/>
          <w:szCs w:val="24"/>
        </w:rPr>
        <w:t xml:space="preserve">              Цель программы:</w:t>
      </w:r>
      <w:r w:rsidRPr="00040895">
        <w:rPr>
          <w:rFonts w:asciiTheme="majorHAnsi" w:eastAsia="Calibri" w:hAnsiTheme="majorHAnsi" w:cs="Times New Roman"/>
          <w:color w:val="000000" w:themeColor="text1"/>
          <w:sz w:val="24"/>
          <w:szCs w:val="24"/>
        </w:rPr>
        <w:t xml:space="preserve"> выведение семьи из состояния неблагополучия, интеграция семьи в здоровое общество с ориентацией на здоровый образ  жизни, восстановление ее социального статуса.</w:t>
      </w:r>
    </w:p>
    <w:p w:rsidR="00145F69" w:rsidRPr="00040895" w:rsidRDefault="00145F69" w:rsidP="00145F69">
      <w:pPr>
        <w:widowControl w:val="0"/>
        <w:autoSpaceDE w:val="0"/>
        <w:autoSpaceDN w:val="0"/>
        <w:adjustRightInd w:val="0"/>
        <w:spacing w:line="276" w:lineRule="auto"/>
        <w:ind w:right="68"/>
        <w:jc w:val="both"/>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 xml:space="preserve">             Технологии, реализуемые в рамках программы: </w:t>
      </w:r>
      <w:r w:rsidRPr="00040895">
        <w:rPr>
          <w:rFonts w:asciiTheme="majorHAnsi" w:eastAsia="Calibri" w:hAnsiTheme="majorHAnsi" w:cs="Times New Roman"/>
          <w:color w:val="000000" w:themeColor="text1"/>
          <w:sz w:val="24"/>
          <w:szCs w:val="24"/>
        </w:rPr>
        <w:t>телефонная служба «Помощь», «Участковая социальная служба»</w:t>
      </w:r>
      <w:r w:rsidRPr="00040895">
        <w:rPr>
          <w:rFonts w:asciiTheme="majorHAnsi" w:eastAsia="Calibri" w:hAnsiTheme="majorHAnsi" w:cs="Times New Roman"/>
          <w:b/>
          <w:color w:val="000000" w:themeColor="text1"/>
          <w:sz w:val="24"/>
          <w:szCs w:val="24"/>
        </w:rPr>
        <w:t>,</w:t>
      </w:r>
      <w:r w:rsidRPr="00040895">
        <w:rPr>
          <w:rFonts w:asciiTheme="majorHAnsi" w:eastAsia="Calibri" w:hAnsiTheme="majorHAnsi" w:cs="Times New Roman"/>
          <w:color w:val="000000" w:themeColor="text1"/>
          <w:sz w:val="24"/>
          <w:szCs w:val="24"/>
        </w:rPr>
        <w:t xml:space="preserve"> «Социальный патруль»</w:t>
      </w:r>
      <w:r w:rsidRPr="00040895">
        <w:rPr>
          <w:rFonts w:asciiTheme="majorHAnsi" w:eastAsia="Calibri" w:hAnsiTheme="majorHAnsi" w:cs="Times New Roman"/>
          <w:b/>
          <w:color w:val="000000" w:themeColor="text1"/>
          <w:sz w:val="24"/>
          <w:szCs w:val="24"/>
        </w:rPr>
        <w:t>,</w:t>
      </w:r>
      <w:r w:rsidRPr="00040895">
        <w:rPr>
          <w:rFonts w:asciiTheme="majorHAnsi" w:eastAsia="Calibri" w:hAnsiTheme="majorHAnsi" w:cs="Times New Roman"/>
          <w:color w:val="000000" w:themeColor="text1"/>
          <w:sz w:val="24"/>
          <w:szCs w:val="24"/>
        </w:rPr>
        <w:t xml:space="preserve"> «Экстренная детская помощь»</w:t>
      </w:r>
      <w:r w:rsidRPr="00040895">
        <w:rPr>
          <w:rFonts w:asciiTheme="majorHAnsi" w:eastAsia="Calibri" w:hAnsiTheme="majorHAnsi" w:cs="Times New Roman"/>
          <w:b/>
          <w:color w:val="000000" w:themeColor="text1"/>
          <w:sz w:val="24"/>
          <w:szCs w:val="24"/>
        </w:rPr>
        <w:t>,</w:t>
      </w:r>
      <w:r w:rsidRPr="00040895">
        <w:rPr>
          <w:rFonts w:asciiTheme="majorHAnsi" w:eastAsia="Calibri" w:hAnsiTheme="majorHAnsi" w:cs="Times New Roman"/>
          <w:color w:val="000000" w:themeColor="text1"/>
          <w:sz w:val="24"/>
          <w:szCs w:val="24"/>
        </w:rPr>
        <w:t xml:space="preserve"> «Мобильная социальная бригада»</w:t>
      </w:r>
      <w:r w:rsidRPr="00040895">
        <w:rPr>
          <w:rFonts w:asciiTheme="majorHAnsi" w:eastAsia="Calibri" w:hAnsiTheme="majorHAnsi" w:cs="Times New Roman"/>
          <w:b/>
          <w:color w:val="000000" w:themeColor="text1"/>
          <w:sz w:val="24"/>
          <w:szCs w:val="24"/>
        </w:rPr>
        <w:t xml:space="preserve">, </w:t>
      </w:r>
      <w:r w:rsidRPr="00040895">
        <w:rPr>
          <w:rFonts w:asciiTheme="majorHAnsi" w:eastAsia="Calibri" w:hAnsiTheme="majorHAnsi" w:cs="Times New Roman"/>
          <w:color w:val="000000" w:themeColor="text1"/>
          <w:sz w:val="24"/>
          <w:szCs w:val="24"/>
        </w:rPr>
        <w:t>Районный банк данных о несовершеннолетних и семьях, находящихся в социально опасном положении, трудной жизненной ситуации, служба медиации, служба  социального сопровождения семей с детьми.</w:t>
      </w:r>
    </w:p>
    <w:p w:rsidR="00145F69" w:rsidRPr="00040895" w:rsidRDefault="00145F69" w:rsidP="00145F69">
      <w:pPr>
        <w:widowControl w:val="0"/>
        <w:tabs>
          <w:tab w:val="left" w:pos="10490"/>
        </w:tabs>
        <w:autoSpaceDE w:val="0"/>
        <w:autoSpaceDN w:val="0"/>
        <w:adjustRightInd w:val="0"/>
        <w:spacing w:line="276" w:lineRule="auto"/>
        <w:ind w:right="68"/>
        <w:jc w:val="both"/>
        <w:rPr>
          <w:rFonts w:asciiTheme="majorHAnsi" w:eastAsia="Calibri" w:hAnsiTheme="majorHAnsi" w:cs="Times New Roman"/>
          <w:bCs/>
          <w:color w:val="000000" w:themeColor="text1"/>
          <w:sz w:val="24"/>
          <w:szCs w:val="24"/>
        </w:rPr>
      </w:pPr>
      <w:r w:rsidRPr="00040895">
        <w:rPr>
          <w:rFonts w:asciiTheme="majorHAnsi" w:eastAsia="Calibri" w:hAnsiTheme="majorHAnsi" w:cs="Times New Roman"/>
          <w:b/>
          <w:color w:val="000000" w:themeColor="text1"/>
          <w:sz w:val="24"/>
          <w:szCs w:val="24"/>
        </w:rPr>
        <w:t xml:space="preserve">             </w:t>
      </w:r>
      <w:r w:rsidRPr="00040895">
        <w:rPr>
          <w:rFonts w:asciiTheme="majorHAnsi" w:eastAsia="Calibri" w:hAnsiTheme="majorHAnsi" w:cs="Times New Roman"/>
          <w:b/>
          <w:bCs/>
          <w:color w:val="000000" w:themeColor="text1"/>
          <w:sz w:val="24"/>
          <w:szCs w:val="24"/>
        </w:rPr>
        <w:t xml:space="preserve">    С целью осуществления реабилитации несовершеннолетних  и семей </w:t>
      </w:r>
      <w:r w:rsidRPr="00040895">
        <w:rPr>
          <w:rFonts w:asciiTheme="majorHAnsi" w:eastAsia="Calibri" w:hAnsiTheme="majorHAnsi" w:cs="Times New Roman"/>
          <w:bCs/>
          <w:color w:val="000000" w:themeColor="text1"/>
          <w:sz w:val="24"/>
          <w:szCs w:val="24"/>
        </w:rPr>
        <w:t>осуществляется выявление и учет несовершеннолетних  и семей, находящихся в социально опасном положении, в трудной жизненной ситуации (далее СОП, ТЖС), разработка и реализация индивидуальных программ реабилитации семей и несовершеннолетних по выходу СОП, ТЖС.</w:t>
      </w:r>
    </w:p>
    <w:p w:rsidR="00145F69" w:rsidRPr="00040895" w:rsidRDefault="00145F69" w:rsidP="00145F69">
      <w:pPr>
        <w:spacing w:line="276" w:lineRule="auto"/>
        <w:ind w:firstLine="709"/>
        <w:jc w:val="both"/>
        <w:rPr>
          <w:rFonts w:asciiTheme="majorHAnsi" w:eastAsia="Times New Roman" w:hAnsiTheme="majorHAnsi" w:cs="Times New Roman"/>
          <w:color w:val="000000" w:themeColor="text1"/>
          <w:sz w:val="24"/>
          <w:szCs w:val="24"/>
          <w:lang w:eastAsia="ru-RU"/>
        </w:rPr>
      </w:pPr>
      <w:r w:rsidRPr="00040895">
        <w:rPr>
          <w:rFonts w:asciiTheme="majorHAnsi" w:eastAsia="Calibri" w:hAnsiTheme="majorHAnsi" w:cs="Times New Roman"/>
          <w:color w:val="000000" w:themeColor="text1"/>
          <w:sz w:val="24"/>
          <w:szCs w:val="24"/>
        </w:rPr>
        <w:lastRenderedPageBreak/>
        <w:t xml:space="preserve">   </w:t>
      </w:r>
      <w:r w:rsidRPr="00040895">
        <w:rPr>
          <w:rFonts w:asciiTheme="majorHAnsi" w:eastAsia="Calibri" w:hAnsiTheme="majorHAnsi" w:cs="Times New Roman"/>
          <w:b/>
          <w:color w:val="000000" w:themeColor="text1"/>
          <w:sz w:val="24"/>
          <w:szCs w:val="24"/>
        </w:rPr>
        <w:t>В районном банке данных</w:t>
      </w:r>
      <w:r w:rsidRPr="00040895">
        <w:rPr>
          <w:rFonts w:asciiTheme="majorHAnsi" w:eastAsia="Calibri" w:hAnsiTheme="majorHAnsi" w:cs="Times New Roman"/>
          <w:color w:val="000000" w:themeColor="text1"/>
          <w:sz w:val="24"/>
          <w:szCs w:val="24"/>
        </w:rPr>
        <w:t xml:space="preserve"> о несовершеннолетних и семьях, находящихся в социально опасном положении и иной трудной жизненной ситуации, произошло снижение состоящих на учете.  </w:t>
      </w:r>
      <w:r w:rsidRPr="00040895">
        <w:rPr>
          <w:rFonts w:asciiTheme="majorHAnsi" w:eastAsia="Times New Roman" w:hAnsiTheme="majorHAnsi" w:cs="Times New Roman"/>
          <w:color w:val="000000" w:themeColor="text1"/>
          <w:sz w:val="24"/>
          <w:szCs w:val="24"/>
          <w:lang w:eastAsia="ru-RU"/>
        </w:rPr>
        <w:t xml:space="preserve">В  2018 году была проведена индивидуальная профилактическая работа с 101 семьей, состоящей на учете в Районном банке данных о несовершеннолетних и семьях, находящихся в социально опасном положении и (или) иной трудной жизненной ситуации. За отчетный период было снято с учёта 61  семей, из них 48 по нормализации положения, что составляет 78,7%  </w:t>
      </w:r>
      <w:proofErr w:type="gramStart"/>
      <w:r w:rsidRPr="00040895">
        <w:rPr>
          <w:rFonts w:asciiTheme="majorHAnsi" w:eastAsia="Times New Roman" w:hAnsiTheme="majorHAnsi" w:cs="Times New Roman"/>
          <w:color w:val="000000" w:themeColor="text1"/>
          <w:sz w:val="24"/>
          <w:szCs w:val="24"/>
          <w:lang w:eastAsia="ru-RU"/>
        </w:rPr>
        <w:t>от</w:t>
      </w:r>
      <w:proofErr w:type="gramEnd"/>
      <w:r w:rsidRPr="00040895">
        <w:rPr>
          <w:rFonts w:asciiTheme="majorHAnsi" w:eastAsia="Times New Roman" w:hAnsiTheme="majorHAnsi" w:cs="Times New Roman"/>
          <w:color w:val="000000" w:themeColor="text1"/>
          <w:sz w:val="24"/>
          <w:szCs w:val="24"/>
          <w:lang w:eastAsia="ru-RU"/>
        </w:rPr>
        <w:t xml:space="preserve"> снятых с учёта. </w:t>
      </w:r>
    </w:p>
    <w:p w:rsidR="00145F69" w:rsidRPr="00040895" w:rsidRDefault="00145F69" w:rsidP="00145F69">
      <w:pPr>
        <w:spacing w:line="276" w:lineRule="auto"/>
        <w:ind w:firstLine="709"/>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xml:space="preserve">За 2018 год на профилактический учет было поставлено  51 семей, 24 несовершеннолетних (всего – 75). </w:t>
      </w:r>
    </w:p>
    <w:p w:rsidR="00145F69" w:rsidRPr="00040895" w:rsidRDefault="00145F69" w:rsidP="00145F69">
      <w:pPr>
        <w:spacing w:line="276" w:lineRule="auto"/>
        <w:ind w:firstLine="709"/>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shd w:val="clear" w:color="auto" w:fill="FFFFFF"/>
          <w:lang w:eastAsia="ru-RU"/>
        </w:rPr>
        <w:t>На 01.01.2019 г. на учете в РБД состоит  39 семей, в которых восп</w:t>
      </w:r>
      <w:r w:rsidR="00DA5C88" w:rsidRPr="00040895">
        <w:rPr>
          <w:rFonts w:asciiTheme="majorHAnsi" w:eastAsia="Times New Roman" w:hAnsiTheme="majorHAnsi" w:cs="Times New Roman"/>
          <w:color w:val="000000" w:themeColor="text1"/>
          <w:sz w:val="24"/>
          <w:szCs w:val="24"/>
          <w:shd w:val="clear" w:color="auto" w:fill="FFFFFF"/>
          <w:lang w:eastAsia="ru-RU"/>
        </w:rPr>
        <w:t xml:space="preserve">итывается 80 несовершеннолетних, </w:t>
      </w:r>
      <w:r w:rsidRPr="00040895">
        <w:rPr>
          <w:rFonts w:asciiTheme="majorHAnsi" w:eastAsia="Times New Roman" w:hAnsiTheme="majorHAnsi" w:cs="Times New Roman"/>
          <w:color w:val="000000" w:themeColor="text1"/>
          <w:sz w:val="24"/>
          <w:szCs w:val="24"/>
          <w:shd w:val="clear" w:color="auto" w:fill="FFFFFF"/>
          <w:lang w:eastAsia="ru-RU"/>
        </w:rPr>
        <w:t xml:space="preserve"> 24 семьи </w:t>
      </w:r>
      <w:r w:rsidRPr="00040895">
        <w:rPr>
          <w:rFonts w:asciiTheme="majorHAnsi" w:eastAsia="Times New Roman" w:hAnsiTheme="majorHAnsi" w:cs="Times New Roman"/>
          <w:color w:val="000000" w:themeColor="text1"/>
          <w:sz w:val="24"/>
          <w:szCs w:val="24"/>
          <w:lang w:eastAsia="ru-RU"/>
        </w:rPr>
        <w:t>по  причине неблагополучия  самих родителей.</w:t>
      </w:r>
      <w:r w:rsidRPr="00040895">
        <w:rPr>
          <w:rFonts w:asciiTheme="majorHAnsi" w:eastAsia="Times New Roman" w:hAnsiTheme="majorHAnsi" w:cs="Times New Roman"/>
          <w:color w:val="000000" w:themeColor="text1"/>
          <w:sz w:val="24"/>
          <w:szCs w:val="24"/>
          <w:shd w:val="clear" w:color="auto" w:fill="FFFFFF"/>
          <w:lang w:eastAsia="ru-RU"/>
        </w:rPr>
        <w:t xml:space="preserve">  </w:t>
      </w:r>
      <w:r w:rsidRPr="00040895">
        <w:rPr>
          <w:rFonts w:asciiTheme="majorHAnsi" w:eastAsia="Times New Roman" w:hAnsiTheme="majorHAnsi" w:cs="Times New Roman"/>
          <w:color w:val="000000" w:themeColor="text1"/>
          <w:sz w:val="24"/>
          <w:szCs w:val="24"/>
          <w:lang w:eastAsia="ru-RU"/>
        </w:rPr>
        <w:t xml:space="preserve"> В </w:t>
      </w:r>
      <w:r w:rsidRPr="00040895">
        <w:rPr>
          <w:rFonts w:asciiTheme="majorHAnsi" w:eastAsia="Times New Roman" w:hAnsiTheme="majorHAnsi" w:cs="Times New Roman"/>
          <w:color w:val="000000" w:themeColor="text1"/>
          <w:sz w:val="24"/>
          <w:szCs w:val="24"/>
          <w:shd w:val="clear" w:color="auto" w:fill="FFFFFF"/>
          <w:lang w:eastAsia="ru-RU"/>
        </w:rPr>
        <w:t xml:space="preserve">15 семьях  состоят  на учёте непосредственно несовершеннолетние.  </w:t>
      </w:r>
    </w:p>
    <w:tbl>
      <w:tblPr>
        <w:tblStyle w:val="110"/>
        <w:tblW w:w="9356" w:type="dxa"/>
        <w:tblInd w:w="250" w:type="dxa"/>
        <w:tblLook w:val="04A0" w:firstRow="1" w:lastRow="0" w:firstColumn="1" w:lastColumn="0" w:noHBand="0" w:noVBand="1"/>
      </w:tblPr>
      <w:tblGrid>
        <w:gridCol w:w="5954"/>
        <w:gridCol w:w="1701"/>
        <w:gridCol w:w="1701"/>
      </w:tblGrid>
      <w:tr w:rsidR="00040895" w:rsidRPr="00040895" w:rsidTr="00BF0F8A">
        <w:tc>
          <w:tcPr>
            <w:tcW w:w="5954" w:type="dxa"/>
          </w:tcPr>
          <w:p w:rsidR="00145F69" w:rsidRPr="00040895" w:rsidRDefault="00145F69" w:rsidP="00145F69">
            <w:pPr>
              <w:spacing w:line="276" w:lineRule="auto"/>
              <w:jc w:val="both"/>
              <w:rPr>
                <w:rFonts w:asciiTheme="majorHAnsi" w:eastAsia="Times New Roman" w:hAnsiTheme="majorHAnsi" w:cs="Times New Roman"/>
                <w:color w:val="000000" w:themeColor="text1"/>
                <w:sz w:val="24"/>
                <w:szCs w:val="24"/>
                <w:lang w:eastAsia="ru-RU"/>
              </w:rPr>
            </w:pPr>
          </w:p>
        </w:tc>
        <w:tc>
          <w:tcPr>
            <w:tcW w:w="1701" w:type="dxa"/>
          </w:tcPr>
          <w:p w:rsidR="00145F69" w:rsidRPr="00040895" w:rsidRDefault="00145F69" w:rsidP="00145F69">
            <w:pPr>
              <w:spacing w:line="276" w:lineRule="auto"/>
              <w:jc w:val="center"/>
              <w:rPr>
                <w:rFonts w:asciiTheme="majorHAnsi" w:eastAsia="Times New Roman" w:hAnsiTheme="majorHAnsi" w:cs="Times New Roman"/>
                <w:b/>
                <w:color w:val="000000" w:themeColor="text1"/>
                <w:sz w:val="24"/>
                <w:szCs w:val="24"/>
                <w:lang w:eastAsia="ru-RU"/>
              </w:rPr>
            </w:pPr>
            <w:r w:rsidRPr="00040895">
              <w:rPr>
                <w:rFonts w:asciiTheme="majorHAnsi" w:eastAsia="Times New Roman" w:hAnsiTheme="majorHAnsi" w:cs="Times New Roman"/>
                <w:b/>
                <w:color w:val="000000" w:themeColor="text1"/>
                <w:sz w:val="24"/>
                <w:szCs w:val="24"/>
                <w:lang w:eastAsia="ru-RU"/>
              </w:rPr>
              <w:t>2017</w:t>
            </w:r>
          </w:p>
        </w:tc>
        <w:tc>
          <w:tcPr>
            <w:tcW w:w="1701" w:type="dxa"/>
          </w:tcPr>
          <w:p w:rsidR="00145F69" w:rsidRPr="00040895" w:rsidRDefault="00145F69" w:rsidP="00145F69">
            <w:pPr>
              <w:spacing w:line="276" w:lineRule="auto"/>
              <w:jc w:val="center"/>
              <w:rPr>
                <w:rFonts w:asciiTheme="majorHAnsi" w:eastAsia="Times New Roman" w:hAnsiTheme="majorHAnsi" w:cs="Times New Roman"/>
                <w:b/>
                <w:color w:val="000000" w:themeColor="text1"/>
                <w:sz w:val="24"/>
                <w:szCs w:val="24"/>
                <w:lang w:eastAsia="ru-RU"/>
              </w:rPr>
            </w:pPr>
            <w:r w:rsidRPr="00040895">
              <w:rPr>
                <w:rFonts w:asciiTheme="majorHAnsi" w:eastAsia="Times New Roman" w:hAnsiTheme="majorHAnsi" w:cs="Times New Roman"/>
                <w:b/>
                <w:color w:val="000000" w:themeColor="text1"/>
                <w:sz w:val="24"/>
                <w:szCs w:val="24"/>
                <w:lang w:eastAsia="ru-RU"/>
              </w:rPr>
              <w:t>2018</w:t>
            </w:r>
          </w:p>
        </w:tc>
      </w:tr>
      <w:tr w:rsidR="00040895" w:rsidRPr="00040895" w:rsidTr="00BF0F8A">
        <w:tc>
          <w:tcPr>
            <w:tcW w:w="5954" w:type="dxa"/>
          </w:tcPr>
          <w:p w:rsidR="00145F69" w:rsidRPr="00040895" w:rsidRDefault="00145F69" w:rsidP="00145F69">
            <w:pPr>
              <w:spacing w:line="276" w:lineRule="auto"/>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Количество семей, с которыми осуществлялась индивидуальная профилактическая работа</w:t>
            </w:r>
          </w:p>
        </w:tc>
        <w:tc>
          <w:tcPr>
            <w:tcW w:w="1701" w:type="dxa"/>
          </w:tcPr>
          <w:p w:rsidR="00145F69" w:rsidRPr="00040895" w:rsidRDefault="00145F69" w:rsidP="00145F69">
            <w:pPr>
              <w:spacing w:line="276" w:lineRule="auto"/>
              <w:jc w:val="center"/>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91</w:t>
            </w:r>
          </w:p>
        </w:tc>
        <w:tc>
          <w:tcPr>
            <w:tcW w:w="1701" w:type="dxa"/>
          </w:tcPr>
          <w:p w:rsidR="00145F69" w:rsidRPr="00040895" w:rsidRDefault="00145F69" w:rsidP="00145F69">
            <w:pPr>
              <w:spacing w:line="276" w:lineRule="auto"/>
              <w:jc w:val="center"/>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101</w:t>
            </w:r>
          </w:p>
        </w:tc>
      </w:tr>
      <w:tr w:rsidR="00040895" w:rsidRPr="00040895" w:rsidTr="00BF0F8A">
        <w:tc>
          <w:tcPr>
            <w:tcW w:w="5954" w:type="dxa"/>
          </w:tcPr>
          <w:p w:rsidR="00145F69" w:rsidRPr="00040895" w:rsidRDefault="00145F69" w:rsidP="00145F69">
            <w:pPr>
              <w:spacing w:line="276" w:lineRule="auto"/>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Количество снятых за год с учета в РБД семей/ из них по нормализации</w:t>
            </w:r>
          </w:p>
        </w:tc>
        <w:tc>
          <w:tcPr>
            <w:tcW w:w="1701" w:type="dxa"/>
          </w:tcPr>
          <w:p w:rsidR="00145F69" w:rsidRPr="00040895" w:rsidRDefault="00145F69" w:rsidP="00145F69">
            <w:pPr>
              <w:spacing w:line="276" w:lineRule="auto"/>
              <w:jc w:val="center"/>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49/35</w:t>
            </w:r>
          </w:p>
          <w:p w:rsidR="00145F69" w:rsidRPr="00040895" w:rsidRDefault="00145F69" w:rsidP="00145F69">
            <w:pPr>
              <w:spacing w:line="276" w:lineRule="auto"/>
              <w:jc w:val="center"/>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(71,4%)</w:t>
            </w:r>
          </w:p>
        </w:tc>
        <w:tc>
          <w:tcPr>
            <w:tcW w:w="1701" w:type="dxa"/>
          </w:tcPr>
          <w:p w:rsidR="00145F69" w:rsidRPr="00040895" w:rsidRDefault="00145F69" w:rsidP="00145F69">
            <w:pPr>
              <w:spacing w:line="276" w:lineRule="auto"/>
              <w:jc w:val="center"/>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61/48</w:t>
            </w:r>
          </w:p>
          <w:p w:rsidR="00145F69" w:rsidRPr="00040895" w:rsidRDefault="00145F69" w:rsidP="00145F69">
            <w:pPr>
              <w:spacing w:line="276" w:lineRule="auto"/>
              <w:jc w:val="center"/>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(78,7%)</w:t>
            </w:r>
          </w:p>
        </w:tc>
      </w:tr>
      <w:tr w:rsidR="00145F69" w:rsidRPr="00040895" w:rsidTr="00BF0F8A">
        <w:tc>
          <w:tcPr>
            <w:tcW w:w="5954" w:type="dxa"/>
          </w:tcPr>
          <w:p w:rsidR="00145F69" w:rsidRPr="00040895" w:rsidRDefault="00145F69" w:rsidP="00145F69">
            <w:pPr>
              <w:spacing w:line="276" w:lineRule="auto"/>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Количество поставленных на учет в РБД семей</w:t>
            </w:r>
          </w:p>
        </w:tc>
        <w:tc>
          <w:tcPr>
            <w:tcW w:w="1701" w:type="dxa"/>
          </w:tcPr>
          <w:p w:rsidR="00145F69" w:rsidRPr="00040895" w:rsidRDefault="00145F69" w:rsidP="00145F69">
            <w:pPr>
              <w:spacing w:line="276" w:lineRule="auto"/>
              <w:jc w:val="center"/>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48</w:t>
            </w:r>
          </w:p>
          <w:p w:rsidR="00145F69" w:rsidRPr="00040895" w:rsidRDefault="00145F69" w:rsidP="00145F69">
            <w:pPr>
              <w:spacing w:line="276" w:lineRule="auto"/>
              <w:jc w:val="center"/>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(15 семей, 33 нес)</w:t>
            </w:r>
          </w:p>
        </w:tc>
        <w:tc>
          <w:tcPr>
            <w:tcW w:w="1701" w:type="dxa"/>
          </w:tcPr>
          <w:p w:rsidR="00145F69" w:rsidRPr="00040895" w:rsidRDefault="00145F69" w:rsidP="00145F69">
            <w:pPr>
              <w:spacing w:line="276" w:lineRule="auto"/>
              <w:jc w:val="center"/>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51</w:t>
            </w:r>
          </w:p>
          <w:p w:rsidR="00145F69" w:rsidRPr="00040895" w:rsidRDefault="00145F69" w:rsidP="00145F69">
            <w:pPr>
              <w:spacing w:line="276" w:lineRule="auto"/>
              <w:jc w:val="center"/>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(27 семей, 24 нес)</w:t>
            </w:r>
          </w:p>
          <w:p w:rsidR="00145F69" w:rsidRPr="00040895" w:rsidRDefault="00145F69" w:rsidP="00145F69">
            <w:pPr>
              <w:spacing w:line="276" w:lineRule="auto"/>
              <w:jc w:val="center"/>
              <w:rPr>
                <w:rFonts w:asciiTheme="majorHAnsi" w:eastAsia="Times New Roman" w:hAnsiTheme="majorHAnsi" w:cs="Times New Roman"/>
                <w:color w:val="000000" w:themeColor="text1"/>
                <w:sz w:val="24"/>
                <w:szCs w:val="24"/>
                <w:lang w:eastAsia="ru-RU"/>
              </w:rPr>
            </w:pPr>
          </w:p>
        </w:tc>
      </w:tr>
    </w:tbl>
    <w:p w:rsidR="00145F69" w:rsidRPr="00040895" w:rsidRDefault="00145F69" w:rsidP="00145F69">
      <w:pPr>
        <w:spacing w:line="276" w:lineRule="auto"/>
        <w:ind w:firstLine="709"/>
        <w:jc w:val="both"/>
        <w:rPr>
          <w:rFonts w:asciiTheme="majorHAnsi" w:eastAsia="Calibri" w:hAnsiTheme="majorHAnsi" w:cs="Times New Roman"/>
          <w:color w:val="000000" w:themeColor="text1"/>
          <w:sz w:val="24"/>
          <w:szCs w:val="24"/>
        </w:rPr>
      </w:pPr>
    </w:p>
    <w:p w:rsidR="00145F69" w:rsidRPr="00040895" w:rsidRDefault="00145F69" w:rsidP="00145F69">
      <w:pPr>
        <w:spacing w:line="276" w:lineRule="auto"/>
        <w:ind w:firstLine="709"/>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Для всех семей и несовершеннолетних, поставленных на профилактический учет, проводились  диагностические мероприятия: заполнение анкет – опросников, экспресс диагностик, проведение бесед, наблюдения с целью  выявления акцентуации характера несовершеннолетних, личностных особенностей подростков, воспитательного потенциала родителей. Данным видом деятельности охвачены все несовершеннолетние и семьи, как состоящие на учете, так и вновь выявленные.</w:t>
      </w:r>
    </w:p>
    <w:p w:rsidR="00145F69" w:rsidRPr="00040895" w:rsidRDefault="00145F69" w:rsidP="00145F69">
      <w:pPr>
        <w:spacing w:line="276" w:lineRule="auto"/>
        <w:ind w:firstLine="709"/>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По результатам диагностических мероприятий были разработаны  индивидуальные программы реабилитации, которые  включают в себя коррекционные мероприятия с несовершеннолетними и родителями, направленные на социализацию личности, формирование положительных личностных качеств подростков, повышение психолого-педагогической грамотности родителей в вопросах воспитания детей, гармонизацию детско-родительских отношений, мотивации к ведению ЗОЖ, улучшения материального положения семей.  </w:t>
      </w:r>
    </w:p>
    <w:p w:rsidR="00145F69" w:rsidRPr="00040895" w:rsidRDefault="00145F69" w:rsidP="00145F69">
      <w:pPr>
        <w:spacing w:line="276" w:lineRule="auto"/>
        <w:ind w:firstLine="709"/>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В 2018 году были </w:t>
      </w:r>
      <w:proofErr w:type="gramStart"/>
      <w:r w:rsidRPr="00040895">
        <w:rPr>
          <w:rFonts w:asciiTheme="majorHAnsi" w:eastAsia="Calibri" w:hAnsiTheme="majorHAnsi" w:cs="Times New Roman"/>
          <w:color w:val="000000" w:themeColor="text1"/>
          <w:sz w:val="24"/>
          <w:szCs w:val="24"/>
        </w:rPr>
        <w:t>скорректированы  и утверждены</w:t>
      </w:r>
      <w:proofErr w:type="gramEnd"/>
      <w:r w:rsidRPr="00040895">
        <w:rPr>
          <w:rFonts w:asciiTheme="majorHAnsi" w:eastAsia="Calibri" w:hAnsiTheme="majorHAnsi" w:cs="Times New Roman"/>
          <w:color w:val="000000" w:themeColor="text1"/>
          <w:sz w:val="24"/>
          <w:szCs w:val="24"/>
        </w:rPr>
        <w:t xml:space="preserve"> индивидуальные программы реабилитации в отношении 106 семей, состоящих на профилактическом учете. Для  51 семьи  разработаны  вновь индивидуальные программы реабилитации. </w:t>
      </w:r>
      <w:proofErr w:type="gramStart"/>
      <w:r w:rsidRPr="00040895">
        <w:rPr>
          <w:rFonts w:asciiTheme="majorHAnsi" w:eastAsia="Calibri" w:hAnsiTheme="majorHAnsi" w:cs="Times New Roman"/>
          <w:color w:val="000000" w:themeColor="text1"/>
          <w:sz w:val="24"/>
          <w:szCs w:val="24"/>
        </w:rPr>
        <w:t xml:space="preserve">В течение периода осуществлялся мониторинг </w:t>
      </w:r>
      <w:r w:rsidRPr="00040895">
        <w:rPr>
          <w:rFonts w:asciiTheme="majorHAnsi" w:eastAsia="Calibri" w:hAnsiTheme="majorHAnsi" w:cs="Times New Roman"/>
          <w:color w:val="000000" w:themeColor="text1"/>
          <w:sz w:val="24"/>
          <w:szCs w:val="24"/>
        </w:rPr>
        <w:lastRenderedPageBreak/>
        <w:t>предоставления информации структурами системы профилактики, были подготовлены</w:t>
      </w:r>
      <w:r w:rsidR="00DA5C88" w:rsidRPr="00040895">
        <w:rPr>
          <w:rFonts w:asciiTheme="majorHAnsi" w:eastAsia="Calibri" w:hAnsiTheme="majorHAnsi" w:cs="Times New Roman"/>
          <w:color w:val="000000" w:themeColor="text1"/>
          <w:sz w:val="24"/>
          <w:szCs w:val="24"/>
        </w:rPr>
        <w:t xml:space="preserve"> </w:t>
      </w:r>
      <w:r w:rsidRPr="00040895">
        <w:rPr>
          <w:rFonts w:asciiTheme="majorHAnsi" w:eastAsia="Calibri" w:hAnsiTheme="majorHAnsi" w:cs="Times New Roman"/>
          <w:color w:val="000000" w:themeColor="text1"/>
          <w:sz w:val="24"/>
          <w:szCs w:val="24"/>
        </w:rPr>
        <w:t xml:space="preserve"> обзорные справки на рассмотрение результатов профилактической работы на заседаниях </w:t>
      </w:r>
      <w:proofErr w:type="spellStart"/>
      <w:r w:rsidRPr="00040895">
        <w:rPr>
          <w:rFonts w:asciiTheme="majorHAnsi" w:eastAsia="Calibri" w:hAnsiTheme="majorHAnsi" w:cs="Times New Roman"/>
          <w:color w:val="000000" w:themeColor="text1"/>
          <w:sz w:val="24"/>
          <w:szCs w:val="24"/>
        </w:rPr>
        <w:t>КДНиЗП</w:t>
      </w:r>
      <w:proofErr w:type="spellEnd"/>
      <w:r w:rsidRPr="00040895">
        <w:rPr>
          <w:rFonts w:asciiTheme="majorHAnsi" w:eastAsia="Calibri" w:hAnsiTheme="majorHAnsi" w:cs="Times New Roman"/>
          <w:color w:val="000000" w:themeColor="text1"/>
          <w:sz w:val="24"/>
          <w:szCs w:val="24"/>
        </w:rPr>
        <w:t>, по результатам которых 61 семья была снята с профилактического учета, 48 из них по причине нормализации положения в семье и исправления поведения несовершеннолетнего (за 2017 год  скорректированы  и утверждены индивидуальные программы реабилитации в отношении 82 семей состоящих на</w:t>
      </w:r>
      <w:proofErr w:type="gramEnd"/>
      <w:r w:rsidRPr="00040895">
        <w:rPr>
          <w:rFonts w:asciiTheme="majorHAnsi" w:eastAsia="Calibri" w:hAnsiTheme="majorHAnsi" w:cs="Times New Roman"/>
          <w:color w:val="000000" w:themeColor="text1"/>
          <w:sz w:val="24"/>
          <w:szCs w:val="24"/>
        </w:rPr>
        <w:t xml:space="preserve"> профилактическом </w:t>
      </w:r>
      <w:proofErr w:type="gramStart"/>
      <w:r w:rsidRPr="00040895">
        <w:rPr>
          <w:rFonts w:asciiTheme="majorHAnsi" w:eastAsia="Calibri" w:hAnsiTheme="majorHAnsi" w:cs="Times New Roman"/>
          <w:color w:val="000000" w:themeColor="text1"/>
          <w:sz w:val="24"/>
          <w:szCs w:val="24"/>
        </w:rPr>
        <w:t>учете</w:t>
      </w:r>
      <w:proofErr w:type="gramEnd"/>
      <w:r w:rsidRPr="00040895">
        <w:rPr>
          <w:rFonts w:asciiTheme="majorHAnsi" w:eastAsia="Calibri" w:hAnsiTheme="majorHAnsi" w:cs="Times New Roman"/>
          <w:color w:val="000000" w:themeColor="text1"/>
          <w:sz w:val="24"/>
          <w:szCs w:val="24"/>
        </w:rPr>
        <w:t xml:space="preserve"> и с 48 семьями, разработаны индивидуальные программы реабилитации).</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В данные семьи осуществляется </w:t>
      </w:r>
      <w:proofErr w:type="gramStart"/>
      <w:r w:rsidRPr="00040895">
        <w:rPr>
          <w:rFonts w:asciiTheme="majorHAnsi" w:eastAsia="Calibri" w:hAnsiTheme="majorHAnsi" w:cs="Times New Roman"/>
          <w:color w:val="000000" w:themeColor="text1"/>
          <w:sz w:val="24"/>
          <w:szCs w:val="24"/>
        </w:rPr>
        <w:t>систематическое</w:t>
      </w:r>
      <w:proofErr w:type="gramEnd"/>
      <w:r w:rsidRPr="00040895">
        <w:rPr>
          <w:rFonts w:asciiTheme="majorHAnsi" w:eastAsia="Calibri" w:hAnsiTheme="majorHAnsi" w:cs="Times New Roman"/>
          <w:color w:val="000000" w:themeColor="text1"/>
          <w:sz w:val="24"/>
          <w:szCs w:val="24"/>
        </w:rPr>
        <w:t xml:space="preserve"> </w:t>
      </w:r>
      <w:proofErr w:type="spellStart"/>
      <w:r w:rsidRPr="00040895">
        <w:rPr>
          <w:rFonts w:asciiTheme="majorHAnsi" w:eastAsia="Calibri" w:hAnsiTheme="majorHAnsi" w:cs="Times New Roman"/>
          <w:color w:val="000000" w:themeColor="text1"/>
          <w:sz w:val="24"/>
          <w:szCs w:val="24"/>
        </w:rPr>
        <w:t>патронирование</w:t>
      </w:r>
      <w:proofErr w:type="spellEnd"/>
      <w:r w:rsidRPr="00040895">
        <w:rPr>
          <w:rFonts w:asciiTheme="majorHAnsi" w:eastAsia="Calibri" w:hAnsiTheme="majorHAnsi" w:cs="Times New Roman"/>
          <w:color w:val="000000" w:themeColor="text1"/>
          <w:sz w:val="24"/>
          <w:szCs w:val="24"/>
        </w:rPr>
        <w:t xml:space="preserve"> с целью информирования, контроля социальной ситуации в семье, проведения разъяснительной  и профилактической работы (в 2017 – 548</w:t>
      </w:r>
      <w:r w:rsidR="00C9478E" w:rsidRPr="00040895">
        <w:rPr>
          <w:rFonts w:asciiTheme="majorHAnsi" w:eastAsia="Calibri" w:hAnsiTheme="majorHAnsi" w:cs="Times New Roman"/>
          <w:color w:val="000000" w:themeColor="text1"/>
          <w:sz w:val="24"/>
          <w:szCs w:val="24"/>
        </w:rPr>
        <w:t>, в 2018 - 672</w:t>
      </w:r>
      <w:r w:rsidRPr="00040895">
        <w:rPr>
          <w:rFonts w:asciiTheme="majorHAnsi" w:eastAsia="Calibri" w:hAnsiTheme="majorHAnsi" w:cs="Times New Roman"/>
          <w:color w:val="000000" w:themeColor="text1"/>
          <w:sz w:val="24"/>
          <w:szCs w:val="24"/>
        </w:rPr>
        <w:t xml:space="preserve">). </w:t>
      </w:r>
    </w:p>
    <w:p w:rsidR="00145F69" w:rsidRPr="00040895" w:rsidRDefault="00145F69" w:rsidP="00145F69">
      <w:pPr>
        <w:spacing w:line="276" w:lineRule="auto"/>
        <w:ind w:firstLine="708"/>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Семьям, состоящим на профилактическом учете, была оказана помощь в виде индивидуальной психолого-педагогической поддержки через консультативные, коррекционные мероприятия и групповые занятия. К социально значимым мероприятиям, проводимым в учреждении (клубы по интересам, тематические групповые занятия, волонтерские профилактические акции, трудоустройство на базе учреждения) были привлечены 245 несовершеннолетних, находящихся в трудной жизненной ситуации и (или) социально опасном положении. </w:t>
      </w:r>
    </w:p>
    <w:p w:rsidR="00145F69" w:rsidRPr="00040895" w:rsidRDefault="00145F69" w:rsidP="00145F69">
      <w:pPr>
        <w:spacing w:line="276" w:lineRule="auto"/>
        <w:ind w:firstLine="708"/>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В течение года  осуществляется информирование родителей, проводится разъяснительная работа по предупреждению чрезвычайных происшествий с детьми и соблюдению пожарной безопасности. За 2018 год распространено 1310 буклетов, памяток, брошюр профилактической направленности, а также  с рекламой о направлениях деятельности учреждения. Все семьи, поставленные на учёт по неблагополучию родителей, были проинформированы о должном  исполнении родительских обязанностей с вручением, под роспись, памятки «Основания и порядок лишения родительских прав». Данным видом деятельности охвачено 100%, несовершеннолетних и семей, состоящих на профилактическом учете.</w:t>
      </w:r>
    </w:p>
    <w:p w:rsidR="00145F69" w:rsidRPr="00040895" w:rsidRDefault="00145F69" w:rsidP="00C9478E">
      <w:pPr>
        <w:spacing w:line="276" w:lineRule="auto"/>
        <w:jc w:val="both"/>
        <w:rPr>
          <w:rFonts w:asciiTheme="majorHAnsi" w:eastAsia="Calibri" w:hAnsiTheme="majorHAnsi" w:cs="Arial"/>
          <w:color w:val="000000" w:themeColor="text1"/>
          <w:sz w:val="24"/>
          <w:szCs w:val="24"/>
        </w:rPr>
      </w:pPr>
      <w:r w:rsidRPr="00040895">
        <w:rPr>
          <w:rFonts w:asciiTheme="majorHAnsi" w:eastAsia="Calibri" w:hAnsiTheme="majorHAnsi" w:cs="Times New Roman"/>
          <w:color w:val="000000" w:themeColor="text1"/>
          <w:sz w:val="24"/>
          <w:szCs w:val="24"/>
        </w:rPr>
        <w:t xml:space="preserve">  </w:t>
      </w:r>
      <w:r w:rsidR="00C9478E" w:rsidRPr="00040895">
        <w:rPr>
          <w:rFonts w:asciiTheme="majorHAnsi" w:eastAsia="Calibri" w:hAnsiTheme="majorHAnsi" w:cs="Times New Roman"/>
          <w:color w:val="000000" w:themeColor="text1"/>
          <w:sz w:val="24"/>
          <w:szCs w:val="24"/>
        </w:rPr>
        <w:t xml:space="preserve">           </w:t>
      </w:r>
      <w:r w:rsidRPr="00040895">
        <w:rPr>
          <w:rFonts w:asciiTheme="majorHAnsi" w:eastAsia="Calibri" w:hAnsiTheme="majorHAnsi" w:cs="Times New Roman"/>
          <w:color w:val="000000" w:themeColor="text1"/>
          <w:sz w:val="24"/>
          <w:szCs w:val="24"/>
        </w:rPr>
        <w:t xml:space="preserve">С  семьями, в которых  выявлено нарушение  детско-родительских отношений, проведены коррекционные занятия (50 занятий) с целью гармонизации взаимоотношений в семье: «Роль родительских ожиданий», «Внутрисемейные конфликты: пути их разрешения и предупреждения», «Мы сможем вместе», «Актуализация семейных ценностей», «Правила эффективного общения», «Что должны жать родители детям </w:t>
      </w:r>
      <w:proofErr w:type="gramStart"/>
      <w:r w:rsidRPr="00040895">
        <w:rPr>
          <w:rFonts w:asciiTheme="majorHAnsi" w:eastAsia="Calibri" w:hAnsiTheme="majorHAnsi" w:cs="Times New Roman"/>
          <w:color w:val="000000" w:themeColor="text1"/>
          <w:sz w:val="24"/>
          <w:szCs w:val="24"/>
        </w:rPr>
        <w:t>и</w:t>
      </w:r>
      <w:proofErr w:type="gramEnd"/>
      <w:r w:rsidRPr="00040895">
        <w:rPr>
          <w:rFonts w:asciiTheme="majorHAnsi" w:eastAsia="Calibri" w:hAnsiTheme="majorHAnsi" w:cs="Times New Roman"/>
          <w:color w:val="000000" w:themeColor="text1"/>
          <w:sz w:val="24"/>
          <w:szCs w:val="24"/>
        </w:rPr>
        <w:t xml:space="preserve"> что дети должны дать родителям», «Правила конструктивного общения в конфликте ДРО», «Родители помощники или противники», «Как найти взаимопонимание с подростком» и т.п.  Данным видом деятельности охвачено 12 семей. </w:t>
      </w:r>
    </w:p>
    <w:p w:rsidR="00145F69" w:rsidRPr="00040895" w:rsidRDefault="00145F69" w:rsidP="00F47382">
      <w:pPr>
        <w:spacing w:line="276" w:lineRule="auto"/>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xml:space="preserve">       </w:t>
      </w:r>
      <w:proofErr w:type="gramStart"/>
      <w:r w:rsidRPr="00040895">
        <w:rPr>
          <w:rFonts w:asciiTheme="majorHAnsi" w:eastAsia="Times New Roman" w:hAnsiTheme="majorHAnsi" w:cs="Times New Roman"/>
          <w:color w:val="000000" w:themeColor="text1"/>
          <w:sz w:val="24"/>
          <w:szCs w:val="24"/>
          <w:lang w:eastAsia="ru-RU"/>
        </w:rPr>
        <w:t xml:space="preserve">Для  несовершеннолетних из семей, находящихся в социально опасном положении отказавшихся  от посещения предложенных мероприятий, а также в рамках реализации межведомственных программ реабилитации семей и </w:t>
      </w:r>
      <w:r w:rsidRPr="00040895">
        <w:rPr>
          <w:rFonts w:asciiTheme="majorHAnsi" w:eastAsia="Times New Roman" w:hAnsiTheme="majorHAnsi" w:cs="Times New Roman"/>
          <w:color w:val="000000" w:themeColor="text1"/>
          <w:sz w:val="24"/>
          <w:szCs w:val="24"/>
          <w:lang w:eastAsia="ru-RU"/>
        </w:rPr>
        <w:lastRenderedPageBreak/>
        <w:t xml:space="preserve">несовершеннолетних, состоящих на профилактическом учете организован передвижной </w:t>
      </w:r>
      <w:r w:rsidRPr="00040895">
        <w:rPr>
          <w:rFonts w:asciiTheme="majorHAnsi" w:eastAsia="Times New Roman" w:hAnsiTheme="majorHAnsi" w:cs="Times New Roman"/>
          <w:b/>
          <w:bCs/>
          <w:color w:val="000000" w:themeColor="text1"/>
          <w:sz w:val="24"/>
          <w:szCs w:val="24"/>
          <w:lang w:eastAsia="ru-RU"/>
        </w:rPr>
        <w:t>мини-клуб на дому «Путь к себе»,</w:t>
      </w:r>
      <w:r w:rsidRPr="00040895">
        <w:rPr>
          <w:rFonts w:asciiTheme="majorHAnsi" w:eastAsia="Times New Roman" w:hAnsiTheme="majorHAnsi" w:cs="Times New Roman"/>
          <w:color w:val="000000" w:themeColor="text1"/>
          <w:sz w:val="24"/>
          <w:szCs w:val="24"/>
          <w:lang w:eastAsia="ru-RU"/>
        </w:rPr>
        <w:t xml:space="preserve">  в рамках которого несовершеннолетним оказана помощь в виде индивидуальной психолого-педагогической поддержки (консультативные и коррекционные мероприятия).</w:t>
      </w:r>
      <w:proofErr w:type="gramEnd"/>
      <w:r w:rsidRPr="00040895">
        <w:rPr>
          <w:rFonts w:asciiTheme="majorHAnsi" w:eastAsia="Times New Roman" w:hAnsiTheme="majorHAnsi" w:cs="Times New Roman"/>
          <w:color w:val="000000" w:themeColor="text1"/>
          <w:sz w:val="24"/>
          <w:szCs w:val="24"/>
          <w:lang w:eastAsia="ru-RU"/>
        </w:rPr>
        <w:t xml:space="preserve"> Данным видом деятельности за в 2018 год  охвачено </w:t>
      </w:r>
      <w:r w:rsidR="00267932" w:rsidRPr="00040895">
        <w:rPr>
          <w:rFonts w:asciiTheme="majorHAnsi" w:eastAsia="Times New Roman" w:hAnsiTheme="majorHAnsi" w:cs="Times New Roman"/>
          <w:color w:val="000000" w:themeColor="text1"/>
          <w:sz w:val="24"/>
          <w:szCs w:val="24"/>
          <w:lang w:eastAsia="ru-RU"/>
        </w:rPr>
        <w:t>67</w:t>
      </w:r>
      <w:r w:rsidRPr="00040895">
        <w:rPr>
          <w:rFonts w:asciiTheme="majorHAnsi" w:eastAsia="Times New Roman" w:hAnsiTheme="majorHAnsi" w:cs="Times New Roman"/>
          <w:color w:val="000000" w:themeColor="text1"/>
          <w:sz w:val="24"/>
          <w:szCs w:val="24"/>
          <w:lang w:eastAsia="ru-RU"/>
        </w:rPr>
        <w:t xml:space="preserve"> сем</w:t>
      </w:r>
      <w:r w:rsidR="00267932" w:rsidRPr="00040895">
        <w:rPr>
          <w:rFonts w:asciiTheme="majorHAnsi" w:eastAsia="Times New Roman" w:hAnsiTheme="majorHAnsi" w:cs="Times New Roman"/>
          <w:color w:val="000000" w:themeColor="text1"/>
          <w:sz w:val="24"/>
          <w:szCs w:val="24"/>
          <w:lang w:eastAsia="ru-RU"/>
        </w:rPr>
        <w:t>ей</w:t>
      </w:r>
      <w:r w:rsidRPr="00040895">
        <w:rPr>
          <w:rFonts w:asciiTheme="majorHAnsi" w:eastAsia="Times New Roman" w:hAnsiTheme="majorHAnsi" w:cs="Times New Roman"/>
          <w:color w:val="000000" w:themeColor="text1"/>
          <w:sz w:val="24"/>
          <w:szCs w:val="24"/>
          <w:lang w:eastAsia="ru-RU"/>
        </w:rPr>
        <w:t xml:space="preserve">, в них 95 несовершеннолетних, проведено 142 </w:t>
      </w:r>
      <w:r w:rsidR="00F47382" w:rsidRPr="00040895">
        <w:rPr>
          <w:rFonts w:asciiTheme="majorHAnsi" w:eastAsia="Times New Roman" w:hAnsiTheme="majorHAnsi" w:cs="Times New Roman"/>
          <w:color w:val="000000" w:themeColor="text1"/>
          <w:sz w:val="24"/>
          <w:szCs w:val="24"/>
          <w:lang w:eastAsia="ru-RU"/>
        </w:rPr>
        <w:t>мероприятия</w:t>
      </w:r>
      <w:r w:rsidRPr="00040895">
        <w:rPr>
          <w:rFonts w:asciiTheme="majorHAnsi" w:eastAsia="Times New Roman" w:hAnsiTheme="majorHAnsi" w:cs="Times New Roman"/>
          <w:color w:val="000000" w:themeColor="text1"/>
          <w:sz w:val="24"/>
          <w:szCs w:val="24"/>
          <w:lang w:eastAsia="ru-RU"/>
        </w:rPr>
        <w:t xml:space="preserve">. </w:t>
      </w:r>
    </w:p>
    <w:p w:rsidR="00145F69" w:rsidRPr="00040895" w:rsidRDefault="00145F69" w:rsidP="00145F69">
      <w:pPr>
        <w:widowControl w:val="0"/>
        <w:tabs>
          <w:tab w:val="left" w:pos="10490"/>
        </w:tabs>
        <w:autoSpaceDE w:val="0"/>
        <w:autoSpaceDN w:val="0"/>
        <w:adjustRightInd w:val="0"/>
        <w:spacing w:line="276" w:lineRule="auto"/>
        <w:ind w:right="68"/>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 xml:space="preserve">                Деятельность социальных служб учреждения </w:t>
      </w:r>
      <w:r w:rsidRPr="00040895">
        <w:rPr>
          <w:rFonts w:asciiTheme="majorHAnsi" w:eastAsia="Calibri" w:hAnsiTheme="majorHAnsi" w:cs="Times New Roman"/>
          <w:color w:val="000000" w:themeColor="text1"/>
          <w:sz w:val="24"/>
          <w:szCs w:val="24"/>
        </w:rPr>
        <w:t>по устранению  проблем социального неблагополучия  совершенствуется, внедряются новые формы, методы, алгоритмы работы, что позволяет более качественно решать поставленные задачи.</w:t>
      </w:r>
    </w:p>
    <w:tbl>
      <w:tblPr>
        <w:tblStyle w:val="31"/>
        <w:tblW w:w="9228" w:type="dxa"/>
        <w:tblInd w:w="250" w:type="dxa"/>
        <w:tblLook w:val="04A0" w:firstRow="1" w:lastRow="0" w:firstColumn="1" w:lastColumn="0" w:noHBand="0" w:noVBand="1"/>
      </w:tblPr>
      <w:tblGrid>
        <w:gridCol w:w="2126"/>
        <w:gridCol w:w="2310"/>
        <w:gridCol w:w="2500"/>
        <w:gridCol w:w="2292"/>
      </w:tblGrid>
      <w:tr w:rsidR="00040895" w:rsidRPr="00040895" w:rsidTr="00163711">
        <w:tc>
          <w:tcPr>
            <w:tcW w:w="2126" w:type="dxa"/>
          </w:tcPr>
          <w:p w:rsidR="00145F69" w:rsidRPr="00040895" w:rsidRDefault="00145F69" w:rsidP="00145F69">
            <w:pPr>
              <w:spacing w:line="276" w:lineRule="auto"/>
              <w:jc w:val="both"/>
              <w:rPr>
                <w:rFonts w:asciiTheme="majorHAnsi" w:eastAsia="Calibri" w:hAnsiTheme="majorHAnsi" w:cs="Times New Roman"/>
                <w:b/>
                <w:color w:val="000000" w:themeColor="text1"/>
                <w:sz w:val="20"/>
                <w:szCs w:val="20"/>
              </w:rPr>
            </w:pPr>
            <w:r w:rsidRPr="00040895">
              <w:rPr>
                <w:rFonts w:asciiTheme="majorHAnsi" w:eastAsia="Calibri" w:hAnsiTheme="majorHAnsi" w:cs="Times New Roman"/>
                <w:b/>
                <w:color w:val="000000" w:themeColor="text1"/>
                <w:sz w:val="20"/>
                <w:szCs w:val="20"/>
              </w:rPr>
              <w:t>Наименование службы</w:t>
            </w:r>
          </w:p>
        </w:tc>
        <w:tc>
          <w:tcPr>
            <w:tcW w:w="2310" w:type="dxa"/>
          </w:tcPr>
          <w:p w:rsidR="00145F69" w:rsidRPr="00040895" w:rsidRDefault="00145F69" w:rsidP="00145F69">
            <w:pPr>
              <w:spacing w:line="276" w:lineRule="auto"/>
              <w:rPr>
                <w:rFonts w:asciiTheme="majorHAnsi" w:eastAsia="Calibri" w:hAnsiTheme="majorHAnsi" w:cs="Times New Roman"/>
                <w:b/>
                <w:color w:val="000000" w:themeColor="text1"/>
                <w:sz w:val="20"/>
                <w:szCs w:val="20"/>
              </w:rPr>
            </w:pPr>
            <w:r w:rsidRPr="00040895">
              <w:rPr>
                <w:rFonts w:asciiTheme="majorHAnsi" w:eastAsia="Calibri" w:hAnsiTheme="majorHAnsi" w:cs="Times New Roman"/>
                <w:b/>
                <w:color w:val="000000" w:themeColor="text1"/>
                <w:sz w:val="20"/>
                <w:szCs w:val="20"/>
              </w:rPr>
              <w:t>2016</w:t>
            </w:r>
          </w:p>
        </w:tc>
        <w:tc>
          <w:tcPr>
            <w:tcW w:w="2500" w:type="dxa"/>
          </w:tcPr>
          <w:p w:rsidR="00145F69" w:rsidRPr="00040895" w:rsidRDefault="00145F69" w:rsidP="00145F69">
            <w:pPr>
              <w:spacing w:line="276" w:lineRule="auto"/>
              <w:rPr>
                <w:rFonts w:asciiTheme="majorHAnsi" w:eastAsia="Calibri" w:hAnsiTheme="majorHAnsi" w:cs="Times New Roman"/>
                <w:b/>
                <w:color w:val="000000" w:themeColor="text1"/>
                <w:sz w:val="20"/>
                <w:szCs w:val="20"/>
              </w:rPr>
            </w:pPr>
            <w:r w:rsidRPr="00040895">
              <w:rPr>
                <w:rFonts w:asciiTheme="majorHAnsi" w:eastAsia="Calibri" w:hAnsiTheme="majorHAnsi" w:cs="Times New Roman"/>
                <w:b/>
                <w:color w:val="000000" w:themeColor="text1"/>
                <w:sz w:val="20"/>
                <w:szCs w:val="20"/>
              </w:rPr>
              <w:t>2017</w:t>
            </w:r>
          </w:p>
        </w:tc>
        <w:tc>
          <w:tcPr>
            <w:tcW w:w="2292" w:type="dxa"/>
          </w:tcPr>
          <w:p w:rsidR="00145F69" w:rsidRPr="00040895" w:rsidRDefault="00145F69" w:rsidP="00145F69">
            <w:pPr>
              <w:spacing w:line="276" w:lineRule="auto"/>
              <w:rPr>
                <w:rFonts w:asciiTheme="majorHAnsi" w:eastAsia="Calibri" w:hAnsiTheme="majorHAnsi" w:cs="Times New Roman"/>
                <w:b/>
                <w:color w:val="000000" w:themeColor="text1"/>
                <w:sz w:val="20"/>
                <w:szCs w:val="20"/>
              </w:rPr>
            </w:pPr>
            <w:r w:rsidRPr="00040895">
              <w:rPr>
                <w:rFonts w:asciiTheme="majorHAnsi" w:eastAsia="Calibri" w:hAnsiTheme="majorHAnsi" w:cs="Times New Roman"/>
                <w:b/>
                <w:color w:val="000000" w:themeColor="text1"/>
                <w:sz w:val="20"/>
                <w:szCs w:val="20"/>
              </w:rPr>
              <w:t>2018</w:t>
            </w:r>
          </w:p>
        </w:tc>
      </w:tr>
      <w:tr w:rsidR="00040895" w:rsidRPr="00040895" w:rsidTr="00163711">
        <w:tc>
          <w:tcPr>
            <w:tcW w:w="2126" w:type="dxa"/>
          </w:tcPr>
          <w:p w:rsidR="00145F69" w:rsidRPr="00040895" w:rsidRDefault="00145F69" w:rsidP="00145F69">
            <w:pPr>
              <w:spacing w:line="276" w:lineRule="auto"/>
              <w:jc w:val="both"/>
              <w:rPr>
                <w:rFonts w:asciiTheme="majorHAnsi" w:eastAsia="Calibri" w:hAnsiTheme="majorHAnsi" w:cs="Times New Roman"/>
                <w:b/>
                <w:color w:val="000000" w:themeColor="text1"/>
                <w:sz w:val="20"/>
                <w:szCs w:val="20"/>
              </w:rPr>
            </w:pPr>
            <w:r w:rsidRPr="00040895">
              <w:rPr>
                <w:rFonts w:asciiTheme="majorHAnsi" w:eastAsia="Calibri" w:hAnsiTheme="majorHAnsi" w:cs="Times New Roman"/>
                <w:b/>
                <w:color w:val="000000" w:themeColor="text1"/>
                <w:sz w:val="20"/>
                <w:szCs w:val="20"/>
              </w:rPr>
              <w:t>Участковая социальная служба</w:t>
            </w:r>
          </w:p>
        </w:tc>
        <w:tc>
          <w:tcPr>
            <w:tcW w:w="2310" w:type="dxa"/>
          </w:tcPr>
          <w:p w:rsidR="00145F69" w:rsidRPr="00040895" w:rsidRDefault="00145F69" w:rsidP="00145F69">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На  учете службы состояло 319 семей, в них 524 ребенка, находящихся в  СОП, и ТЖС: многодетные семьи – 44, неполные семьи – 44, полные – 221, опекаемые –  5 семей.</w:t>
            </w:r>
          </w:p>
          <w:p w:rsidR="00145F69" w:rsidRPr="00040895" w:rsidRDefault="00145F69" w:rsidP="00145F69">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 xml:space="preserve">Оказано  содействие в решении вопросов трудоустройства 27 гражданам, из них трудоустроено 5 человек.     </w:t>
            </w:r>
          </w:p>
          <w:p w:rsidR="00145F69" w:rsidRPr="00040895" w:rsidRDefault="00145F69" w:rsidP="00145F69">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Оказано  содействие в получении льгот, пособий, компенсаций, алиментов и других выплат 433 семьям;</w:t>
            </w:r>
          </w:p>
          <w:p w:rsidR="00145F69" w:rsidRPr="00040895" w:rsidRDefault="00145F69" w:rsidP="00145F69">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Участие  в проведении рейдов совместно со специалистами системы профилактики(128 рейдов);</w:t>
            </w:r>
          </w:p>
          <w:p w:rsidR="00145F69" w:rsidRPr="00040895" w:rsidRDefault="00145F69" w:rsidP="00145F69">
            <w:pPr>
              <w:jc w:val="both"/>
              <w:rPr>
                <w:rFonts w:asciiTheme="majorHAnsi" w:eastAsia="Calibri" w:hAnsiTheme="majorHAnsi" w:cs="Times New Roman"/>
                <w:bCs/>
                <w:color w:val="000000" w:themeColor="text1"/>
                <w:sz w:val="20"/>
                <w:szCs w:val="20"/>
              </w:rPr>
            </w:pPr>
            <w:r w:rsidRPr="00040895">
              <w:rPr>
                <w:rFonts w:asciiTheme="majorHAnsi" w:eastAsia="MS Mincho" w:hAnsiTheme="majorHAnsi" w:cs="Times New Roman"/>
                <w:iCs/>
                <w:color w:val="000000" w:themeColor="text1"/>
                <w:sz w:val="20"/>
                <w:szCs w:val="20"/>
              </w:rPr>
              <w:t xml:space="preserve">Во исполнение приказа </w:t>
            </w:r>
            <w:r w:rsidRPr="00040895">
              <w:rPr>
                <w:rFonts w:asciiTheme="majorHAnsi" w:eastAsia="MS Mincho" w:hAnsiTheme="majorHAnsi" w:cs="Times New Roman"/>
                <w:bCs/>
                <w:iCs/>
                <w:color w:val="000000" w:themeColor="text1"/>
                <w:sz w:val="20"/>
                <w:szCs w:val="20"/>
              </w:rPr>
              <w:t xml:space="preserve">ДРС № 449-р  </w:t>
            </w:r>
            <w:r w:rsidRPr="00040895">
              <w:rPr>
                <w:rFonts w:asciiTheme="majorHAnsi" w:eastAsia="Calibri" w:hAnsiTheme="majorHAnsi" w:cs="Times New Roman"/>
                <w:color w:val="000000" w:themeColor="text1"/>
                <w:sz w:val="20"/>
                <w:szCs w:val="20"/>
              </w:rPr>
              <w:t xml:space="preserve">создан </w:t>
            </w:r>
            <w:r w:rsidRPr="00040895">
              <w:rPr>
                <w:rFonts w:asciiTheme="majorHAnsi" w:eastAsia="Calibri" w:hAnsiTheme="majorHAnsi" w:cs="Times New Roman"/>
                <w:bCs/>
                <w:color w:val="000000" w:themeColor="text1"/>
                <w:sz w:val="20"/>
                <w:szCs w:val="20"/>
              </w:rPr>
              <w:t>«Реестр малообеспеченных семей с детьми, готовых принять благотворительную помощь» и «Реестр благотворителей</w:t>
            </w:r>
            <w:r w:rsidRPr="00040895">
              <w:rPr>
                <w:rFonts w:asciiTheme="majorHAnsi" w:eastAsia="Calibri" w:hAnsiTheme="majorHAnsi" w:cs="Times New Roman"/>
                <w:color w:val="000000" w:themeColor="text1"/>
                <w:sz w:val="20"/>
                <w:szCs w:val="20"/>
              </w:rPr>
              <w:t xml:space="preserve">, желающих оказать поддержку  гражданам, нуждающимся в получении </w:t>
            </w:r>
            <w:r w:rsidRPr="00040895">
              <w:rPr>
                <w:rFonts w:asciiTheme="majorHAnsi" w:eastAsia="Calibri" w:hAnsiTheme="majorHAnsi" w:cs="Times New Roman"/>
                <w:color w:val="000000" w:themeColor="text1"/>
                <w:sz w:val="20"/>
                <w:szCs w:val="20"/>
              </w:rPr>
              <w:lastRenderedPageBreak/>
              <w:t>социальной поддержки,  в том числе малообеспеченным семьям с детьми</w:t>
            </w:r>
            <w:r w:rsidRPr="00040895">
              <w:rPr>
                <w:rFonts w:asciiTheme="majorHAnsi" w:eastAsia="Calibri" w:hAnsiTheme="majorHAnsi" w:cs="Times New Roman"/>
                <w:bCs/>
                <w:color w:val="000000" w:themeColor="text1"/>
                <w:sz w:val="20"/>
                <w:szCs w:val="20"/>
              </w:rPr>
              <w:t xml:space="preserve">». </w:t>
            </w:r>
          </w:p>
          <w:p w:rsidR="00145F69" w:rsidRPr="00040895" w:rsidRDefault="00145F69" w:rsidP="00145F69">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bCs/>
                <w:color w:val="000000" w:themeColor="text1"/>
                <w:sz w:val="20"/>
                <w:szCs w:val="20"/>
              </w:rPr>
              <w:t xml:space="preserve">Поставлена  181 семья, проживающая на территории НР.  У 3 семей нуждаемость устранена полностью, у 41 семьи – частично </w:t>
            </w:r>
            <w:r w:rsidRPr="00040895">
              <w:rPr>
                <w:rFonts w:asciiTheme="majorHAnsi" w:eastAsia="Calibri" w:hAnsiTheme="majorHAnsi" w:cs="Times New Roman"/>
                <w:color w:val="000000" w:themeColor="text1"/>
                <w:sz w:val="20"/>
                <w:szCs w:val="20"/>
              </w:rPr>
              <w:t xml:space="preserve">2015 </w:t>
            </w:r>
          </w:p>
        </w:tc>
        <w:tc>
          <w:tcPr>
            <w:tcW w:w="2500" w:type="dxa"/>
          </w:tcPr>
          <w:p w:rsidR="00145F69" w:rsidRPr="00040895" w:rsidRDefault="00145F69" w:rsidP="00145F69">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lastRenderedPageBreak/>
              <w:t xml:space="preserve">На  учете службы состояло 259 семей, в них 414 ребенка, находящихся в  СОП, и ТЖС: многодетные семьи – 65, неполные семьи – 62, полные – 55, </w:t>
            </w:r>
          </w:p>
          <w:p w:rsidR="00145F69" w:rsidRPr="00040895" w:rsidRDefault="00145F69" w:rsidP="00145F69">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Участие  в проведении рейдов совместно со специалистами системы профилактики (107 рейдов);</w:t>
            </w:r>
          </w:p>
          <w:p w:rsidR="00145F69" w:rsidRPr="00040895" w:rsidRDefault="00145F69" w:rsidP="00145F69">
            <w:pPr>
              <w:jc w:val="both"/>
              <w:rPr>
                <w:rFonts w:asciiTheme="majorHAnsi" w:eastAsia="Calibri" w:hAnsiTheme="majorHAnsi" w:cs="Times New Roman"/>
                <w:bCs/>
                <w:color w:val="000000" w:themeColor="text1"/>
                <w:sz w:val="20"/>
                <w:szCs w:val="20"/>
              </w:rPr>
            </w:pPr>
            <w:r w:rsidRPr="00040895">
              <w:rPr>
                <w:rFonts w:asciiTheme="majorHAnsi" w:eastAsia="MS Mincho" w:hAnsiTheme="majorHAnsi" w:cs="Times New Roman"/>
                <w:iCs/>
                <w:color w:val="000000" w:themeColor="text1"/>
                <w:sz w:val="20"/>
                <w:szCs w:val="20"/>
              </w:rPr>
              <w:t xml:space="preserve">Во исполнение приказа </w:t>
            </w:r>
            <w:r w:rsidRPr="00040895">
              <w:rPr>
                <w:rFonts w:asciiTheme="majorHAnsi" w:eastAsia="MS Mincho" w:hAnsiTheme="majorHAnsi" w:cs="Times New Roman"/>
                <w:bCs/>
                <w:iCs/>
                <w:color w:val="000000" w:themeColor="text1"/>
                <w:sz w:val="20"/>
                <w:szCs w:val="20"/>
              </w:rPr>
              <w:t xml:space="preserve">ДРС № 449-р  </w:t>
            </w:r>
            <w:r w:rsidRPr="00040895">
              <w:rPr>
                <w:rFonts w:asciiTheme="majorHAnsi" w:eastAsia="Calibri" w:hAnsiTheme="majorHAnsi" w:cs="Times New Roman"/>
                <w:color w:val="000000" w:themeColor="text1"/>
                <w:sz w:val="20"/>
                <w:szCs w:val="20"/>
              </w:rPr>
              <w:t xml:space="preserve">создан </w:t>
            </w:r>
            <w:r w:rsidRPr="00040895">
              <w:rPr>
                <w:rFonts w:asciiTheme="majorHAnsi" w:eastAsia="Calibri" w:hAnsiTheme="majorHAnsi" w:cs="Times New Roman"/>
                <w:bCs/>
                <w:color w:val="000000" w:themeColor="text1"/>
                <w:sz w:val="20"/>
                <w:szCs w:val="20"/>
              </w:rPr>
              <w:t>«Реестр малообеспеченных семей с детьми, готовых принять благотворительную помощь» и «Реестр благотворителей</w:t>
            </w:r>
            <w:r w:rsidRPr="00040895">
              <w:rPr>
                <w:rFonts w:asciiTheme="majorHAnsi" w:eastAsia="Calibri" w:hAnsiTheme="majorHAnsi" w:cs="Times New Roman"/>
                <w:color w:val="000000" w:themeColor="text1"/>
                <w:sz w:val="20"/>
                <w:szCs w:val="20"/>
              </w:rPr>
              <w:t>, желающих оказать поддержку  гражданам, нуждающимся в получении социальной поддержки,  в том числе малообеспеченным семьям с детьми</w:t>
            </w:r>
            <w:r w:rsidRPr="00040895">
              <w:rPr>
                <w:rFonts w:asciiTheme="majorHAnsi" w:eastAsia="Calibri" w:hAnsiTheme="majorHAnsi" w:cs="Times New Roman"/>
                <w:bCs/>
                <w:color w:val="000000" w:themeColor="text1"/>
                <w:sz w:val="20"/>
                <w:szCs w:val="20"/>
              </w:rPr>
              <w:t xml:space="preserve">». </w:t>
            </w:r>
          </w:p>
          <w:p w:rsidR="00145F69" w:rsidRPr="00040895" w:rsidRDefault="00145F69" w:rsidP="00145F69">
            <w:pPr>
              <w:jc w:val="both"/>
              <w:rPr>
                <w:rFonts w:asciiTheme="majorHAnsi" w:eastAsia="Calibri" w:hAnsiTheme="majorHAnsi" w:cs="Times New Roman"/>
                <w:bCs/>
                <w:color w:val="000000" w:themeColor="text1"/>
                <w:sz w:val="20"/>
                <w:szCs w:val="20"/>
              </w:rPr>
            </w:pPr>
            <w:r w:rsidRPr="00040895">
              <w:rPr>
                <w:rFonts w:asciiTheme="majorHAnsi" w:eastAsia="Calibri" w:hAnsiTheme="majorHAnsi" w:cs="Times New Roman"/>
                <w:bCs/>
                <w:color w:val="000000" w:themeColor="text1"/>
                <w:sz w:val="20"/>
                <w:szCs w:val="20"/>
              </w:rPr>
              <w:t>Поставлена  214 семьи, проживающая на территории НР.  У 3 семей нуждаемость устранена полностью, у 4 семьи – частично. Осуществлено 2310 социальных патронажей.</w:t>
            </w:r>
          </w:p>
          <w:p w:rsidR="00145F69" w:rsidRPr="00040895" w:rsidRDefault="00145F69" w:rsidP="00145F69">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bCs/>
                <w:color w:val="000000" w:themeColor="text1"/>
                <w:sz w:val="20"/>
                <w:szCs w:val="20"/>
              </w:rPr>
              <w:t xml:space="preserve"> </w:t>
            </w:r>
            <w:r w:rsidRPr="00040895">
              <w:rPr>
                <w:rFonts w:asciiTheme="majorHAnsi" w:eastAsia="Calibri" w:hAnsiTheme="majorHAnsi" w:cs="Times New Roman"/>
                <w:color w:val="000000" w:themeColor="text1"/>
                <w:sz w:val="20"/>
                <w:szCs w:val="20"/>
              </w:rPr>
              <w:t xml:space="preserve">Разработано 223 программ социальной адаптации для оказания ГСП и </w:t>
            </w:r>
            <w:r w:rsidRPr="00040895">
              <w:rPr>
                <w:rFonts w:asciiTheme="majorHAnsi" w:eastAsia="Calibri" w:hAnsiTheme="majorHAnsi" w:cs="Times New Roman"/>
                <w:color w:val="000000" w:themeColor="text1"/>
                <w:sz w:val="20"/>
                <w:szCs w:val="20"/>
              </w:rPr>
              <w:lastRenderedPageBreak/>
              <w:t xml:space="preserve">социальной помощи. </w:t>
            </w:r>
          </w:p>
          <w:p w:rsidR="00145F69" w:rsidRPr="00040895" w:rsidRDefault="00145F69" w:rsidP="00145F69">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Утверждено социальных контрактов – 189 контрактов</w:t>
            </w:r>
          </w:p>
        </w:tc>
        <w:tc>
          <w:tcPr>
            <w:tcW w:w="2292" w:type="dxa"/>
          </w:tcPr>
          <w:p w:rsidR="00145F69" w:rsidRPr="00040895" w:rsidRDefault="00145F69" w:rsidP="00145F69">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lastRenderedPageBreak/>
              <w:t xml:space="preserve">На  учете службы состояло 240 семей, в них 406 ребенка, находящихся в  СОП, и ТЖС: многодетные семьи – 53, неполные семьи – 69, полные – 50, </w:t>
            </w:r>
          </w:p>
          <w:p w:rsidR="00145F69" w:rsidRPr="00040895" w:rsidRDefault="00145F69" w:rsidP="00145F69">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Участие  в проведении рейдов совместно со специалистами системы профилактики (127 рейдов);</w:t>
            </w:r>
          </w:p>
          <w:p w:rsidR="00145F69" w:rsidRPr="00040895" w:rsidRDefault="00145F69" w:rsidP="00145F69">
            <w:pPr>
              <w:jc w:val="both"/>
              <w:rPr>
                <w:rFonts w:asciiTheme="majorHAnsi" w:eastAsia="Calibri" w:hAnsiTheme="majorHAnsi" w:cs="Times New Roman"/>
                <w:bCs/>
                <w:color w:val="000000" w:themeColor="text1"/>
                <w:sz w:val="20"/>
                <w:szCs w:val="20"/>
              </w:rPr>
            </w:pPr>
            <w:r w:rsidRPr="00040895">
              <w:rPr>
                <w:rFonts w:asciiTheme="majorHAnsi" w:eastAsia="MS Mincho" w:hAnsiTheme="majorHAnsi" w:cs="Times New Roman"/>
                <w:iCs/>
                <w:color w:val="000000" w:themeColor="text1"/>
                <w:sz w:val="20"/>
                <w:szCs w:val="20"/>
              </w:rPr>
              <w:t xml:space="preserve">Во исполнение приказа </w:t>
            </w:r>
            <w:r w:rsidRPr="00040895">
              <w:rPr>
                <w:rFonts w:asciiTheme="majorHAnsi" w:eastAsia="MS Mincho" w:hAnsiTheme="majorHAnsi" w:cs="Times New Roman"/>
                <w:bCs/>
                <w:iCs/>
                <w:color w:val="000000" w:themeColor="text1"/>
                <w:sz w:val="20"/>
                <w:szCs w:val="20"/>
              </w:rPr>
              <w:t xml:space="preserve">ДРС № 449-р  </w:t>
            </w:r>
            <w:r w:rsidRPr="00040895">
              <w:rPr>
                <w:rFonts w:asciiTheme="majorHAnsi" w:eastAsia="Calibri" w:hAnsiTheme="majorHAnsi" w:cs="Times New Roman"/>
                <w:color w:val="000000" w:themeColor="text1"/>
                <w:sz w:val="20"/>
                <w:szCs w:val="20"/>
              </w:rPr>
              <w:t xml:space="preserve">создан </w:t>
            </w:r>
            <w:r w:rsidRPr="00040895">
              <w:rPr>
                <w:rFonts w:asciiTheme="majorHAnsi" w:eastAsia="Calibri" w:hAnsiTheme="majorHAnsi" w:cs="Times New Roman"/>
                <w:bCs/>
                <w:color w:val="000000" w:themeColor="text1"/>
                <w:sz w:val="20"/>
                <w:szCs w:val="20"/>
              </w:rPr>
              <w:t>«Реестр малообеспеченных семей с детьми, готовых принять благотворительную помощь» и «Реестр благотворителей</w:t>
            </w:r>
            <w:r w:rsidRPr="00040895">
              <w:rPr>
                <w:rFonts w:asciiTheme="majorHAnsi" w:eastAsia="Calibri" w:hAnsiTheme="majorHAnsi" w:cs="Times New Roman"/>
                <w:color w:val="000000" w:themeColor="text1"/>
                <w:sz w:val="20"/>
                <w:szCs w:val="20"/>
              </w:rPr>
              <w:t>, желающих оказать поддержку  гражданам, нуждающимся в получении социальной поддержки,  в том числе малообеспеченным семьям с детьми</w:t>
            </w:r>
            <w:r w:rsidRPr="00040895">
              <w:rPr>
                <w:rFonts w:asciiTheme="majorHAnsi" w:eastAsia="Calibri" w:hAnsiTheme="majorHAnsi" w:cs="Times New Roman"/>
                <w:bCs/>
                <w:color w:val="000000" w:themeColor="text1"/>
                <w:sz w:val="20"/>
                <w:szCs w:val="20"/>
              </w:rPr>
              <w:t xml:space="preserve">». </w:t>
            </w:r>
          </w:p>
          <w:p w:rsidR="00145F69" w:rsidRPr="00040895" w:rsidRDefault="00145F69" w:rsidP="00145F69">
            <w:pPr>
              <w:jc w:val="both"/>
              <w:rPr>
                <w:rFonts w:asciiTheme="majorHAnsi" w:eastAsia="Calibri" w:hAnsiTheme="majorHAnsi" w:cs="Times New Roman"/>
                <w:bCs/>
                <w:color w:val="000000" w:themeColor="text1"/>
                <w:sz w:val="20"/>
                <w:szCs w:val="20"/>
              </w:rPr>
            </w:pPr>
            <w:r w:rsidRPr="00040895">
              <w:rPr>
                <w:rFonts w:asciiTheme="majorHAnsi" w:eastAsia="Calibri" w:hAnsiTheme="majorHAnsi" w:cs="Times New Roman"/>
                <w:bCs/>
                <w:color w:val="000000" w:themeColor="text1"/>
                <w:sz w:val="20"/>
                <w:szCs w:val="20"/>
              </w:rPr>
              <w:t xml:space="preserve">Поставлена  40 семей, проживающая на территории НР.  У 4 семей нуждаемость устранена полностью, у 17 семей – частично. Осуществлено 2287 </w:t>
            </w:r>
            <w:r w:rsidRPr="00040895">
              <w:rPr>
                <w:rFonts w:asciiTheme="majorHAnsi" w:eastAsia="Calibri" w:hAnsiTheme="majorHAnsi" w:cs="Times New Roman"/>
                <w:bCs/>
                <w:color w:val="000000" w:themeColor="text1"/>
                <w:sz w:val="20"/>
                <w:szCs w:val="20"/>
              </w:rPr>
              <w:lastRenderedPageBreak/>
              <w:t>патронажей.</w:t>
            </w:r>
          </w:p>
          <w:p w:rsidR="00145F69" w:rsidRPr="00040895" w:rsidRDefault="00145F69" w:rsidP="00145F69">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bCs/>
                <w:color w:val="000000" w:themeColor="text1"/>
                <w:sz w:val="20"/>
                <w:szCs w:val="20"/>
              </w:rPr>
              <w:t xml:space="preserve"> </w:t>
            </w:r>
            <w:r w:rsidRPr="00040895">
              <w:rPr>
                <w:rFonts w:asciiTheme="majorHAnsi" w:eastAsia="Calibri" w:hAnsiTheme="majorHAnsi" w:cs="Times New Roman"/>
                <w:color w:val="000000" w:themeColor="text1"/>
                <w:sz w:val="20"/>
                <w:szCs w:val="20"/>
              </w:rPr>
              <w:t xml:space="preserve">Разработано 95 программ социальной адаптации для оказания ГСП и социальной помощи. </w:t>
            </w:r>
          </w:p>
          <w:p w:rsidR="00145F69" w:rsidRPr="00040895" w:rsidRDefault="00145F69" w:rsidP="00145F69">
            <w:pPr>
              <w:spacing w:line="276" w:lineRule="auto"/>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Утверждено социальных контрактов – 196 контрактов</w:t>
            </w:r>
          </w:p>
        </w:tc>
      </w:tr>
      <w:tr w:rsidR="00040895" w:rsidRPr="00040895" w:rsidTr="00163711">
        <w:tc>
          <w:tcPr>
            <w:tcW w:w="2126" w:type="dxa"/>
          </w:tcPr>
          <w:p w:rsidR="00145F69" w:rsidRPr="00040895" w:rsidRDefault="00145F69" w:rsidP="00145F69">
            <w:pPr>
              <w:spacing w:line="276" w:lineRule="auto"/>
              <w:jc w:val="both"/>
              <w:rPr>
                <w:rFonts w:asciiTheme="majorHAnsi" w:eastAsia="Calibri" w:hAnsiTheme="majorHAnsi" w:cs="Times New Roman"/>
                <w:b/>
                <w:color w:val="000000" w:themeColor="text1"/>
                <w:sz w:val="20"/>
                <w:szCs w:val="20"/>
              </w:rPr>
            </w:pPr>
            <w:r w:rsidRPr="00040895">
              <w:rPr>
                <w:rFonts w:asciiTheme="majorHAnsi" w:eastAsia="Calibri" w:hAnsiTheme="majorHAnsi" w:cs="Times New Roman"/>
                <w:b/>
                <w:color w:val="000000" w:themeColor="text1"/>
                <w:sz w:val="20"/>
                <w:szCs w:val="20"/>
              </w:rPr>
              <w:lastRenderedPageBreak/>
              <w:t>Телефонная служба «Помощь»</w:t>
            </w:r>
          </w:p>
        </w:tc>
        <w:tc>
          <w:tcPr>
            <w:tcW w:w="2310" w:type="dxa"/>
          </w:tcPr>
          <w:p w:rsidR="00145F69" w:rsidRPr="00040895" w:rsidRDefault="00145F69" w:rsidP="00145F69">
            <w:pPr>
              <w:spacing w:line="276" w:lineRule="auto"/>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Служба предоставила  консультирование на  1313 обращений</w:t>
            </w:r>
          </w:p>
        </w:tc>
        <w:tc>
          <w:tcPr>
            <w:tcW w:w="2500" w:type="dxa"/>
          </w:tcPr>
          <w:p w:rsidR="00145F69" w:rsidRPr="00040895" w:rsidRDefault="00145F69" w:rsidP="00145F69">
            <w:pPr>
              <w:spacing w:line="276" w:lineRule="auto"/>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Служба предоставила  консультирование на  1186 обращений</w:t>
            </w:r>
          </w:p>
        </w:tc>
        <w:tc>
          <w:tcPr>
            <w:tcW w:w="2292" w:type="dxa"/>
          </w:tcPr>
          <w:p w:rsidR="00145F69" w:rsidRPr="00040895" w:rsidRDefault="00145F69" w:rsidP="00145F69">
            <w:pPr>
              <w:spacing w:line="276" w:lineRule="auto"/>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Служба предоставила  консультирование на  1006 обращений</w:t>
            </w:r>
          </w:p>
        </w:tc>
      </w:tr>
      <w:tr w:rsidR="00040895" w:rsidRPr="00040895" w:rsidTr="00163711">
        <w:tc>
          <w:tcPr>
            <w:tcW w:w="2126" w:type="dxa"/>
          </w:tcPr>
          <w:p w:rsidR="00145F69" w:rsidRPr="00040895" w:rsidRDefault="00145F69" w:rsidP="00145F69">
            <w:pPr>
              <w:spacing w:line="276" w:lineRule="auto"/>
              <w:jc w:val="both"/>
              <w:rPr>
                <w:rFonts w:asciiTheme="majorHAnsi" w:eastAsia="Calibri" w:hAnsiTheme="majorHAnsi" w:cs="Times New Roman"/>
                <w:b/>
                <w:color w:val="000000" w:themeColor="text1"/>
                <w:sz w:val="20"/>
                <w:szCs w:val="20"/>
              </w:rPr>
            </w:pPr>
            <w:r w:rsidRPr="00040895">
              <w:rPr>
                <w:rFonts w:asciiTheme="majorHAnsi" w:eastAsia="Calibri" w:hAnsiTheme="majorHAnsi" w:cs="Times New Roman"/>
                <w:b/>
                <w:color w:val="000000" w:themeColor="text1"/>
                <w:sz w:val="20"/>
                <w:szCs w:val="20"/>
              </w:rPr>
              <w:t>Служба «Социальный патруль»</w:t>
            </w:r>
          </w:p>
        </w:tc>
        <w:tc>
          <w:tcPr>
            <w:tcW w:w="2310" w:type="dxa"/>
          </w:tcPr>
          <w:p w:rsidR="00145F69" w:rsidRPr="00040895" w:rsidRDefault="00145F69" w:rsidP="00145F69">
            <w:pPr>
              <w:widowControl w:val="0"/>
              <w:autoSpaceDE w:val="0"/>
              <w:autoSpaceDN w:val="0"/>
              <w:adjustRightInd w:val="0"/>
              <w:ind w:right="68"/>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Осуществлено 80 выездов службы (78 плановых выездов и 2 внеплановых выезда), выявлено 4 лица БОМЖ, безнадзорных несовершеннолетних не выявлено.</w:t>
            </w:r>
          </w:p>
        </w:tc>
        <w:tc>
          <w:tcPr>
            <w:tcW w:w="2500" w:type="dxa"/>
          </w:tcPr>
          <w:p w:rsidR="00145F69" w:rsidRPr="00040895" w:rsidRDefault="00145F69" w:rsidP="00145F69">
            <w:pPr>
              <w:widowControl w:val="0"/>
              <w:autoSpaceDE w:val="0"/>
              <w:autoSpaceDN w:val="0"/>
              <w:adjustRightInd w:val="0"/>
              <w:ind w:right="68"/>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Осуществлено 86 выездов службы, выявлено 5 лиц БОМЖ, безнадзорных несовершеннолетних не выявлено.</w:t>
            </w:r>
          </w:p>
          <w:p w:rsidR="00145F69" w:rsidRPr="00040895" w:rsidRDefault="00145F69" w:rsidP="00145F69">
            <w:pPr>
              <w:widowControl w:val="0"/>
              <w:autoSpaceDE w:val="0"/>
              <w:autoSpaceDN w:val="0"/>
              <w:adjustRightInd w:val="0"/>
              <w:ind w:right="68"/>
              <w:jc w:val="both"/>
              <w:rPr>
                <w:rFonts w:asciiTheme="majorHAnsi" w:eastAsia="Calibri" w:hAnsiTheme="majorHAnsi" w:cs="Times New Roman"/>
                <w:color w:val="000000" w:themeColor="text1"/>
                <w:sz w:val="20"/>
                <w:szCs w:val="20"/>
              </w:rPr>
            </w:pPr>
          </w:p>
        </w:tc>
        <w:tc>
          <w:tcPr>
            <w:tcW w:w="2292" w:type="dxa"/>
          </w:tcPr>
          <w:p w:rsidR="00145F69" w:rsidRPr="00040895" w:rsidRDefault="00145F69" w:rsidP="00145F69">
            <w:pPr>
              <w:widowControl w:val="0"/>
              <w:autoSpaceDE w:val="0"/>
              <w:autoSpaceDN w:val="0"/>
              <w:adjustRightInd w:val="0"/>
              <w:ind w:right="68"/>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Осуществлен 91 выезд службы (89 плановых выездов и 2 внеплановых выезда), выявлено 5 лиц без определенного места жительства и занятий (далее – лица БОМЖ) (</w:t>
            </w:r>
            <w:r w:rsidRPr="00040895">
              <w:rPr>
                <w:rFonts w:asciiTheme="majorHAnsi" w:eastAsia="Calibri" w:hAnsiTheme="majorHAnsi" w:cs="Times New Roman"/>
                <w:i/>
                <w:color w:val="000000" w:themeColor="text1"/>
                <w:sz w:val="20"/>
                <w:szCs w:val="20"/>
              </w:rPr>
              <w:t>с учетом всех отделений и филиалов).</w:t>
            </w:r>
          </w:p>
        </w:tc>
      </w:tr>
      <w:tr w:rsidR="00040895" w:rsidRPr="00040895" w:rsidTr="00163711">
        <w:tc>
          <w:tcPr>
            <w:tcW w:w="2126" w:type="dxa"/>
          </w:tcPr>
          <w:p w:rsidR="00145F69" w:rsidRPr="00040895" w:rsidRDefault="00145F69" w:rsidP="00145F69">
            <w:pPr>
              <w:spacing w:line="276" w:lineRule="auto"/>
              <w:jc w:val="both"/>
              <w:rPr>
                <w:rFonts w:asciiTheme="majorHAnsi" w:eastAsia="Calibri" w:hAnsiTheme="majorHAnsi" w:cs="Times New Roman"/>
                <w:b/>
                <w:color w:val="000000" w:themeColor="text1"/>
                <w:sz w:val="20"/>
                <w:szCs w:val="20"/>
              </w:rPr>
            </w:pPr>
            <w:r w:rsidRPr="00040895">
              <w:rPr>
                <w:rFonts w:asciiTheme="majorHAnsi" w:eastAsia="Calibri" w:hAnsiTheme="majorHAnsi" w:cs="Times New Roman"/>
                <w:b/>
                <w:color w:val="000000" w:themeColor="text1"/>
                <w:sz w:val="20"/>
                <w:szCs w:val="20"/>
              </w:rPr>
              <w:t>Служба «Экстренная детская помощь»</w:t>
            </w:r>
          </w:p>
        </w:tc>
        <w:tc>
          <w:tcPr>
            <w:tcW w:w="2310" w:type="dxa"/>
          </w:tcPr>
          <w:p w:rsidR="00145F69" w:rsidRPr="00040895" w:rsidRDefault="00145F69" w:rsidP="00145F69">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 xml:space="preserve">В службу поступило 105 сообщений (устные, письменные, анонимные) о ЧП </w:t>
            </w:r>
            <w:proofErr w:type="gramStart"/>
            <w:r w:rsidRPr="00040895">
              <w:rPr>
                <w:rFonts w:asciiTheme="majorHAnsi" w:eastAsia="Calibri" w:hAnsiTheme="majorHAnsi" w:cs="Times New Roman"/>
                <w:color w:val="000000" w:themeColor="text1"/>
                <w:sz w:val="20"/>
                <w:szCs w:val="20"/>
              </w:rPr>
              <w:t>нарушении</w:t>
            </w:r>
            <w:proofErr w:type="gramEnd"/>
            <w:r w:rsidRPr="00040895">
              <w:rPr>
                <w:rFonts w:asciiTheme="majorHAnsi" w:eastAsia="Calibri" w:hAnsiTheme="majorHAnsi" w:cs="Times New Roman"/>
                <w:color w:val="000000" w:themeColor="text1"/>
                <w:sz w:val="20"/>
                <w:szCs w:val="20"/>
              </w:rPr>
              <w:t xml:space="preserve"> прав несовершеннолетних и о нахождении в социально-опасном положении несовершеннолетних, организовано 107 выездов, из них 42 плановых и 65 внеплановых. Охвачено 124 семьи, в них 237 несовершеннолетних.</w:t>
            </w:r>
          </w:p>
        </w:tc>
        <w:tc>
          <w:tcPr>
            <w:tcW w:w="2500" w:type="dxa"/>
          </w:tcPr>
          <w:p w:rsidR="00145F69" w:rsidRPr="00040895" w:rsidRDefault="00145F69" w:rsidP="00145F69">
            <w:pPr>
              <w:contextualSpacing/>
              <w:jc w:val="left"/>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В службу поступило 39 сообщений о  нарушении прав и неисполнении родительских обязанностей  в отношении 77 несовершеннолетних, Организовано 83 выездов, из них 44 плановых и 39 внеплановых. Охвачено 86 семьи, в них 142 несовершеннолетних, 136 родителей.</w:t>
            </w:r>
          </w:p>
        </w:tc>
        <w:tc>
          <w:tcPr>
            <w:tcW w:w="2292" w:type="dxa"/>
          </w:tcPr>
          <w:p w:rsidR="00145F69" w:rsidRPr="00040895" w:rsidRDefault="00145F69" w:rsidP="00145F69">
            <w:pPr>
              <w:jc w:val="left"/>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В службу поступило 34 сообщений о  нарушении прав и неисполнении родительских обязанностей  в отношении 72 несовершеннолетних, Организовано 79 выездов, из них 45 плановых и 34 внеплановых. Охвачено 87 семьи, в них 165 несовершеннолетних, 144 родителя.</w:t>
            </w:r>
          </w:p>
        </w:tc>
      </w:tr>
      <w:tr w:rsidR="00040895" w:rsidRPr="00040895" w:rsidTr="00163711">
        <w:tc>
          <w:tcPr>
            <w:tcW w:w="2126" w:type="dxa"/>
          </w:tcPr>
          <w:p w:rsidR="00145F69" w:rsidRPr="00040895" w:rsidRDefault="00145F69" w:rsidP="00145F69">
            <w:pPr>
              <w:spacing w:line="276" w:lineRule="auto"/>
              <w:jc w:val="both"/>
              <w:rPr>
                <w:rFonts w:asciiTheme="majorHAnsi" w:eastAsia="Calibri" w:hAnsiTheme="majorHAnsi" w:cs="Times New Roman"/>
                <w:b/>
                <w:color w:val="000000" w:themeColor="text1"/>
                <w:sz w:val="20"/>
                <w:szCs w:val="20"/>
              </w:rPr>
            </w:pPr>
            <w:r w:rsidRPr="00040895">
              <w:rPr>
                <w:rFonts w:asciiTheme="majorHAnsi" w:eastAsia="Calibri" w:hAnsiTheme="majorHAnsi" w:cs="Times New Roman"/>
                <w:b/>
                <w:color w:val="000000" w:themeColor="text1"/>
                <w:sz w:val="20"/>
                <w:szCs w:val="20"/>
              </w:rPr>
              <w:t>Служба «Мобильная социальная бригада»</w:t>
            </w:r>
          </w:p>
        </w:tc>
        <w:tc>
          <w:tcPr>
            <w:tcW w:w="2310" w:type="dxa"/>
          </w:tcPr>
          <w:p w:rsidR="00145F69" w:rsidRPr="00040895" w:rsidRDefault="00145F69" w:rsidP="00145F69">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 xml:space="preserve">Осуществлено 14 выездов (3 плановых выезда, 11 внеплановых выезда): обслужено 20 граждан, в </w:t>
            </w:r>
            <w:proofErr w:type="spellStart"/>
            <w:r w:rsidRPr="00040895">
              <w:rPr>
                <w:rFonts w:asciiTheme="majorHAnsi" w:eastAsia="Calibri" w:hAnsiTheme="majorHAnsi" w:cs="Times New Roman"/>
                <w:color w:val="000000" w:themeColor="text1"/>
                <w:sz w:val="20"/>
                <w:szCs w:val="20"/>
              </w:rPr>
              <w:t>т.ч</w:t>
            </w:r>
            <w:proofErr w:type="spellEnd"/>
            <w:r w:rsidRPr="00040895">
              <w:rPr>
                <w:rFonts w:asciiTheme="majorHAnsi" w:eastAsia="Calibri" w:hAnsiTheme="majorHAnsi" w:cs="Times New Roman"/>
                <w:color w:val="000000" w:themeColor="text1"/>
                <w:sz w:val="20"/>
                <w:szCs w:val="20"/>
              </w:rPr>
              <w:t>. 8 несовершеннолетних.</w:t>
            </w:r>
          </w:p>
          <w:p w:rsidR="00145F69" w:rsidRPr="00040895" w:rsidRDefault="00145F69" w:rsidP="00145F69">
            <w:pPr>
              <w:widowControl w:val="0"/>
              <w:autoSpaceDE w:val="0"/>
              <w:autoSpaceDN w:val="0"/>
              <w:adjustRightInd w:val="0"/>
              <w:ind w:right="68"/>
              <w:jc w:val="both"/>
              <w:rPr>
                <w:rFonts w:asciiTheme="majorHAnsi" w:eastAsia="Calibri" w:hAnsiTheme="majorHAnsi" w:cs="Times New Roman"/>
                <w:color w:val="000000" w:themeColor="text1"/>
                <w:sz w:val="20"/>
                <w:szCs w:val="20"/>
              </w:rPr>
            </w:pPr>
          </w:p>
        </w:tc>
        <w:tc>
          <w:tcPr>
            <w:tcW w:w="2500" w:type="dxa"/>
          </w:tcPr>
          <w:p w:rsidR="00145F69" w:rsidRPr="00040895" w:rsidRDefault="00145F69" w:rsidP="00145F69">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 xml:space="preserve">Осуществлено 37 выездов (32 плановых выезда, 5 внеплановых выезда): обслужено 57 граждан, в </w:t>
            </w:r>
            <w:proofErr w:type="spellStart"/>
            <w:r w:rsidRPr="00040895">
              <w:rPr>
                <w:rFonts w:asciiTheme="majorHAnsi" w:eastAsia="Calibri" w:hAnsiTheme="majorHAnsi" w:cs="Times New Roman"/>
                <w:color w:val="000000" w:themeColor="text1"/>
                <w:sz w:val="20"/>
                <w:szCs w:val="20"/>
              </w:rPr>
              <w:t>т.ч</w:t>
            </w:r>
            <w:proofErr w:type="spellEnd"/>
            <w:r w:rsidRPr="00040895">
              <w:rPr>
                <w:rFonts w:asciiTheme="majorHAnsi" w:eastAsia="Calibri" w:hAnsiTheme="majorHAnsi" w:cs="Times New Roman"/>
                <w:color w:val="000000" w:themeColor="text1"/>
                <w:sz w:val="20"/>
                <w:szCs w:val="20"/>
              </w:rPr>
              <w:t>. 8 несовершеннолетних.</w:t>
            </w:r>
          </w:p>
          <w:p w:rsidR="00145F69" w:rsidRPr="00040895" w:rsidRDefault="00145F69" w:rsidP="00145F69">
            <w:pPr>
              <w:rPr>
                <w:rFonts w:asciiTheme="majorHAnsi" w:eastAsia="Calibri" w:hAnsiTheme="majorHAnsi" w:cs="Times New Roman"/>
                <w:color w:val="000000" w:themeColor="text1"/>
                <w:sz w:val="20"/>
                <w:szCs w:val="20"/>
              </w:rPr>
            </w:pPr>
          </w:p>
        </w:tc>
        <w:tc>
          <w:tcPr>
            <w:tcW w:w="2292" w:type="dxa"/>
          </w:tcPr>
          <w:p w:rsidR="00145F69" w:rsidRPr="00040895" w:rsidRDefault="00145F69" w:rsidP="00145F69">
            <w:pPr>
              <w:jc w:val="left"/>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Осуществлено 6 выездов: обслужено 30 граждан</w:t>
            </w:r>
          </w:p>
          <w:p w:rsidR="00145F69" w:rsidRPr="00040895" w:rsidRDefault="00145F69" w:rsidP="00145F69">
            <w:pPr>
              <w:jc w:val="both"/>
              <w:rPr>
                <w:rFonts w:asciiTheme="majorHAnsi" w:eastAsia="Calibri" w:hAnsiTheme="majorHAnsi" w:cs="Times New Roman"/>
                <w:color w:val="000000" w:themeColor="text1"/>
                <w:sz w:val="20"/>
                <w:szCs w:val="20"/>
              </w:rPr>
            </w:pPr>
          </w:p>
        </w:tc>
      </w:tr>
      <w:tr w:rsidR="00040895" w:rsidRPr="00040895" w:rsidTr="00163711">
        <w:tc>
          <w:tcPr>
            <w:tcW w:w="2126" w:type="dxa"/>
          </w:tcPr>
          <w:p w:rsidR="00145F69" w:rsidRPr="00040895" w:rsidRDefault="00145F69" w:rsidP="00145F69">
            <w:pPr>
              <w:spacing w:line="276" w:lineRule="auto"/>
              <w:jc w:val="both"/>
              <w:rPr>
                <w:rFonts w:asciiTheme="majorHAnsi" w:eastAsia="Calibri" w:hAnsiTheme="majorHAnsi" w:cs="Times New Roman"/>
                <w:b/>
                <w:color w:val="000000" w:themeColor="text1"/>
                <w:sz w:val="20"/>
                <w:szCs w:val="20"/>
              </w:rPr>
            </w:pPr>
            <w:r w:rsidRPr="00040895">
              <w:rPr>
                <w:rFonts w:asciiTheme="majorHAnsi" w:eastAsia="Calibri" w:hAnsiTheme="majorHAnsi" w:cs="Times New Roman"/>
                <w:b/>
                <w:color w:val="000000" w:themeColor="text1"/>
                <w:sz w:val="20"/>
                <w:szCs w:val="20"/>
              </w:rPr>
              <w:t>Служба социального сопровождения семей с детьми</w:t>
            </w:r>
          </w:p>
        </w:tc>
        <w:tc>
          <w:tcPr>
            <w:tcW w:w="2310" w:type="dxa"/>
          </w:tcPr>
          <w:p w:rsidR="00145F69" w:rsidRPr="00040895" w:rsidRDefault="00145F69" w:rsidP="00145F69">
            <w:pPr>
              <w:jc w:val="both"/>
              <w:rPr>
                <w:rFonts w:asciiTheme="majorHAnsi" w:eastAsia="Times New Roman" w:hAnsiTheme="majorHAnsi" w:cs="Times New Roman"/>
                <w:color w:val="000000" w:themeColor="text1"/>
                <w:lang w:eastAsia="ru-RU"/>
              </w:rPr>
            </w:pPr>
            <w:r w:rsidRPr="00040895">
              <w:rPr>
                <w:rFonts w:asciiTheme="majorHAnsi" w:eastAsia="Calibri" w:hAnsiTheme="majorHAnsi" w:cs="Times New Roman"/>
                <w:color w:val="000000" w:themeColor="text1"/>
              </w:rPr>
              <w:t xml:space="preserve">Образована Служба на основании </w:t>
            </w:r>
            <w:r w:rsidRPr="00040895">
              <w:rPr>
                <w:rFonts w:asciiTheme="majorHAnsi" w:eastAsia="Times New Roman" w:hAnsiTheme="majorHAnsi" w:cs="Times New Roman"/>
                <w:color w:val="000000" w:themeColor="text1"/>
                <w:lang w:eastAsia="ru-RU"/>
              </w:rPr>
              <w:t xml:space="preserve"> приказа Депсоцразвития </w:t>
            </w:r>
            <w:r w:rsidRPr="00040895">
              <w:rPr>
                <w:rFonts w:asciiTheme="majorHAnsi" w:eastAsia="Times New Roman" w:hAnsiTheme="majorHAnsi" w:cs="Times New Roman"/>
                <w:color w:val="000000" w:themeColor="text1"/>
                <w:lang w:eastAsia="ru-RU"/>
              </w:rPr>
              <w:lastRenderedPageBreak/>
              <w:t>Югры от 23.09.2016 г. № 626-р «Об организации работы»</w:t>
            </w:r>
          </w:p>
          <w:p w:rsidR="00145F69" w:rsidRPr="00040895" w:rsidRDefault="00145F69" w:rsidP="00145F69">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 xml:space="preserve"> </w:t>
            </w:r>
          </w:p>
        </w:tc>
        <w:tc>
          <w:tcPr>
            <w:tcW w:w="2500" w:type="dxa"/>
          </w:tcPr>
          <w:p w:rsidR="00145F69" w:rsidRPr="00040895" w:rsidRDefault="00145F69" w:rsidP="00145F69">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lastRenderedPageBreak/>
              <w:t>На социальном сопровождении в 2017 находилось 5 семей, сняты по результатам работы.</w:t>
            </w:r>
          </w:p>
        </w:tc>
        <w:tc>
          <w:tcPr>
            <w:tcW w:w="2292" w:type="dxa"/>
          </w:tcPr>
          <w:p w:rsidR="00145F69" w:rsidRPr="00040895" w:rsidRDefault="00145F69" w:rsidP="00145F69">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На социальном сопровождении в 2018 находилось 1 семья, сняты по результатам работы.</w:t>
            </w:r>
          </w:p>
        </w:tc>
      </w:tr>
      <w:tr w:rsidR="00040895" w:rsidRPr="00040895" w:rsidTr="00163711">
        <w:tc>
          <w:tcPr>
            <w:tcW w:w="2126" w:type="dxa"/>
          </w:tcPr>
          <w:p w:rsidR="00145F69" w:rsidRPr="00040895" w:rsidRDefault="00145F69" w:rsidP="00145F69">
            <w:pPr>
              <w:spacing w:line="276" w:lineRule="auto"/>
              <w:jc w:val="both"/>
              <w:rPr>
                <w:rFonts w:asciiTheme="majorHAnsi" w:eastAsia="Calibri" w:hAnsiTheme="majorHAnsi" w:cs="Times New Roman"/>
                <w:b/>
                <w:color w:val="000000" w:themeColor="text1"/>
                <w:sz w:val="20"/>
                <w:szCs w:val="20"/>
              </w:rPr>
            </w:pPr>
            <w:r w:rsidRPr="00040895">
              <w:rPr>
                <w:rFonts w:asciiTheme="majorHAnsi" w:eastAsia="Calibri" w:hAnsiTheme="majorHAnsi" w:cs="Times New Roman"/>
                <w:b/>
                <w:color w:val="000000" w:themeColor="text1"/>
                <w:sz w:val="20"/>
                <w:szCs w:val="20"/>
              </w:rPr>
              <w:lastRenderedPageBreak/>
              <w:t>Служба медиации</w:t>
            </w:r>
          </w:p>
        </w:tc>
        <w:tc>
          <w:tcPr>
            <w:tcW w:w="2310" w:type="dxa"/>
          </w:tcPr>
          <w:p w:rsidR="00145F69" w:rsidRPr="00040895" w:rsidRDefault="00F47382" w:rsidP="00145F69">
            <w:pPr>
              <w:jc w:val="both"/>
              <w:rPr>
                <w:rFonts w:asciiTheme="majorHAnsi" w:eastAsia="Calibri" w:hAnsiTheme="majorHAnsi" w:cs="Times New Roman"/>
                <w:color w:val="000000" w:themeColor="text1"/>
              </w:rPr>
            </w:pPr>
            <w:r w:rsidRPr="00040895">
              <w:rPr>
                <w:rFonts w:asciiTheme="majorHAnsi" w:eastAsia="Calibri" w:hAnsiTheme="majorHAnsi" w:cs="Times New Roman"/>
                <w:color w:val="000000" w:themeColor="text1"/>
              </w:rPr>
              <w:t>-</w:t>
            </w:r>
          </w:p>
        </w:tc>
        <w:tc>
          <w:tcPr>
            <w:tcW w:w="2500" w:type="dxa"/>
          </w:tcPr>
          <w:p w:rsidR="00145F69" w:rsidRPr="00040895" w:rsidRDefault="00145F69" w:rsidP="00F47382">
            <w:pPr>
              <w:jc w:val="both"/>
              <w:rPr>
                <w:rFonts w:asciiTheme="majorHAnsi" w:eastAsia="Times New Roman" w:hAnsiTheme="majorHAnsi" w:cs="Times New Roman"/>
                <w:color w:val="000000" w:themeColor="text1"/>
                <w:lang w:eastAsia="ru-RU"/>
              </w:rPr>
            </w:pPr>
            <w:proofErr w:type="gramStart"/>
            <w:r w:rsidRPr="00040895">
              <w:rPr>
                <w:rFonts w:asciiTheme="majorHAnsi" w:eastAsia="Times New Roman" w:hAnsiTheme="majorHAnsi" w:cs="Times New Roman"/>
                <w:color w:val="000000" w:themeColor="text1"/>
                <w:lang w:eastAsia="ru-RU"/>
              </w:rPr>
              <w:t>Образована</w:t>
            </w:r>
            <w:proofErr w:type="gramEnd"/>
            <w:r w:rsidRPr="00040895">
              <w:rPr>
                <w:rFonts w:asciiTheme="majorHAnsi" w:eastAsia="Times New Roman" w:hAnsiTheme="majorHAnsi" w:cs="Times New Roman"/>
                <w:color w:val="000000" w:themeColor="text1"/>
                <w:lang w:eastAsia="ru-RU"/>
              </w:rPr>
              <w:t xml:space="preserve"> в марте 2017 года,  на основании приказа Депсоцразвития Югры от 21.02.2017 года № 155-р «О внедрении технологии медиации в учреждениях, осуществляющих социальную реабилитацию несовершеннолетних, подведо</w:t>
            </w:r>
            <w:r w:rsidR="00F47382" w:rsidRPr="00040895">
              <w:rPr>
                <w:rFonts w:asciiTheme="majorHAnsi" w:eastAsia="Times New Roman" w:hAnsiTheme="majorHAnsi" w:cs="Times New Roman"/>
                <w:color w:val="000000" w:themeColor="text1"/>
                <w:lang w:eastAsia="ru-RU"/>
              </w:rPr>
              <w:t>мственных Депсоцразвития Югры»</w:t>
            </w:r>
            <w:r w:rsidRPr="00040895">
              <w:rPr>
                <w:rFonts w:asciiTheme="majorHAnsi" w:eastAsia="Times New Roman" w:hAnsiTheme="majorHAnsi" w:cs="Times New Roman"/>
                <w:color w:val="000000" w:themeColor="text1"/>
                <w:lang w:eastAsia="ru-RU"/>
              </w:rPr>
              <w:t xml:space="preserve"> </w:t>
            </w:r>
          </w:p>
        </w:tc>
        <w:tc>
          <w:tcPr>
            <w:tcW w:w="2292" w:type="dxa"/>
          </w:tcPr>
          <w:p w:rsidR="00145F69" w:rsidRPr="00040895" w:rsidRDefault="00F47382" w:rsidP="00145F69">
            <w:pPr>
              <w:jc w:val="both"/>
              <w:rPr>
                <w:rFonts w:asciiTheme="majorHAnsi" w:eastAsia="Calibri" w:hAnsiTheme="majorHAnsi" w:cs="Times New Roman"/>
                <w:color w:val="000000" w:themeColor="text1"/>
                <w:sz w:val="20"/>
                <w:szCs w:val="20"/>
              </w:rPr>
            </w:pPr>
            <w:r w:rsidRPr="00040895">
              <w:rPr>
                <w:rFonts w:asciiTheme="majorHAnsi" w:eastAsia="Calibri" w:hAnsiTheme="majorHAnsi" w:cs="Times New Roman"/>
                <w:color w:val="000000" w:themeColor="text1"/>
                <w:sz w:val="20"/>
                <w:szCs w:val="20"/>
              </w:rPr>
              <w:t>В 2018 году в службу поступило 2 запроса на проведение примирительных мероприятий, которые в процессе работы забрали заявления.</w:t>
            </w:r>
          </w:p>
        </w:tc>
      </w:tr>
    </w:tbl>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w:t>
      </w:r>
      <w:r w:rsidRPr="00040895">
        <w:rPr>
          <w:rFonts w:asciiTheme="majorHAnsi" w:eastAsia="Calibri" w:hAnsiTheme="majorHAnsi" w:cs="Times New Roman"/>
          <w:b/>
          <w:color w:val="000000" w:themeColor="text1"/>
          <w:sz w:val="24"/>
          <w:szCs w:val="24"/>
        </w:rPr>
        <w:t xml:space="preserve">        </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В рамках профилактического направления</w:t>
      </w:r>
      <w:r w:rsidRPr="00040895">
        <w:rPr>
          <w:rFonts w:asciiTheme="majorHAnsi" w:eastAsia="Calibri" w:hAnsiTheme="majorHAnsi" w:cs="Times New Roman"/>
          <w:color w:val="000000" w:themeColor="text1"/>
          <w:sz w:val="24"/>
          <w:szCs w:val="24"/>
        </w:rPr>
        <w:t xml:space="preserve">  </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w:t>
      </w:r>
      <w:r w:rsidRPr="00040895">
        <w:rPr>
          <w:rFonts w:asciiTheme="majorHAnsi" w:eastAsia="Calibri" w:hAnsiTheme="majorHAnsi" w:cs="Times New Roman"/>
          <w:color w:val="000000" w:themeColor="text1"/>
          <w:sz w:val="24"/>
          <w:szCs w:val="24"/>
          <w:u w:val="single"/>
        </w:rPr>
        <w:t>проводились коррекционно-развивающие занятия для несовершеннолетних</w:t>
      </w:r>
      <w:r w:rsidRPr="00040895">
        <w:rPr>
          <w:rFonts w:asciiTheme="majorHAnsi" w:eastAsia="Calibri" w:hAnsiTheme="majorHAnsi" w:cs="Times New Roman"/>
          <w:color w:val="000000" w:themeColor="text1"/>
          <w:sz w:val="24"/>
          <w:szCs w:val="24"/>
        </w:rPr>
        <w:t xml:space="preserve"> по программам профилактики асоциального поведения: «Шаг вперед», «Как нам договориться», «Современный подросток» и др. – проведено   52 занятия, ими охвачено 128 несовершеннолетних, индивидуальные занятия для родителей и детей группы риска по формированию навыков законопослушного поведения  (проведено 13  мероприятий для 7 взрослых, 6 несовершеннолетних),</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u w:val="single"/>
        </w:rPr>
      </w:pPr>
      <w:r w:rsidRPr="00040895">
        <w:rPr>
          <w:rFonts w:asciiTheme="majorHAnsi" w:eastAsia="Calibri" w:hAnsiTheme="majorHAnsi" w:cs="Times New Roman"/>
          <w:color w:val="000000" w:themeColor="text1"/>
          <w:sz w:val="24"/>
          <w:szCs w:val="24"/>
        </w:rPr>
        <w:t xml:space="preserve">- </w:t>
      </w:r>
      <w:r w:rsidRPr="00040895">
        <w:rPr>
          <w:rFonts w:asciiTheme="majorHAnsi" w:eastAsia="Calibri" w:hAnsiTheme="majorHAnsi" w:cs="Times New Roman"/>
          <w:color w:val="000000" w:themeColor="text1"/>
          <w:sz w:val="24"/>
          <w:szCs w:val="24"/>
          <w:u w:val="single"/>
        </w:rPr>
        <w:t>функционируют клубы  общения, творческие студии для родителей и подростков группы риска</w:t>
      </w:r>
      <w:r w:rsidRPr="00040895">
        <w:rPr>
          <w:rFonts w:asciiTheme="majorHAnsi" w:eastAsia="Calibri" w:hAnsiTheme="majorHAnsi" w:cs="Times New Roman"/>
          <w:color w:val="000000" w:themeColor="text1"/>
          <w:sz w:val="24"/>
          <w:szCs w:val="24"/>
        </w:rPr>
        <w:t xml:space="preserve">: </w:t>
      </w:r>
      <w:proofErr w:type="gramStart"/>
      <w:r w:rsidRPr="00040895">
        <w:rPr>
          <w:rFonts w:asciiTheme="majorHAnsi" w:eastAsia="Calibri" w:hAnsiTheme="majorHAnsi" w:cs="Times New Roman"/>
          <w:color w:val="000000" w:themeColor="text1"/>
          <w:sz w:val="24"/>
          <w:szCs w:val="24"/>
        </w:rPr>
        <w:t>«Родительская гостиная», «Веселые ребята», «Совершенство», «Вектор», «Цветик-</w:t>
      </w:r>
      <w:proofErr w:type="spellStart"/>
      <w:r w:rsidRPr="00040895">
        <w:rPr>
          <w:rFonts w:asciiTheme="majorHAnsi" w:eastAsia="Calibri" w:hAnsiTheme="majorHAnsi" w:cs="Times New Roman"/>
          <w:color w:val="000000" w:themeColor="text1"/>
          <w:sz w:val="24"/>
          <w:szCs w:val="24"/>
        </w:rPr>
        <w:t>семицветик</w:t>
      </w:r>
      <w:proofErr w:type="spellEnd"/>
      <w:r w:rsidRPr="00040895">
        <w:rPr>
          <w:rFonts w:asciiTheme="majorHAnsi" w:eastAsia="Calibri" w:hAnsiTheme="majorHAnsi" w:cs="Times New Roman"/>
          <w:color w:val="000000" w:themeColor="text1"/>
          <w:sz w:val="24"/>
          <w:szCs w:val="24"/>
        </w:rPr>
        <w:t xml:space="preserve">», «Кудесница», «Город мастеров», «Мир оригами» - проведено 138  занятия, посетило 66 несовершеннолетних, 6 родителей. </w:t>
      </w:r>
      <w:proofErr w:type="gramEnd"/>
    </w:p>
    <w:p w:rsidR="00C3171F" w:rsidRPr="00040895" w:rsidRDefault="00C3171F" w:rsidP="00145F69">
      <w:pPr>
        <w:spacing w:line="276" w:lineRule="auto"/>
        <w:jc w:val="both"/>
        <w:rPr>
          <w:rFonts w:asciiTheme="majorHAnsi" w:eastAsia="Calibri" w:hAnsiTheme="majorHAnsi" w:cs="Times New Roman"/>
          <w:color w:val="000000" w:themeColor="text1"/>
          <w:sz w:val="24"/>
          <w:szCs w:val="24"/>
        </w:rPr>
      </w:pPr>
    </w:p>
    <w:p w:rsidR="00145F69" w:rsidRPr="00040895" w:rsidRDefault="00145F69" w:rsidP="00145F69">
      <w:pPr>
        <w:spacing w:line="276" w:lineRule="auto"/>
        <w:rPr>
          <w:rFonts w:asciiTheme="majorHAnsi" w:eastAsia="Calibri" w:hAnsiTheme="majorHAnsi" w:cs="Times New Roman"/>
          <w:b/>
          <w:color w:val="000000" w:themeColor="text1"/>
          <w:sz w:val="28"/>
          <w:szCs w:val="28"/>
        </w:rPr>
      </w:pPr>
      <w:r w:rsidRPr="00040895">
        <w:rPr>
          <w:rFonts w:asciiTheme="majorHAnsi" w:eastAsia="Calibri" w:hAnsiTheme="majorHAnsi" w:cs="Times New Roman"/>
          <w:b/>
          <w:color w:val="000000" w:themeColor="text1"/>
          <w:sz w:val="28"/>
          <w:szCs w:val="28"/>
        </w:rPr>
        <w:t>Подпрограмма «Домашний очаг»</w:t>
      </w:r>
    </w:p>
    <w:p w:rsidR="00145F69" w:rsidRPr="00040895" w:rsidRDefault="00145F69" w:rsidP="00145F69">
      <w:pPr>
        <w:spacing w:line="276" w:lineRule="auto"/>
        <w:ind w:firstLine="709"/>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 xml:space="preserve">Целевая группа: </w:t>
      </w:r>
      <w:r w:rsidRPr="00040895">
        <w:rPr>
          <w:rFonts w:asciiTheme="majorHAnsi" w:eastAsia="Calibri" w:hAnsiTheme="majorHAnsi" w:cs="Times New Roman"/>
          <w:color w:val="000000" w:themeColor="text1"/>
          <w:sz w:val="24"/>
          <w:szCs w:val="24"/>
        </w:rPr>
        <w:t>граждане, выразившие желание принять на воспитание в свою семью ребенка, оставшегося без попечения родителей (далее – граждане), дети-сироты и дети, оставшиеся без попечения родителей, замещающие семьи.</w:t>
      </w:r>
    </w:p>
    <w:p w:rsidR="00145F69" w:rsidRPr="00040895" w:rsidRDefault="00145F69" w:rsidP="00145F69">
      <w:pPr>
        <w:autoSpaceDE w:val="0"/>
        <w:autoSpaceDN w:val="0"/>
        <w:adjustRightInd w:val="0"/>
        <w:spacing w:line="276" w:lineRule="auto"/>
        <w:ind w:firstLine="709"/>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Цели программы</w:t>
      </w:r>
      <w:r w:rsidRPr="00040895">
        <w:rPr>
          <w:rFonts w:asciiTheme="majorHAnsi" w:eastAsia="Calibri" w:hAnsiTheme="majorHAnsi" w:cs="Times New Roman"/>
          <w:color w:val="000000" w:themeColor="text1"/>
          <w:sz w:val="24"/>
          <w:szCs w:val="24"/>
        </w:rPr>
        <w:t xml:space="preserve">: </w:t>
      </w:r>
    </w:p>
    <w:p w:rsidR="00145F69" w:rsidRPr="00040895" w:rsidRDefault="00145F69" w:rsidP="00145F69">
      <w:pPr>
        <w:numPr>
          <w:ilvl w:val="0"/>
          <w:numId w:val="16"/>
        </w:numPr>
        <w:tabs>
          <w:tab w:val="left" w:pos="709"/>
        </w:tabs>
        <w:autoSpaceDE w:val="0"/>
        <w:autoSpaceDN w:val="0"/>
        <w:adjustRightInd w:val="0"/>
        <w:spacing w:after="200" w:line="276" w:lineRule="auto"/>
        <w:contextualSpacing/>
        <w:jc w:val="both"/>
        <w:rPr>
          <w:rFonts w:asciiTheme="majorHAnsi" w:eastAsia="Calibri" w:hAnsiTheme="majorHAnsi" w:cs="Times New Roman"/>
          <w:color w:val="000000" w:themeColor="text1"/>
          <w:sz w:val="24"/>
          <w:szCs w:val="24"/>
          <w:lang w:eastAsia="ru-RU"/>
        </w:rPr>
      </w:pPr>
      <w:r w:rsidRPr="00040895">
        <w:rPr>
          <w:rFonts w:asciiTheme="majorHAnsi" w:eastAsia="Calibri" w:hAnsiTheme="majorHAnsi" w:cs="Times New Roman"/>
          <w:color w:val="000000" w:themeColor="text1"/>
          <w:sz w:val="24"/>
          <w:szCs w:val="24"/>
          <w:lang w:eastAsia="ru-RU"/>
        </w:rPr>
        <w:t>создание медико-психологических и педагогических условий для положительной адаптации ребенка в замещающей семье;</w:t>
      </w:r>
    </w:p>
    <w:p w:rsidR="00145F69" w:rsidRPr="00040895" w:rsidRDefault="00145F69" w:rsidP="00145F69">
      <w:pPr>
        <w:numPr>
          <w:ilvl w:val="0"/>
          <w:numId w:val="16"/>
        </w:numPr>
        <w:tabs>
          <w:tab w:val="left" w:pos="709"/>
        </w:tabs>
        <w:autoSpaceDE w:val="0"/>
        <w:autoSpaceDN w:val="0"/>
        <w:adjustRightInd w:val="0"/>
        <w:spacing w:line="276" w:lineRule="auto"/>
        <w:contextualSpacing/>
        <w:jc w:val="both"/>
        <w:rPr>
          <w:rFonts w:asciiTheme="majorHAnsi" w:eastAsia="Calibri" w:hAnsiTheme="majorHAnsi" w:cs="Times New Roman"/>
          <w:color w:val="000000" w:themeColor="text1"/>
          <w:sz w:val="24"/>
          <w:szCs w:val="24"/>
          <w:lang w:eastAsia="ru-RU"/>
        </w:rPr>
      </w:pPr>
      <w:r w:rsidRPr="00040895">
        <w:rPr>
          <w:rFonts w:asciiTheme="majorHAnsi" w:eastAsia="Calibri" w:hAnsiTheme="majorHAnsi" w:cs="Times New Roman"/>
          <w:color w:val="000000" w:themeColor="text1"/>
          <w:sz w:val="24"/>
          <w:szCs w:val="24"/>
          <w:lang w:eastAsia="ru-RU"/>
        </w:rPr>
        <w:t>предотвращение отказа от приемных детей и жестокого обращения с детьми в замещающих семьях.</w:t>
      </w:r>
    </w:p>
    <w:p w:rsidR="00145F69" w:rsidRPr="00040895" w:rsidRDefault="00145F69" w:rsidP="00145F69">
      <w:pPr>
        <w:spacing w:line="276" w:lineRule="auto"/>
        <w:ind w:firstLine="709"/>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В рамках программы в 2015 году:</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lastRenderedPageBreak/>
        <w:t xml:space="preserve">             в </w:t>
      </w:r>
      <w:r w:rsidRPr="00040895">
        <w:rPr>
          <w:rFonts w:asciiTheme="majorHAnsi" w:eastAsia="Calibri" w:hAnsiTheme="majorHAnsi" w:cs="Times New Roman"/>
          <w:b/>
          <w:i/>
          <w:color w:val="000000" w:themeColor="text1"/>
          <w:sz w:val="24"/>
          <w:szCs w:val="24"/>
        </w:rPr>
        <w:t xml:space="preserve">«Школу замещающей семейной заботы»  в </w:t>
      </w:r>
      <w:r w:rsidRPr="00040895">
        <w:rPr>
          <w:rFonts w:asciiTheme="majorHAnsi" w:eastAsia="Calibri" w:hAnsiTheme="majorHAnsi" w:cs="Times New Roman"/>
          <w:color w:val="000000" w:themeColor="text1"/>
          <w:sz w:val="24"/>
          <w:szCs w:val="24"/>
        </w:rPr>
        <w:t>2018 году с целью подготовки к принятию ребенка в семью обратилось 2</w:t>
      </w:r>
      <w:r w:rsidR="006E1165" w:rsidRPr="00040895">
        <w:rPr>
          <w:rFonts w:asciiTheme="majorHAnsi" w:eastAsia="Calibri" w:hAnsiTheme="majorHAnsi" w:cs="Times New Roman"/>
          <w:color w:val="000000" w:themeColor="text1"/>
          <w:sz w:val="24"/>
          <w:szCs w:val="24"/>
        </w:rPr>
        <w:t>3</w:t>
      </w:r>
      <w:r w:rsidRPr="00040895">
        <w:rPr>
          <w:rFonts w:asciiTheme="majorHAnsi" w:eastAsia="Calibri" w:hAnsiTheme="majorHAnsi" w:cs="Times New Roman"/>
          <w:color w:val="000000" w:themeColor="text1"/>
          <w:sz w:val="24"/>
          <w:szCs w:val="24"/>
        </w:rPr>
        <w:t xml:space="preserve"> потенциальных родителей (в 2017 – 20). Из них успешно прошли подготовку с получением свидетельства – 18 граждан (2017 – 20), оформлена опека без прохождения обучения в соответствии с законодатель</w:t>
      </w:r>
      <w:r w:rsidR="006E1165" w:rsidRPr="00040895">
        <w:rPr>
          <w:rFonts w:asciiTheme="majorHAnsi" w:eastAsia="Calibri" w:hAnsiTheme="majorHAnsi" w:cs="Times New Roman"/>
          <w:color w:val="000000" w:themeColor="text1"/>
          <w:sz w:val="24"/>
          <w:szCs w:val="24"/>
        </w:rPr>
        <w:t xml:space="preserve">ством РФ – 0 человек (2017 – 0), не окончили обучение – 4 человека (2017  - 2). </w:t>
      </w:r>
      <w:r w:rsidRPr="00040895">
        <w:rPr>
          <w:rFonts w:asciiTheme="majorHAnsi" w:eastAsia="Calibri" w:hAnsiTheme="majorHAnsi" w:cs="Times New Roman"/>
          <w:color w:val="000000" w:themeColor="text1"/>
          <w:sz w:val="24"/>
          <w:szCs w:val="24"/>
        </w:rPr>
        <w:t>Самостоятельно отказались от дальнейших действий по принятию ребенка в семью, переосмыслив свои мотивы, возможности и способности –  1 гражданин (201</w:t>
      </w:r>
      <w:r w:rsidR="006E1165" w:rsidRPr="00040895">
        <w:rPr>
          <w:rFonts w:asciiTheme="majorHAnsi" w:eastAsia="Calibri" w:hAnsiTheme="majorHAnsi" w:cs="Times New Roman"/>
          <w:color w:val="000000" w:themeColor="text1"/>
          <w:sz w:val="24"/>
          <w:szCs w:val="24"/>
        </w:rPr>
        <w:t>7</w:t>
      </w:r>
      <w:r w:rsidRPr="00040895">
        <w:rPr>
          <w:rFonts w:asciiTheme="majorHAnsi" w:eastAsia="Calibri" w:hAnsiTheme="majorHAnsi" w:cs="Times New Roman"/>
          <w:color w:val="000000" w:themeColor="text1"/>
          <w:sz w:val="24"/>
          <w:szCs w:val="24"/>
        </w:rPr>
        <w:t xml:space="preserve"> – </w:t>
      </w:r>
      <w:r w:rsidR="006E1165" w:rsidRPr="00040895">
        <w:rPr>
          <w:rFonts w:asciiTheme="majorHAnsi" w:eastAsia="Calibri" w:hAnsiTheme="majorHAnsi" w:cs="Times New Roman"/>
          <w:color w:val="000000" w:themeColor="text1"/>
          <w:sz w:val="24"/>
          <w:szCs w:val="24"/>
        </w:rPr>
        <w:t>0</w:t>
      </w:r>
      <w:r w:rsidRPr="00040895">
        <w:rPr>
          <w:rFonts w:asciiTheme="majorHAnsi" w:eastAsia="Calibri" w:hAnsiTheme="majorHAnsi" w:cs="Times New Roman"/>
          <w:color w:val="000000" w:themeColor="text1"/>
          <w:sz w:val="24"/>
          <w:szCs w:val="24"/>
        </w:rPr>
        <w:t>), тем самым предотвратив возможные трудности, к которым семья не была готова, и на раннем этапе предупредив возможные возвраты детей в детские дома.</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w:t>
      </w:r>
      <w:r w:rsidRPr="00040895">
        <w:rPr>
          <w:rFonts w:asciiTheme="majorHAnsi" w:eastAsia="Calibri" w:hAnsiTheme="majorHAnsi" w:cs="Times New Roman"/>
          <w:b/>
          <w:color w:val="000000" w:themeColor="text1"/>
          <w:sz w:val="24"/>
          <w:szCs w:val="24"/>
        </w:rPr>
        <w:t>«Служба сопровождения замещающих семей»</w:t>
      </w:r>
      <w:r w:rsidRPr="00040895">
        <w:rPr>
          <w:rFonts w:asciiTheme="majorHAnsi" w:eastAsia="Calibri" w:hAnsiTheme="majorHAnsi" w:cs="Times New Roman"/>
          <w:color w:val="000000" w:themeColor="text1"/>
          <w:sz w:val="24"/>
          <w:szCs w:val="24"/>
        </w:rPr>
        <w:t xml:space="preserve">  - всего сопровождением  охвачено 88 замещающих семей (2017 – 94), для них проведено 65 консультационно-коррекционных мероприятий, проведен тренинг в 1 семье на гармонизацию детско-родительских отношений. </w:t>
      </w:r>
    </w:p>
    <w:p w:rsidR="00145F69" w:rsidRPr="00040895" w:rsidRDefault="00145F69" w:rsidP="00145F69">
      <w:pPr>
        <w:spacing w:line="276" w:lineRule="auto"/>
        <w:ind w:firstLine="705"/>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По результатам ежегодного тестирования на комфортность пребывания несовершеннолетнего в семье в 201</w:t>
      </w:r>
      <w:r w:rsidR="00C04EDD" w:rsidRPr="00040895">
        <w:rPr>
          <w:rFonts w:asciiTheme="majorHAnsi" w:eastAsia="Calibri" w:hAnsiTheme="majorHAnsi" w:cs="Times New Roman"/>
          <w:color w:val="000000" w:themeColor="text1"/>
          <w:sz w:val="24"/>
          <w:szCs w:val="24"/>
        </w:rPr>
        <w:t>8</w:t>
      </w:r>
      <w:r w:rsidRPr="00040895">
        <w:rPr>
          <w:rFonts w:asciiTheme="majorHAnsi" w:eastAsia="Calibri" w:hAnsiTheme="majorHAnsi" w:cs="Times New Roman"/>
          <w:color w:val="000000" w:themeColor="text1"/>
          <w:sz w:val="24"/>
          <w:szCs w:val="24"/>
        </w:rPr>
        <w:t xml:space="preserve"> году тестирование прошли  140 несовершеннолетних (2017 – 131),  из них выявлен дискомфорт, определяющийся возрастными особенностями подростков у 2 несовершеннолетних (201</w:t>
      </w:r>
      <w:r w:rsidR="00C04EDD" w:rsidRPr="00040895">
        <w:rPr>
          <w:rFonts w:asciiTheme="majorHAnsi" w:eastAsia="Calibri" w:hAnsiTheme="majorHAnsi" w:cs="Times New Roman"/>
          <w:color w:val="000000" w:themeColor="text1"/>
          <w:sz w:val="24"/>
          <w:szCs w:val="24"/>
        </w:rPr>
        <w:t>7</w:t>
      </w:r>
      <w:r w:rsidRPr="00040895">
        <w:rPr>
          <w:rFonts w:asciiTheme="majorHAnsi" w:eastAsia="Calibri" w:hAnsiTheme="majorHAnsi" w:cs="Times New Roman"/>
          <w:color w:val="000000" w:themeColor="text1"/>
          <w:sz w:val="24"/>
          <w:szCs w:val="24"/>
        </w:rPr>
        <w:t xml:space="preserve"> – 6).</w:t>
      </w:r>
      <w:r w:rsidRPr="00040895">
        <w:rPr>
          <w:rFonts w:asciiTheme="majorHAnsi" w:eastAsia="Calibri" w:hAnsiTheme="majorHAnsi" w:cs="Times New Roman"/>
          <w:b/>
          <w:color w:val="000000" w:themeColor="text1"/>
          <w:sz w:val="24"/>
          <w:szCs w:val="24"/>
        </w:rPr>
        <w:t xml:space="preserve"> </w:t>
      </w:r>
      <w:r w:rsidRPr="00040895">
        <w:rPr>
          <w:rFonts w:asciiTheme="majorHAnsi" w:eastAsia="Calibri" w:hAnsiTheme="majorHAnsi" w:cs="Times New Roman"/>
          <w:color w:val="000000" w:themeColor="text1"/>
          <w:sz w:val="24"/>
          <w:szCs w:val="24"/>
        </w:rPr>
        <w:t xml:space="preserve">С каждым родителем проведена консультация по результатам тестирования. Для выявленных семей составлен план мероприятий по устранению причин </w:t>
      </w:r>
      <w:proofErr w:type="spellStart"/>
      <w:r w:rsidRPr="00040895">
        <w:rPr>
          <w:rFonts w:asciiTheme="majorHAnsi" w:eastAsia="Calibri" w:hAnsiTheme="majorHAnsi" w:cs="Times New Roman"/>
          <w:color w:val="000000" w:themeColor="text1"/>
          <w:sz w:val="24"/>
          <w:szCs w:val="24"/>
        </w:rPr>
        <w:t>дискомфортности</w:t>
      </w:r>
      <w:proofErr w:type="spellEnd"/>
      <w:r w:rsidRPr="00040895">
        <w:rPr>
          <w:rFonts w:asciiTheme="majorHAnsi" w:eastAsia="Calibri" w:hAnsiTheme="majorHAnsi" w:cs="Times New Roman"/>
          <w:color w:val="000000" w:themeColor="text1"/>
          <w:sz w:val="24"/>
          <w:szCs w:val="24"/>
        </w:rPr>
        <w:t xml:space="preserve"> несовершеннолетних, где предусмотрена работа как с ребёнком, так и с родителями. С семьями организована консультативно-коррекционная работа.  В отношении данных несовершеннолетних и их семей  разработаны индивидуальные программы реабилитации с целью устранения дискомфорта пребывания несовершеннолетних  в семье, успешной  социализации их в обществе.</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За отчетный период 171 человек из замещающих семей получили социально-педагогическую помощь в повышении психолого-педагогической компетенции, гармонизации детско-родительских отношений через участие в мероприятиях клуба «Мы вместе». Для 50 родителей и несовершеннолетних был организован «Единый день правовой грамотности подопечных детей и их законных представителей»</w:t>
      </w:r>
      <w:r w:rsidRPr="00040895">
        <w:rPr>
          <w:rFonts w:asciiTheme="majorHAnsi" w:eastAsia="Calibri" w:hAnsiTheme="majorHAnsi" w:cs="Times New Roman"/>
          <w:b/>
          <w:color w:val="000000" w:themeColor="text1"/>
          <w:sz w:val="24"/>
          <w:szCs w:val="24"/>
        </w:rPr>
        <w:t xml:space="preserve"> </w:t>
      </w:r>
      <w:r w:rsidRPr="00040895">
        <w:rPr>
          <w:rFonts w:asciiTheme="majorHAnsi" w:eastAsia="Calibri" w:hAnsiTheme="majorHAnsi" w:cs="Times New Roman"/>
          <w:color w:val="000000" w:themeColor="text1"/>
          <w:sz w:val="24"/>
          <w:szCs w:val="24"/>
        </w:rPr>
        <w:t xml:space="preserve">с участием сотрудников прокуратуры, образования, опеки и попечительства и социальной защиты, где участники получили юридическую и социально-психолого-педагогическую помощь. </w:t>
      </w:r>
      <w:proofErr w:type="gramStart"/>
      <w:r w:rsidRPr="00040895">
        <w:rPr>
          <w:rFonts w:asciiTheme="majorHAnsi" w:eastAsia="Calibri" w:hAnsiTheme="majorHAnsi" w:cs="Times New Roman"/>
          <w:color w:val="000000" w:themeColor="text1"/>
          <w:sz w:val="24"/>
          <w:szCs w:val="24"/>
        </w:rPr>
        <w:t>Проведена 1 информационно-просветительская акция для граждан фертильного возраста "Имею право на семью", направленная на привлечение внимания общественности к проблеме детей-сирот, детей, оставшихся без попечения родителей, охвачено 145 человек.</w:t>
      </w:r>
      <w:proofErr w:type="gramEnd"/>
    </w:p>
    <w:p w:rsidR="00145F69" w:rsidRPr="00040895" w:rsidRDefault="00145F69" w:rsidP="00145F69">
      <w:pPr>
        <w:spacing w:line="276" w:lineRule="auto"/>
        <w:ind w:firstLine="567"/>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В 201</w:t>
      </w:r>
      <w:r w:rsidR="006E1165" w:rsidRPr="00040895">
        <w:rPr>
          <w:rFonts w:asciiTheme="majorHAnsi" w:eastAsia="Calibri" w:hAnsiTheme="majorHAnsi" w:cs="Times New Roman"/>
          <w:color w:val="000000" w:themeColor="text1"/>
          <w:sz w:val="24"/>
          <w:szCs w:val="24"/>
        </w:rPr>
        <w:t>8</w:t>
      </w:r>
      <w:r w:rsidRPr="00040895">
        <w:rPr>
          <w:rFonts w:asciiTheme="majorHAnsi" w:eastAsia="Calibri" w:hAnsiTheme="majorHAnsi" w:cs="Times New Roman"/>
          <w:color w:val="000000" w:themeColor="text1"/>
          <w:sz w:val="24"/>
          <w:szCs w:val="24"/>
        </w:rPr>
        <w:t xml:space="preserve"> году в учреждении продолжено </w:t>
      </w:r>
      <w:proofErr w:type="spellStart"/>
      <w:r w:rsidRPr="00040895">
        <w:rPr>
          <w:rFonts w:asciiTheme="majorHAnsi" w:eastAsia="Calibri" w:hAnsiTheme="majorHAnsi" w:cs="Times New Roman"/>
          <w:b/>
          <w:color w:val="000000" w:themeColor="text1"/>
          <w:sz w:val="24"/>
          <w:szCs w:val="24"/>
        </w:rPr>
        <w:t>постинтернатное</w:t>
      </w:r>
      <w:proofErr w:type="spellEnd"/>
      <w:r w:rsidRPr="00040895">
        <w:rPr>
          <w:rFonts w:asciiTheme="majorHAnsi" w:eastAsia="Calibri" w:hAnsiTheme="majorHAnsi" w:cs="Times New Roman"/>
          <w:b/>
          <w:color w:val="000000" w:themeColor="text1"/>
          <w:sz w:val="24"/>
          <w:szCs w:val="24"/>
        </w:rPr>
        <w:t xml:space="preserve"> сопровождение</w:t>
      </w:r>
      <w:r w:rsidRPr="00040895">
        <w:rPr>
          <w:rFonts w:asciiTheme="majorHAnsi" w:eastAsia="Calibri" w:hAnsiTheme="majorHAnsi" w:cs="Times New Roman"/>
          <w:color w:val="000000" w:themeColor="text1"/>
          <w:sz w:val="24"/>
          <w:szCs w:val="24"/>
        </w:rPr>
        <w:t xml:space="preserve"> троих граждан из числа детей-сирот и детей, оставшихся без попечения родителей в возрасте от 18 до 23 лет.</w:t>
      </w:r>
    </w:p>
    <w:p w:rsidR="00145F69" w:rsidRPr="00040895" w:rsidRDefault="00145F69" w:rsidP="00145F69">
      <w:pPr>
        <w:spacing w:line="276" w:lineRule="auto"/>
        <w:ind w:firstLine="567"/>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В рамках </w:t>
      </w:r>
      <w:proofErr w:type="spellStart"/>
      <w:r w:rsidRPr="00040895">
        <w:rPr>
          <w:rFonts w:asciiTheme="majorHAnsi" w:eastAsia="Calibri" w:hAnsiTheme="majorHAnsi" w:cs="Times New Roman"/>
          <w:color w:val="000000" w:themeColor="text1"/>
          <w:sz w:val="24"/>
          <w:szCs w:val="24"/>
        </w:rPr>
        <w:t>постинтернатного</w:t>
      </w:r>
      <w:proofErr w:type="spellEnd"/>
      <w:r w:rsidRPr="00040895">
        <w:rPr>
          <w:rFonts w:asciiTheme="majorHAnsi" w:eastAsia="Calibri" w:hAnsiTheme="majorHAnsi" w:cs="Times New Roman"/>
          <w:color w:val="000000" w:themeColor="text1"/>
          <w:sz w:val="24"/>
          <w:szCs w:val="24"/>
        </w:rPr>
        <w:t xml:space="preserve"> сопровождения осуществлялось:</w:t>
      </w:r>
    </w:p>
    <w:p w:rsidR="00145F69" w:rsidRPr="00040895" w:rsidRDefault="00145F69" w:rsidP="00145F69">
      <w:pPr>
        <w:spacing w:line="276" w:lineRule="auto"/>
        <w:ind w:left="284"/>
        <w:contextualSpacing/>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lastRenderedPageBreak/>
        <w:t xml:space="preserve">- индивидуальное консультирование и коррекция (социально-психологическое, социально-педагогическое, социально-правовое), всего проведено  </w:t>
      </w:r>
      <w:r w:rsidR="006E1165" w:rsidRPr="00040895">
        <w:rPr>
          <w:rFonts w:asciiTheme="majorHAnsi" w:eastAsia="Times New Roman" w:hAnsiTheme="majorHAnsi" w:cs="Times New Roman"/>
          <w:color w:val="000000" w:themeColor="text1"/>
          <w:sz w:val="24"/>
          <w:szCs w:val="24"/>
          <w:lang w:eastAsia="ru-RU"/>
        </w:rPr>
        <w:t>42</w:t>
      </w:r>
      <w:r w:rsidRPr="00040895">
        <w:rPr>
          <w:rFonts w:asciiTheme="majorHAnsi" w:eastAsia="Times New Roman" w:hAnsiTheme="majorHAnsi" w:cs="Times New Roman"/>
          <w:color w:val="000000" w:themeColor="text1"/>
          <w:sz w:val="24"/>
          <w:szCs w:val="24"/>
          <w:lang w:eastAsia="ru-RU"/>
        </w:rPr>
        <w:t xml:space="preserve"> консультации (в 201</w:t>
      </w:r>
      <w:r w:rsidR="006E1165" w:rsidRPr="00040895">
        <w:rPr>
          <w:rFonts w:asciiTheme="majorHAnsi" w:eastAsia="Times New Roman" w:hAnsiTheme="majorHAnsi" w:cs="Times New Roman"/>
          <w:color w:val="000000" w:themeColor="text1"/>
          <w:sz w:val="24"/>
          <w:szCs w:val="24"/>
          <w:lang w:eastAsia="ru-RU"/>
        </w:rPr>
        <w:t>7</w:t>
      </w:r>
      <w:r w:rsidRPr="00040895">
        <w:rPr>
          <w:rFonts w:asciiTheme="majorHAnsi" w:eastAsia="Times New Roman" w:hAnsiTheme="majorHAnsi" w:cs="Times New Roman"/>
          <w:color w:val="000000" w:themeColor="text1"/>
          <w:sz w:val="24"/>
          <w:szCs w:val="24"/>
          <w:lang w:eastAsia="ru-RU"/>
        </w:rPr>
        <w:t xml:space="preserve">  - </w:t>
      </w:r>
      <w:r w:rsidR="006E1165" w:rsidRPr="00040895">
        <w:rPr>
          <w:rFonts w:asciiTheme="majorHAnsi" w:eastAsia="Times New Roman" w:hAnsiTheme="majorHAnsi" w:cs="Times New Roman"/>
          <w:color w:val="000000" w:themeColor="text1"/>
          <w:sz w:val="24"/>
          <w:szCs w:val="24"/>
          <w:lang w:eastAsia="ru-RU"/>
        </w:rPr>
        <w:t>11</w:t>
      </w:r>
      <w:r w:rsidRPr="00040895">
        <w:rPr>
          <w:rFonts w:asciiTheme="majorHAnsi" w:eastAsia="Times New Roman" w:hAnsiTheme="majorHAnsi" w:cs="Times New Roman"/>
          <w:color w:val="000000" w:themeColor="text1"/>
          <w:sz w:val="24"/>
          <w:szCs w:val="24"/>
          <w:lang w:eastAsia="ru-RU"/>
        </w:rPr>
        <w:t xml:space="preserve">); </w:t>
      </w:r>
    </w:p>
    <w:p w:rsidR="00145F69" w:rsidRPr="00040895" w:rsidRDefault="00145F69" w:rsidP="00145F69">
      <w:pPr>
        <w:spacing w:line="276" w:lineRule="auto"/>
        <w:ind w:left="284"/>
        <w:jc w:val="both"/>
        <w:rPr>
          <w:rFonts w:asciiTheme="majorHAnsi" w:eastAsia="Calibri" w:hAnsiTheme="majorHAnsi" w:cs="Times New Roman"/>
          <w:color w:val="000000" w:themeColor="text1"/>
          <w:sz w:val="24"/>
          <w:szCs w:val="24"/>
        </w:rPr>
      </w:pPr>
      <w:proofErr w:type="gramStart"/>
      <w:r w:rsidRPr="00040895">
        <w:rPr>
          <w:rFonts w:asciiTheme="majorHAnsi" w:eastAsia="Calibri" w:hAnsiTheme="majorHAnsi" w:cs="Times New Roman"/>
          <w:color w:val="000000" w:themeColor="text1"/>
          <w:sz w:val="24"/>
          <w:szCs w:val="24"/>
        </w:rPr>
        <w:t xml:space="preserve">- содействие в организации жизнедеятельности через оказание социально – правовой поддержки и содействие в трудоустройстве, соблюдении прав на жильё, </w:t>
      </w:r>
      <w:r w:rsidRPr="00040895">
        <w:rPr>
          <w:rFonts w:asciiTheme="majorHAnsi" w:eastAsia="Calibri" w:hAnsiTheme="majorHAnsi" w:cs="Times New Roman"/>
          <w:iCs/>
          <w:color w:val="000000" w:themeColor="text1"/>
          <w:sz w:val="24"/>
          <w:szCs w:val="24"/>
        </w:rPr>
        <w:t>оказание помощи в затруднительных ситуациях по развитию необходимых знаний, умений, навыков, связанных с интеграцией в обществе,</w:t>
      </w:r>
      <w:r w:rsidRPr="00040895">
        <w:rPr>
          <w:rFonts w:asciiTheme="majorHAnsi" w:eastAsia="Calibri" w:hAnsiTheme="majorHAnsi" w:cs="Times New Roman"/>
          <w:color w:val="000000" w:themeColor="text1"/>
          <w:sz w:val="24"/>
          <w:szCs w:val="24"/>
        </w:rPr>
        <w:t xml:space="preserve"> межведомственное взаимодействие с учреждениями и организациями по </w:t>
      </w:r>
      <w:proofErr w:type="spellStart"/>
      <w:r w:rsidRPr="00040895">
        <w:rPr>
          <w:rFonts w:asciiTheme="majorHAnsi" w:eastAsia="Calibri" w:hAnsiTheme="majorHAnsi" w:cs="Times New Roman"/>
          <w:color w:val="000000" w:themeColor="text1"/>
          <w:sz w:val="24"/>
          <w:szCs w:val="24"/>
        </w:rPr>
        <w:t>постинтернатному</w:t>
      </w:r>
      <w:proofErr w:type="spellEnd"/>
      <w:r w:rsidRPr="00040895">
        <w:rPr>
          <w:rFonts w:asciiTheme="majorHAnsi" w:eastAsia="Calibri" w:hAnsiTheme="majorHAnsi" w:cs="Times New Roman"/>
          <w:color w:val="000000" w:themeColor="text1"/>
          <w:sz w:val="24"/>
          <w:szCs w:val="24"/>
        </w:rPr>
        <w:t xml:space="preserve"> сопровождению выпускников (</w:t>
      </w:r>
      <w:r w:rsidRPr="00040895">
        <w:rPr>
          <w:rFonts w:asciiTheme="majorHAnsi" w:eastAsia="Calibri" w:hAnsiTheme="majorHAnsi" w:cs="Times New Roman"/>
          <w:iCs/>
          <w:color w:val="000000" w:themeColor="text1"/>
          <w:sz w:val="24"/>
          <w:szCs w:val="24"/>
        </w:rPr>
        <w:t>помощь в вопросах, связанных с защитой прав и интересов выпускников): отдел опеки и попечительства Нефтеюганского района,</w:t>
      </w:r>
      <w:r w:rsidRPr="00040895">
        <w:rPr>
          <w:rFonts w:asciiTheme="majorHAnsi" w:eastAsia="Calibri" w:hAnsiTheme="majorHAnsi" w:cs="Times New Roman"/>
          <w:color w:val="000000" w:themeColor="text1"/>
          <w:sz w:val="24"/>
          <w:szCs w:val="24"/>
        </w:rPr>
        <w:t xml:space="preserve"> районный</w:t>
      </w:r>
      <w:proofErr w:type="gramEnd"/>
      <w:r w:rsidRPr="00040895">
        <w:rPr>
          <w:rFonts w:asciiTheme="majorHAnsi" w:eastAsia="Calibri" w:hAnsiTheme="majorHAnsi" w:cs="Times New Roman"/>
          <w:color w:val="000000" w:themeColor="text1"/>
          <w:sz w:val="24"/>
          <w:szCs w:val="24"/>
        </w:rPr>
        <w:t xml:space="preserve"> центр занятости населения Нефтеюганского района); </w:t>
      </w:r>
    </w:p>
    <w:p w:rsidR="00145F69" w:rsidRPr="00040895" w:rsidRDefault="00145F69" w:rsidP="00145F69">
      <w:pPr>
        <w:spacing w:line="276" w:lineRule="auto"/>
        <w:ind w:left="284"/>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 xml:space="preserve">- </w:t>
      </w:r>
      <w:r w:rsidRPr="00040895">
        <w:rPr>
          <w:rFonts w:asciiTheme="majorHAnsi" w:eastAsia="Calibri" w:hAnsiTheme="majorHAnsi" w:cs="Times New Roman"/>
          <w:color w:val="000000" w:themeColor="text1"/>
          <w:sz w:val="24"/>
          <w:szCs w:val="24"/>
        </w:rPr>
        <w:t xml:space="preserve">обеспечение методическими разработками, информирующими о способах и средствах развития основных компетенций, способствующих адаптации и продуктивной жизнедеятельности в реальных социальных условиях:  «В помощь выпускнику учреждения для детей-сирот, детей, оставшихся без попечения родителей», «Кто поможет, если возникли трудности». Всего предоставлено 6 информационных материалов. </w:t>
      </w:r>
    </w:p>
    <w:p w:rsidR="00145F69" w:rsidRPr="00040895" w:rsidRDefault="00145F69" w:rsidP="00145F69">
      <w:pPr>
        <w:spacing w:after="200" w:line="276" w:lineRule="auto"/>
        <w:ind w:left="720"/>
        <w:contextualSpacing/>
        <w:rPr>
          <w:rFonts w:asciiTheme="majorHAnsi" w:eastAsia="Times New Roman" w:hAnsiTheme="majorHAnsi" w:cs="Times New Roman"/>
          <w:b/>
          <w:color w:val="000000" w:themeColor="text1"/>
          <w:sz w:val="28"/>
          <w:szCs w:val="28"/>
          <w:lang w:eastAsia="ru-RU"/>
        </w:rPr>
      </w:pPr>
    </w:p>
    <w:p w:rsidR="00145F69" w:rsidRPr="00040895" w:rsidRDefault="00145F69" w:rsidP="00145F69">
      <w:pPr>
        <w:spacing w:line="276" w:lineRule="auto"/>
        <w:ind w:left="720"/>
        <w:contextualSpacing/>
        <w:rPr>
          <w:rFonts w:asciiTheme="majorHAnsi" w:eastAsia="Times New Roman" w:hAnsiTheme="majorHAnsi" w:cs="Times New Roman"/>
          <w:b/>
          <w:color w:val="000000" w:themeColor="text1"/>
          <w:sz w:val="28"/>
          <w:szCs w:val="28"/>
          <w:lang w:eastAsia="ru-RU"/>
        </w:rPr>
      </w:pPr>
      <w:r w:rsidRPr="00040895">
        <w:rPr>
          <w:rFonts w:asciiTheme="majorHAnsi" w:eastAsia="Times New Roman" w:hAnsiTheme="majorHAnsi" w:cs="Times New Roman"/>
          <w:b/>
          <w:color w:val="000000" w:themeColor="text1"/>
          <w:sz w:val="28"/>
          <w:szCs w:val="28"/>
          <w:lang w:eastAsia="ru-RU"/>
        </w:rPr>
        <w:t>Подпрограмма «Уход от всех и от себя»</w:t>
      </w:r>
    </w:p>
    <w:p w:rsidR="00145F69" w:rsidRPr="00040895" w:rsidRDefault="00145F69" w:rsidP="00145F69">
      <w:pPr>
        <w:spacing w:line="276" w:lineRule="auto"/>
        <w:jc w:val="both"/>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 xml:space="preserve">         Целевая группа: </w:t>
      </w:r>
      <w:r w:rsidRPr="00040895">
        <w:rPr>
          <w:rFonts w:asciiTheme="majorHAnsi" w:eastAsia="Calibri" w:hAnsiTheme="majorHAnsi" w:cs="Times New Roman"/>
          <w:color w:val="000000" w:themeColor="text1"/>
          <w:sz w:val="24"/>
          <w:szCs w:val="24"/>
        </w:rPr>
        <w:t>население Нефтеюганского района</w:t>
      </w:r>
    </w:p>
    <w:p w:rsidR="00145F69" w:rsidRPr="00040895" w:rsidRDefault="00145F69" w:rsidP="00145F69">
      <w:pPr>
        <w:spacing w:line="276" w:lineRule="auto"/>
        <w:jc w:val="both"/>
        <w:rPr>
          <w:rFonts w:asciiTheme="majorHAnsi" w:eastAsia="Calibri" w:hAnsiTheme="majorHAnsi" w:cs="Times New Roman"/>
          <w:b/>
          <w:color w:val="000000" w:themeColor="text1"/>
        </w:rPr>
      </w:pPr>
      <w:r w:rsidRPr="00040895">
        <w:rPr>
          <w:rFonts w:asciiTheme="majorHAnsi" w:eastAsia="Calibri" w:hAnsiTheme="majorHAnsi" w:cs="Times New Roman"/>
          <w:b/>
          <w:color w:val="000000" w:themeColor="text1"/>
          <w:sz w:val="24"/>
          <w:szCs w:val="24"/>
        </w:rPr>
        <w:t xml:space="preserve">         </w:t>
      </w:r>
      <w:r w:rsidRPr="00040895">
        <w:rPr>
          <w:rFonts w:asciiTheme="majorHAnsi" w:eastAsia="Calibri" w:hAnsiTheme="majorHAnsi" w:cs="Times New Roman"/>
          <w:b/>
          <w:color w:val="000000" w:themeColor="text1"/>
        </w:rPr>
        <w:t>Цель:</w:t>
      </w:r>
    </w:p>
    <w:p w:rsidR="00145F69" w:rsidRPr="00040895" w:rsidRDefault="00145F69" w:rsidP="00145F69">
      <w:pPr>
        <w:numPr>
          <w:ilvl w:val="0"/>
          <w:numId w:val="10"/>
        </w:numPr>
        <w:spacing w:after="200" w:line="276" w:lineRule="auto"/>
        <w:contextualSpacing/>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xml:space="preserve">профилактика безнадзорности и беспризорности несовершеннолетних, </w:t>
      </w:r>
    </w:p>
    <w:p w:rsidR="00145F69" w:rsidRPr="00040895" w:rsidRDefault="00145F69" w:rsidP="00145F69">
      <w:pPr>
        <w:numPr>
          <w:ilvl w:val="0"/>
          <w:numId w:val="10"/>
        </w:numPr>
        <w:spacing w:after="200" w:line="276" w:lineRule="auto"/>
        <w:contextualSpacing/>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профилактика суицидальных проявлений,</w:t>
      </w:r>
    </w:p>
    <w:p w:rsidR="00145F69" w:rsidRPr="00040895" w:rsidRDefault="00145F69" w:rsidP="00145F69">
      <w:pPr>
        <w:numPr>
          <w:ilvl w:val="0"/>
          <w:numId w:val="10"/>
        </w:numPr>
        <w:spacing w:after="200" w:line="276" w:lineRule="auto"/>
        <w:contextualSpacing/>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профилактика насилия в семье и в подростковой среде,</w:t>
      </w:r>
    </w:p>
    <w:p w:rsidR="00145F69" w:rsidRPr="00040895" w:rsidRDefault="00145F69" w:rsidP="00145F69">
      <w:pPr>
        <w:numPr>
          <w:ilvl w:val="0"/>
          <w:numId w:val="10"/>
        </w:numPr>
        <w:spacing w:line="276" w:lineRule="auto"/>
        <w:contextualSpacing/>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rPr>
        <w:t>профилактики бродяжничества</w:t>
      </w:r>
      <w:r w:rsidRPr="00040895">
        <w:rPr>
          <w:rFonts w:asciiTheme="majorHAnsi" w:eastAsia="Calibri" w:hAnsiTheme="majorHAnsi" w:cs="Times New Roman"/>
          <w:color w:val="000000" w:themeColor="text1"/>
          <w:sz w:val="24"/>
          <w:szCs w:val="24"/>
          <w:lang w:eastAsia="ru-RU"/>
        </w:rPr>
        <w:t>.</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Данная программа имеет более выраженный профилактический характер. </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Деятельность специалистов  направлена на снижение риска проявления асоциального поведения в обществе, уменьшение числа случаев насилия в обществе, явлений безнадзорности и беспризорности, случаев суицидальных попыток, а также на формирование социальных установок, общественного мнения о недопустимости проявления асоциального поведения в семье и обществе. Профилактика осуществляется среди населения Нефтеюганского района, в большей мере направлена на подростков и молодежь.</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 xml:space="preserve">         </w:t>
      </w:r>
      <w:r w:rsidRPr="00040895">
        <w:rPr>
          <w:rFonts w:asciiTheme="majorHAnsi" w:eastAsia="Calibri" w:hAnsiTheme="majorHAnsi" w:cs="Times New Roman"/>
          <w:color w:val="000000" w:themeColor="text1"/>
          <w:sz w:val="24"/>
          <w:szCs w:val="24"/>
        </w:rPr>
        <w:t xml:space="preserve">     За отчетный период в рамках данной программы проведены профилактические мероприятия по направлениям:</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w:t>
      </w:r>
      <w:r w:rsidR="00C3171F" w:rsidRPr="00040895">
        <w:rPr>
          <w:rFonts w:asciiTheme="majorHAnsi" w:eastAsia="Calibri" w:hAnsiTheme="majorHAnsi" w:cs="Times New Roman"/>
          <w:color w:val="000000" w:themeColor="text1"/>
          <w:sz w:val="24"/>
          <w:szCs w:val="24"/>
        </w:rPr>
        <w:t xml:space="preserve"> </w:t>
      </w:r>
      <w:proofErr w:type="spellStart"/>
      <w:r w:rsidRPr="00040895">
        <w:rPr>
          <w:rFonts w:asciiTheme="majorHAnsi" w:eastAsia="Calibri" w:hAnsiTheme="majorHAnsi" w:cs="Times New Roman"/>
          <w:b/>
          <w:color w:val="000000" w:themeColor="text1"/>
          <w:sz w:val="24"/>
          <w:szCs w:val="24"/>
        </w:rPr>
        <w:t>полоролевое</w:t>
      </w:r>
      <w:proofErr w:type="spellEnd"/>
      <w:r w:rsidRPr="00040895">
        <w:rPr>
          <w:rFonts w:asciiTheme="majorHAnsi" w:eastAsia="Calibri" w:hAnsiTheme="majorHAnsi" w:cs="Times New Roman"/>
          <w:b/>
          <w:color w:val="000000" w:themeColor="text1"/>
          <w:sz w:val="24"/>
          <w:szCs w:val="24"/>
        </w:rPr>
        <w:t xml:space="preserve"> воспитание и предупреждение ранней беременности</w:t>
      </w:r>
      <w:r w:rsidRPr="00040895">
        <w:rPr>
          <w:rFonts w:asciiTheme="majorHAnsi" w:eastAsia="Calibri" w:hAnsiTheme="majorHAnsi" w:cs="Times New Roman"/>
          <w:color w:val="000000" w:themeColor="text1"/>
          <w:sz w:val="24"/>
          <w:szCs w:val="24"/>
        </w:rPr>
        <w:t xml:space="preserve"> несовершеннолетних: 31 занятие для несовершеннолетних, охвачено 397 человек, 13 мероприятий для родителей, охвачено 179 человек, проведена психолого-педагогическая акция «Первый сексуальный опыт. Приобретение или потеря?», охвачено 90 несовершеннолетних.</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lastRenderedPageBreak/>
        <w:t xml:space="preserve">- </w:t>
      </w:r>
      <w:r w:rsidRPr="00040895">
        <w:rPr>
          <w:rFonts w:asciiTheme="majorHAnsi" w:eastAsia="Calibri" w:hAnsiTheme="majorHAnsi" w:cs="Times New Roman"/>
          <w:b/>
          <w:color w:val="000000" w:themeColor="text1"/>
          <w:sz w:val="24"/>
          <w:szCs w:val="24"/>
        </w:rPr>
        <w:t xml:space="preserve">профилактика </w:t>
      </w:r>
      <w:proofErr w:type="spellStart"/>
      <w:r w:rsidRPr="00040895">
        <w:rPr>
          <w:rFonts w:asciiTheme="majorHAnsi" w:eastAsia="Calibri" w:hAnsiTheme="majorHAnsi" w:cs="Times New Roman"/>
          <w:b/>
          <w:color w:val="000000" w:themeColor="text1"/>
          <w:sz w:val="24"/>
          <w:szCs w:val="24"/>
        </w:rPr>
        <w:t>аддиктивного</w:t>
      </w:r>
      <w:proofErr w:type="spellEnd"/>
      <w:r w:rsidRPr="00040895">
        <w:rPr>
          <w:rFonts w:asciiTheme="majorHAnsi" w:eastAsia="Calibri" w:hAnsiTheme="majorHAnsi" w:cs="Times New Roman"/>
          <w:b/>
          <w:color w:val="000000" w:themeColor="text1"/>
          <w:sz w:val="24"/>
          <w:szCs w:val="24"/>
        </w:rPr>
        <w:t xml:space="preserve">  поведения у несовершеннолетних</w:t>
      </w:r>
      <w:r w:rsidRPr="00040895">
        <w:rPr>
          <w:rFonts w:asciiTheme="majorHAnsi" w:eastAsia="Calibri" w:hAnsiTheme="majorHAnsi" w:cs="Times New Roman"/>
          <w:color w:val="000000" w:themeColor="text1"/>
          <w:sz w:val="24"/>
          <w:szCs w:val="24"/>
        </w:rPr>
        <w:t>: проведено 21 занятие  для несовершеннолетних, охвачен 435 человек, 7 мероприятий для родителей, охвачено 101 человека, 8 тематических акции, охвачено 241 несовершеннолетний.</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w:t>
      </w:r>
      <w:r w:rsidRPr="00040895">
        <w:rPr>
          <w:rFonts w:asciiTheme="majorHAnsi" w:eastAsia="Calibri" w:hAnsiTheme="majorHAnsi" w:cs="Times New Roman"/>
          <w:b/>
          <w:color w:val="000000" w:themeColor="text1"/>
          <w:sz w:val="24"/>
          <w:szCs w:val="24"/>
        </w:rPr>
        <w:t>профилактика противоправного поведения</w:t>
      </w:r>
      <w:r w:rsidRPr="00040895">
        <w:rPr>
          <w:rFonts w:asciiTheme="majorHAnsi" w:eastAsia="Calibri" w:hAnsiTheme="majorHAnsi" w:cs="Times New Roman"/>
          <w:color w:val="000000" w:themeColor="text1"/>
          <w:sz w:val="24"/>
          <w:szCs w:val="24"/>
        </w:rPr>
        <w:t>, конфликтного поведения, безнадзорности несовершеннолетних, предупреждения уходов из дома: проведено 35 занятий для несовершеннолетних, охвачено 523 человека, 24 мероприятия для родителей, охвачено 263 человека, проведена 1  акция  для 49 человек.</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w:t>
      </w:r>
      <w:r w:rsidRPr="00040895">
        <w:rPr>
          <w:rFonts w:asciiTheme="majorHAnsi" w:eastAsia="Calibri" w:hAnsiTheme="majorHAnsi" w:cs="Times New Roman"/>
          <w:b/>
          <w:color w:val="000000" w:themeColor="text1"/>
          <w:sz w:val="24"/>
          <w:szCs w:val="24"/>
        </w:rPr>
        <w:t>профилактика суицидального поведения</w:t>
      </w:r>
      <w:r w:rsidRPr="00040895">
        <w:rPr>
          <w:rFonts w:asciiTheme="majorHAnsi" w:eastAsia="Calibri" w:hAnsiTheme="majorHAnsi" w:cs="Times New Roman"/>
          <w:color w:val="000000" w:themeColor="text1"/>
          <w:sz w:val="24"/>
          <w:szCs w:val="24"/>
        </w:rPr>
        <w:t>: проведено 33 групповых занятия для 529 несовершеннолетних, 16 мероприятий для родителей, охвачено 334 человека.</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 </w:t>
      </w:r>
      <w:r w:rsidRPr="00040895">
        <w:rPr>
          <w:rFonts w:asciiTheme="majorHAnsi" w:eastAsia="Calibri" w:hAnsiTheme="majorHAnsi" w:cs="Times New Roman"/>
          <w:b/>
          <w:color w:val="000000" w:themeColor="text1"/>
          <w:sz w:val="24"/>
          <w:szCs w:val="24"/>
        </w:rPr>
        <w:t>профилактика чрезвычайных происшествий</w:t>
      </w:r>
      <w:r w:rsidRPr="00040895">
        <w:rPr>
          <w:rFonts w:asciiTheme="majorHAnsi" w:eastAsia="Calibri" w:hAnsiTheme="majorHAnsi" w:cs="Times New Roman"/>
          <w:color w:val="000000" w:themeColor="text1"/>
          <w:sz w:val="24"/>
          <w:szCs w:val="24"/>
        </w:rPr>
        <w:t xml:space="preserve"> с детьми: проведено 65 индивидуальных и групповых занятия для несовершеннолетних, охвачено 345 человек, 10 мероприятий для родителей, охвачено 208 человек, 3 тематических акций для 236 человек.</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Профилактические, индивидуальные,  групповые и </w:t>
      </w:r>
      <w:proofErr w:type="spellStart"/>
      <w:r w:rsidRPr="00040895">
        <w:rPr>
          <w:rFonts w:asciiTheme="majorHAnsi" w:eastAsia="Calibri" w:hAnsiTheme="majorHAnsi" w:cs="Times New Roman"/>
          <w:color w:val="000000" w:themeColor="text1"/>
          <w:sz w:val="24"/>
          <w:szCs w:val="24"/>
        </w:rPr>
        <w:t>тренинговые</w:t>
      </w:r>
      <w:proofErr w:type="spellEnd"/>
      <w:r w:rsidRPr="00040895">
        <w:rPr>
          <w:rFonts w:asciiTheme="majorHAnsi" w:eastAsia="Calibri" w:hAnsiTheme="majorHAnsi" w:cs="Times New Roman"/>
          <w:color w:val="000000" w:themeColor="text1"/>
          <w:sz w:val="24"/>
          <w:szCs w:val="24"/>
        </w:rPr>
        <w:t xml:space="preserve"> занятия для несовершеннолетних в школах района (всего 185 занятий  охватили 2229 несовершеннолетнего)</w:t>
      </w:r>
    </w:p>
    <w:p w:rsidR="00145F69" w:rsidRPr="00040895" w:rsidRDefault="00145F69" w:rsidP="00145F69">
      <w:pPr>
        <w:spacing w:line="276" w:lineRule="auto"/>
        <w:contextualSpacing/>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xml:space="preserve">         Групповые занятия, круглые столы, лектории, семинары-практикумы для родителей повышающие их грамотности в вопросах воспитания детей (всего 70 занятий охватили 1085 родителей) </w:t>
      </w:r>
    </w:p>
    <w:p w:rsidR="00145F69" w:rsidRPr="00040895" w:rsidRDefault="00145F69" w:rsidP="00145F69">
      <w:pPr>
        <w:spacing w:line="276" w:lineRule="auto"/>
        <w:contextualSpacing/>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xml:space="preserve">          На  базе общеобразовательных школ и среди населения района проводились информационно-просветительские акции «Меняй сигарету на конфету», «Скажи «НЕТ», «Всё в твоих руках»</w:t>
      </w:r>
      <w:r w:rsidRPr="00040895">
        <w:rPr>
          <w:rFonts w:asciiTheme="majorHAnsi" w:eastAsia="Times New Roman" w:hAnsiTheme="majorHAnsi" w:cs="Times New Roman"/>
          <w:i/>
          <w:color w:val="000000" w:themeColor="text1"/>
          <w:sz w:val="24"/>
          <w:szCs w:val="24"/>
          <w:lang w:eastAsia="ru-RU"/>
        </w:rPr>
        <w:t xml:space="preserve">,  </w:t>
      </w:r>
      <w:r w:rsidRPr="00040895">
        <w:rPr>
          <w:rFonts w:asciiTheme="majorHAnsi" w:eastAsia="Times New Roman" w:hAnsiTheme="majorHAnsi" w:cs="Times New Roman"/>
          <w:color w:val="000000" w:themeColor="text1"/>
          <w:sz w:val="24"/>
          <w:szCs w:val="24"/>
          <w:lang w:eastAsia="ru-RU"/>
        </w:rPr>
        <w:t xml:space="preserve">«Жить без страха»,  </w:t>
      </w:r>
      <w:r w:rsidRPr="00040895">
        <w:rPr>
          <w:rFonts w:asciiTheme="majorHAnsi" w:eastAsia="Times New Roman" w:hAnsiTheme="majorHAnsi" w:cs="Times New Roman"/>
          <w:color w:val="000000" w:themeColor="text1"/>
          <w:sz w:val="24"/>
          <w:szCs w:val="24"/>
        </w:rPr>
        <w:t>«Есть увлечения и по круче!»,</w:t>
      </w:r>
      <w:r w:rsidRPr="00040895">
        <w:rPr>
          <w:rFonts w:asciiTheme="majorHAnsi" w:eastAsia="Times New Roman" w:hAnsiTheme="majorHAnsi" w:cs="Times New Roman"/>
          <w:color w:val="000000" w:themeColor="text1"/>
          <w:sz w:val="24"/>
          <w:szCs w:val="24"/>
          <w:lang w:eastAsia="ru-RU"/>
        </w:rPr>
        <w:t xml:space="preserve"> </w:t>
      </w:r>
      <w:r w:rsidRPr="00040895">
        <w:rPr>
          <w:rFonts w:asciiTheme="majorHAnsi" w:eastAsia="Times New Roman" w:hAnsiTheme="majorHAnsi" w:cs="Times New Roman"/>
          <w:i/>
          <w:color w:val="000000" w:themeColor="text1"/>
          <w:sz w:val="24"/>
          <w:szCs w:val="24"/>
          <w:lang w:eastAsia="ru-RU"/>
        </w:rPr>
        <w:t xml:space="preserve">«Цени свою жизнь», </w:t>
      </w:r>
      <w:r w:rsidRPr="00040895">
        <w:rPr>
          <w:rFonts w:asciiTheme="majorHAnsi" w:eastAsia="Times New Roman" w:hAnsiTheme="majorHAnsi" w:cs="Times New Roman"/>
          <w:color w:val="000000" w:themeColor="text1"/>
          <w:sz w:val="24"/>
          <w:szCs w:val="24"/>
          <w:lang w:eastAsia="ru-RU"/>
        </w:rPr>
        <w:t xml:space="preserve"> «Первый сексуальный опыт. Приобретение или потеря?», «Закон и порядок: права свои знай, обязанности не забывай», «Я не курю, и это мне нравится!». Всего проведено 13 акций, ими охвачено 616 человек.</w:t>
      </w:r>
    </w:p>
    <w:p w:rsidR="00145F69" w:rsidRPr="00040895" w:rsidRDefault="00145F69" w:rsidP="00145F69">
      <w:pPr>
        <w:spacing w:line="276" w:lineRule="auto"/>
        <w:contextualSpacing/>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xml:space="preserve">          В клубах  общения: «В кругу друзей», «Ералаш», «Апельсин», направленных на профилактику </w:t>
      </w:r>
      <w:proofErr w:type="spellStart"/>
      <w:r w:rsidRPr="00040895">
        <w:rPr>
          <w:rFonts w:asciiTheme="majorHAnsi" w:eastAsia="Times New Roman" w:hAnsiTheme="majorHAnsi" w:cs="Times New Roman"/>
          <w:color w:val="000000" w:themeColor="text1"/>
          <w:sz w:val="24"/>
          <w:szCs w:val="24"/>
          <w:lang w:eastAsia="ru-RU"/>
        </w:rPr>
        <w:t>девиантного</w:t>
      </w:r>
      <w:proofErr w:type="spellEnd"/>
      <w:r w:rsidRPr="00040895">
        <w:rPr>
          <w:rFonts w:asciiTheme="majorHAnsi" w:eastAsia="Times New Roman" w:hAnsiTheme="majorHAnsi" w:cs="Times New Roman"/>
          <w:color w:val="000000" w:themeColor="text1"/>
          <w:sz w:val="24"/>
          <w:szCs w:val="24"/>
          <w:lang w:eastAsia="ru-RU"/>
        </w:rPr>
        <w:t xml:space="preserve"> поведения у подростков,  на привитие толерантности в межэтнических отношениях в молодёжной среде проведено 65 мероприятий для 68 несовершеннолетних.</w:t>
      </w:r>
    </w:p>
    <w:p w:rsidR="00145F69" w:rsidRPr="00040895" w:rsidRDefault="00145F69" w:rsidP="00145F69">
      <w:pPr>
        <w:spacing w:line="276" w:lineRule="auto"/>
        <w:contextualSpacing/>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xml:space="preserve">          Всего по результатам реализации мероприятий программы проведено 333 мероприятия, охвативших суммарно 3998 человек (в 2017 году проведено  354 мероприятия для 4428 человек). Можно отметить, что </w:t>
      </w:r>
      <w:r w:rsidR="00C3171F" w:rsidRPr="00040895">
        <w:rPr>
          <w:rFonts w:asciiTheme="majorHAnsi" w:eastAsia="Times New Roman" w:hAnsiTheme="majorHAnsi" w:cs="Times New Roman"/>
          <w:color w:val="000000" w:themeColor="text1"/>
          <w:sz w:val="24"/>
          <w:szCs w:val="24"/>
          <w:lang w:eastAsia="ru-RU"/>
        </w:rPr>
        <w:t>снижение</w:t>
      </w:r>
      <w:r w:rsidRPr="00040895">
        <w:rPr>
          <w:rFonts w:asciiTheme="majorHAnsi" w:eastAsia="Times New Roman" w:hAnsiTheme="majorHAnsi" w:cs="Times New Roman"/>
          <w:color w:val="000000" w:themeColor="text1"/>
          <w:sz w:val="24"/>
          <w:szCs w:val="24"/>
          <w:lang w:eastAsia="ru-RU"/>
        </w:rPr>
        <w:t xml:space="preserve"> по сравнению с предыдущим годом на </w:t>
      </w:r>
      <w:r w:rsidR="00C3171F" w:rsidRPr="00040895">
        <w:rPr>
          <w:rFonts w:asciiTheme="majorHAnsi" w:eastAsia="Times New Roman" w:hAnsiTheme="majorHAnsi" w:cs="Times New Roman"/>
          <w:color w:val="000000" w:themeColor="text1"/>
          <w:sz w:val="24"/>
          <w:szCs w:val="24"/>
          <w:lang w:eastAsia="ru-RU"/>
        </w:rPr>
        <w:t>6</w:t>
      </w:r>
      <w:r w:rsidRPr="00040895">
        <w:rPr>
          <w:rFonts w:asciiTheme="majorHAnsi" w:eastAsia="Times New Roman" w:hAnsiTheme="majorHAnsi" w:cs="Times New Roman"/>
          <w:color w:val="000000" w:themeColor="text1"/>
          <w:sz w:val="24"/>
          <w:szCs w:val="24"/>
          <w:lang w:eastAsia="ru-RU"/>
        </w:rPr>
        <w:t xml:space="preserve">% количество профилактических мероприятий, на </w:t>
      </w:r>
      <w:r w:rsidR="00C3171F" w:rsidRPr="00040895">
        <w:rPr>
          <w:rFonts w:asciiTheme="majorHAnsi" w:eastAsia="Times New Roman" w:hAnsiTheme="majorHAnsi" w:cs="Times New Roman"/>
          <w:color w:val="000000" w:themeColor="text1"/>
          <w:sz w:val="24"/>
          <w:szCs w:val="24"/>
          <w:lang w:eastAsia="ru-RU"/>
        </w:rPr>
        <w:t>10</w:t>
      </w:r>
      <w:r w:rsidRPr="00040895">
        <w:rPr>
          <w:rFonts w:asciiTheme="majorHAnsi" w:eastAsia="Times New Roman" w:hAnsiTheme="majorHAnsi" w:cs="Times New Roman"/>
          <w:color w:val="000000" w:themeColor="text1"/>
          <w:sz w:val="24"/>
          <w:szCs w:val="24"/>
          <w:lang w:eastAsia="ru-RU"/>
        </w:rPr>
        <w:t>% количество охваченных ими человек</w:t>
      </w:r>
      <w:r w:rsidR="00C3171F" w:rsidRPr="00040895">
        <w:rPr>
          <w:rFonts w:asciiTheme="majorHAnsi" w:eastAsia="Times New Roman" w:hAnsiTheme="majorHAnsi" w:cs="Times New Roman"/>
          <w:color w:val="000000" w:themeColor="text1"/>
          <w:sz w:val="24"/>
          <w:szCs w:val="24"/>
          <w:lang w:eastAsia="ru-RU"/>
        </w:rPr>
        <w:t xml:space="preserve"> связано с увеличением реабилитационных мероприятий в учреждении.</w:t>
      </w:r>
    </w:p>
    <w:p w:rsidR="00C04EDD" w:rsidRPr="00040895" w:rsidRDefault="00C04EDD" w:rsidP="00C3171F">
      <w:pPr>
        <w:spacing w:line="276" w:lineRule="auto"/>
        <w:ind w:firstLine="708"/>
        <w:rPr>
          <w:rFonts w:asciiTheme="majorHAnsi" w:eastAsia="Calibri" w:hAnsiTheme="majorHAnsi" w:cs="Times New Roman"/>
          <w:b/>
          <w:color w:val="000000" w:themeColor="text1"/>
          <w:sz w:val="24"/>
          <w:szCs w:val="24"/>
        </w:rPr>
      </w:pPr>
    </w:p>
    <w:p w:rsidR="00163711" w:rsidRPr="00040895" w:rsidRDefault="00163711" w:rsidP="00C3171F">
      <w:pPr>
        <w:spacing w:line="276" w:lineRule="auto"/>
        <w:ind w:firstLine="708"/>
        <w:rPr>
          <w:rFonts w:asciiTheme="majorHAnsi" w:eastAsia="Calibri" w:hAnsiTheme="majorHAnsi" w:cs="Times New Roman"/>
          <w:b/>
          <w:color w:val="000000" w:themeColor="text1"/>
          <w:sz w:val="24"/>
          <w:szCs w:val="24"/>
        </w:rPr>
      </w:pPr>
    </w:p>
    <w:p w:rsidR="00163711" w:rsidRPr="00040895" w:rsidRDefault="00163711" w:rsidP="00C3171F">
      <w:pPr>
        <w:spacing w:line="276" w:lineRule="auto"/>
        <w:ind w:firstLine="708"/>
        <w:rPr>
          <w:rFonts w:asciiTheme="majorHAnsi" w:eastAsia="Calibri" w:hAnsiTheme="majorHAnsi" w:cs="Times New Roman"/>
          <w:b/>
          <w:color w:val="000000" w:themeColor="text1"/>
          <w:sz w:val="24"/>
          <w:szCs w:val="24"/>
        </w:rPr>
      </w:pPr>
    </w:p>
    <w:p w:rsidR="00163711" w:rsidRPr="00040895" w:rsidRDefault="00163711" w:rsidP="00C3171F">
      <w:pPr>
        <w:spacing w:line="276" w:lineRule="auto"/>
        <w:ind w:firstLine="708"/>
        <w:rPr>
          <w:rFonts w:asciiTheme="majorHAnsi" w:eastAsia="Calibri" w:hAnsiTheme="majorHAnsi" w:cs="Times New Roman"/>
          <w:b/>
          <w:color w:val="000000" w:themeColor="text1"/>
          <w:sz w:val="24"/>
          <w:szCs w:val="24"/>
        </w:rPr>
      </w:pPr>
    </w:p>
    <w:p w:rsidR="00C3171F" w:rsidRPr="00040895" w:rsidRDefault="00C3171F" w:rsidP="00C3171F">
      <w:pPr>
        <w:spacing w:line="276" w:lineRule="auto"/>
        <w:ind w:firstLine="708"/>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lastRenderedPageBreak/>
        <w:t>Коррекционно-профилактическая программа «Фарватер»</w:t>
      </w:r>
    </w:p>
    <w:p w:rsidR="00C3171F" w:rsidRPr="00040895" w:rsidRDefault="00C3171F" w:rsidP="00C3171F">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Цели программы</w:t>
      </w:r>
      <w:r w:rsidRPr="00040895">
        <w:rPr>
          <w:rFonts w:asciiTheme="majorHAnsi" w:eastAsia="Calibri" w:hAnsiTheme="majorHAnsi" w:cs="Times New Roman"/>
          <w:color w:val="000000" w:themeColor="text1"/>
          <w:sz w:val="24"/>
          <w:szCs w:val="24"/>
        </w:rPr>
        <w:t>:</w:t>
      </w:r>
    </w:p>
    <w:p w:rsidR="00C3171F" w:rsidRPr="00040895" w:rsidRDefault="00C3171F" w:rsidP="00C3171F">
      <w:pPr>
        <w:autoSpaceDE w:val="0"/>
        <w:autoSpaceDN w:val="0"/>
        <w:adjustRightInd w:val="0"/>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формированию навыков  законопослушного поведения и ведения здорового образа жизни у несовершеннолетних, находящихся в конфликте с законом,</w:t>
      </w:r>
    </w:p>
    <w:p w:rsidR="00C3171F" w:rsidRPr="00040895" w:rsidRDefault="00C3171F" w:rsidP="00C3171F">
      <w:pPr>
        <w:autoSpaceDE w:val="0"/>
        <w:autoSpaceDN w:val="0"/>
        <w:adjustRightInd w:val="0"/>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правовое воспитание несовершеннолетних, формирования правовой культуры, правового поведения у учащихся образовательных у</w:t>
      </w:r>
      <w:r w:rsidR="00C04EDD" w:rsidRPr="00040895">
        <w:rPr>
          <w:rFonts w:asciiTheme="majorHAnsi" w:eastAsia="Calibri" w:hAnsiTheme="majorHAnsi" w:cs="Times New Roman"/>
          <w:color w:val="000000" w:themeColor="text1"/>
          <w:sz w:val="24"/>
          <w:szCs w:val="24"/>
        </w:rPr>
        <w:t>чреждений Нефтеюганского района.</w:t>
      </w:r>
    </w:p>
    <w:p w:rsidR="00C3171F" w:rsidRPr="00040895" w:rsidRDefault="00C3171F" w:rsidP="00C3171F">
      <w:pPr>
        <w:spacing w:line="276" w:lineRule="auto"/>
        <w:ind w:firstLine="708"/>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xml:space="preserve">Данная программа реализуется посредством трех модулей: </w:t>
      </w:r>
      <w:proofErr w:type="gramStart"/>
      <w:r w:rsidRPr="00040895">
        <w:rPr>
          <w:rFonts w:asciiTheme="majorHAnsi" w:eastAsia="Times New Roman" w:hAnsiTheme="majorHAnsi" w:cs="Times New Roman"/>
          <w:color w:val="000000" w:themeColor="text1"/>
          <w:sz w:val="24"/>
          <w:szCs w:val="24"/>
          <w:lang w:eastAsia="ru-RU"/>
        </w:rPr>
        <w:t>просветительский</w:t>
      </w:r>
      <w:proofErr w:type="gramEnd"/>
      <w:r w:rsidRPr="00040895">
        <w:rPr>
          <w:rFonts w:asciiTheme="majorHAnsi" w:eastAsia="Times New Roman" w:hAnsiTheme="majorHAnsi" w:cs="Times New Roman"/>
          <w:color w:val="000000" w:themeColor="text1"/>
          <w:sz w:val="24"/>
          <w:szCs w:val="24"/>
          <w:lang w:eastAsia="ru-RU"/>
        </w:rPr>
        <w:t>, коррекционный, практический.</w:t>
      </w:r>
    </w:p>
    <w:p w:rsidR="00C3171F" w:rsidRPr="00040895" w:rsidRDefault="00C3171F" w:rsidP="00C3171F">
      <w:pPr>
        <w:spacing w:line="276" w:lineRule="auto"/>
        <w:ind w:firstLine="708"/>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Задачей первого модуля «Правовое воспитание несовершеннолетних» является формирование у учащихся общеобразовательных учреждений необходимых правовых знаний, взглядов и убеждений, обеспечивающих высокое уважение к законам государства, нетерпимость к правонарушениям, а также высокую правовую активность, привитие осознанного стремления к правомерному поведению.</w:t>
      </w:r>
    </w:p>
    <w:p w:rsidR="00C3171F" w:rsidRPr="00040895" w:rsidRDefault="00C3171F" w:rsidP="00C3171F">
      <w:pPr>
        <w:spacing w:line="276" w:lineRule="auto"/>
        <w:ind w:firstLine="360"/>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xml:space="preserve">Задача второго модуля «Коррекция поведения несовершеннолетних» состоит в осуществлении коррекции поведения несовершеннолетних, находящихся в конфликте с законом, формирование у них навыков законопослушного поведения, ведение здорового образа жизни посредством реализации комплекса реабилитационных мероприятий. </w:t>
      </w:r>
    </w:p>
    <w:p w:rsidR="00C04EDD" w:rsidRPr="00040895" w:rsidRDefault="00C04EDD" w:rsidP="00163711">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Задача третьего модуля «Практическая  - волонтерская деятельность несовершеннолетних»  - привлечение несовершеннолетних, находящихся в конфликте с законом, в общественно-полезную деятельность, </w:t>
      </w:r>
      <w:r w:rsidR="00163711" w:rsidRPr="00040895">
        <w:rPr>
          <w:rFonts w:asciiTheme="majorHAnsi" w:eastAsia="Calibri" w:hAnsiTheme="majorHAnsi" w:cs="Times New Roman"/>
          <w:color w:val="000000" w:themeColor="text1"/>
          <w:sz w:val="24"/>
          <w:szCs w:val="24"/>
        </w:rPr>
        <w:t>в добровольческую деятельность.</w:t>
      </w:r>
    </w:p>
    <w:p w:rsidR="00163711" w:rsidRPr="00040895" w:rsidRDefault="00163711" w:rsidP="00163711">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w:t>
      </w:r>
      <w:r w:rsidRPr="00040895">
        <w:rPr>
          <w:rFonts w:asciiTheme="majorHAnsi" w:eastAsia="Calibri" w:hAnsiTheme="majorHAnsi" w:cs="Times New Roman"/>
          <w:b/>
          <w:color w:val="000000" w:themeColor="text1"/>
          <w:sz w:val="24"/>
          <w:szCs w:val="24"/>
        </w:rPr>
        <w:t>Первый модуль</w:t>
      </w:r>
      <w:r w:rsidRPr="00040895">
        <w:rPr>
          <w:rFonts w:asciiTheme="majorHAnsi" w:eastAsia="Calibri" w:hAnsiTheme="majorHAnsi" w:cs="Times New Roman"/>
          <w:color w:val="000000" w:themeColor="text1"/>
          <w:sz w:val="24"/>
          <w:szCs w:val="24"/>
        </w:rPr>
        <w:t xml:space="preserve"> реализовался в общеобразовательных учреждениях Нефтеюганского района, за 2018 год </w:t>
      </w:r>
      <w:r w:rsidR="00F9232C" w:rsidRPr="00040895">
        <w:rPr>
          <w:rFonts w:asciiTheme="majorHAnsi" w:eastAsia="Calibri" w:hAnsiTheme="majorHAnsi" w:cs="Times New Roman"/>
          <w:color w:val="000000" w:themeColor="text1"/>
          <w:sz w:val="24"/>
          <w:szCs w:val="24"/>
        </w:rPr>
        <w:t>мероприятий</w:t>
      </w:r>
      <w:r w:rsidRPr="00040895">
        <w:rPr>
          <w:rFonts w:asciiTheme="majorHAnsi" w:eastAsia="Calibri" w:hAnsiTheme="majorHAnsi" w:cs="Times New Roman"/>
          <w:color w:val="000000" w:themeColor="text1"/>
          <w:sz w:val="24"/>
          <w:szCs w:val="24"/>
        </w:rPr>
        <w:t xml:space="preserve"> по  </w:t>
      </w:r>
      <w:r w:rsidRPr="00040895">
        <w:rPr>
          <w:rFonts w:asciiTheme="majorHAnsi" w:eastAsia="Calibri" w:hAnsiTheme="majorHAnsi" w:cs="Times New Roman"/>
          <w:b/>
          <w:color w:val="000000" w:themeColor="text1"/>
          <w:sz w:val="24"/>
          <w:szCs w:val="24"/>
        </w:rPr>
        <w:t>профилактике противоправного</w:t>
      </w:r>
      <w:r w:rsidRPr="00040895">
        <w:rPr>
          <w:rFonts w:asciiTheme="majorHAnsi" w:eastAsia="Calibri" w:hAnsiTheme="majorHAnsi" w:cs="Times New Roman"/>
          <w:color w:val="000000" w:themeColor="text1"/>
          <w:sz w:val="24"/>
          <w:szCs w:val="24"/>
        </w:rPr>
        <w:t xml:space="preserve">, конфликтного поведения, </w:t>
      </w:r>
      <w:r w:rsidR="00F9232C" w:rsidRPr="00040895">
        <w:rPr>
          <w:rFonts w:asciiTheme="majorHAnsi" w:eastAsia="Calibri" w:hAnsiTheme="majorHAnsi" w:cs="Times New Roman"/>
          <w:color w:val="000000" w:themeColor="text1"/>
          <w:sz w:val="24"/>
          <w:szCs w:val="24"/>
        </w:rPr>
        <w:t xml:space="preserve">профилактике </w:t>
      </w:r>
      <w:r w:rsidRPr="00040895">
        <w:rPr>
          <w:rFonts w:asciiTheme="majorHAnsi" w:eastAsia="Calibri" w:hAnsiTheme="majorHAnsi" w:cs="Times New Roman"/>
          <w:color w:val="000000" w:themeColor="text1"/>
          <w:sz w:val="24"/>
          <w:szCs w:val="24"/>
        </w:rPr>
        <w:t xml:space="preserve">безнадзорности несовершеннолетних, </w:t>
      </w:r>
      <w:r w:rsidR="00F9232C" w:rsidRPr="00040895">
        <w:rPr>
          <w:rFonts w:asciiTheme="majorHAnsi" w:eastAsia="Calibri" w:hAnsiTheme="majorHAnsi" w:cs="Times New Roman"/>
          <w:color w:val="000000" w:themeColor="text1"/>
          <w:sz w:val="24"/>
          <w:szCs w:val="24"/>
        </w:rPr>
        <w:t xml:space="preserve"> предупреждения уходов из дома  </w:t>
      </w:r>
      <w:r w:rsidRPr="00040895">
        <w:rPr>
          <w:rFonts w:asciiTheme="majorHAnsi" w:eastAsia="Calibri" w:hAnsiTheme="majorHAnsi" w:cs="Times New Roman"/>
          <w:color w:val="000000" w:themeColor="text1"/>
          <w:sz w:val="24"/>
          <w:szCs w:val="24"/>
        </w:rPr>
        <w:t xml:space="preserve"> проведено для несовершеннолетних</w:t>
      </w:r>
      <w:r w:rsidR="00F9232C" w:rsidRPr="00040895">
        <w:rPr>
          <w:rFonts w:asciiTheme="majorHAnsi" w:eastAsia="Calibri" w:hAnsiTheme="majorHAnsi" w:cs="Times New Roman"/>
          <w:color w:val="000000" w:themeColor="text1"/>
          <w:sz w:val="24"/>
          <w:szCs w:val="24"/>
        </w:rPr>
        <w:t xml:space="preserve"> - 35</w:t>
      </w:r>
      <w:r w:rsidRPr="00040895">
        <w:rPr>
          <w:rFonts w:asciiTheme="majorHAnsi" w:eastAsia="Calibri" w:hAnsiTheme="majorHAnsi" w:cs="Times New Roman"/>
          <w:color w:val="000000" w:themeColor="text1"/>
          <w:sz w:val="24"/>
          <w:szCs w:val="24"/>
        </w:rPr>
        <w:t>, охвачено 523 человека, 24 мероприятия для родителей, охвачено 263 человека, пров</w:t>
      </w:r>
      <w:r w:rsidR="00F9232C" w:rsidRPr="00040895">
        <w:rPr>
          <w:rFonts w:asciiTheme="majorHAnsi" w:eastAsia="Calibri" w:hAnsiTheme="majorHAnsi" w:cs="Times New Roman"/>
          <w:color w:val="000000" w:themeColor="text1"/>
          <w:sz w:val="24"/>
          <w:szCs w:val="24"/>
        </w:rPr>
        <w:t>едена 1  акция  для 49 человек.</w:t>
      </w:r>
    </w:p>
    <w:p w:rsidR="00C3171F" w:rsidRPr="00040895" w:rsidRDefault="00C04EDD" w:rsidP="00C3171F">
      <w:pPr>
        <w:spacing w:line="276" w:lineRule="auto"/>
        <w:ind w:firstLine="360"/>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b/>
          <w:color w:val="000000" w:themeColor="text1"/>
          <w:sz w:val="24"/>
          <w:szCs w:val="24"/>
          <w:lang w:eastAsia="ru-RU"/>
        </w:rPr>
        <w:t xml:space="preserve"> </w:t>
      </w:r>
      <w:r w:rsidR="00F9232C" w:rsidRPr="00040895">
        <w:rPr>
          <w:rFonts w:asciiTheme="majorHAnsi" w:eastAsia="Times New Roman" w:hAnsiTheme="majorHAnsi" w:cs="Times New Roman"/>
          <w:b/>
          <w:color w:val="000000" w:themeColor="text1"/>
          <w:sz w:val="24"/>
          <w:szCs w:val="24"/>
          <w:lang w:eastAsia="ru-RU"/>
        </w:rPr>
        <w:t>Второй модуль</w:t>
      </w:r>
      <w:r w:rsidR="00F9232C" w:rsidRPr="00040895">
        <w:rPr>
          <w:rFonts w:asciiTheme="majorHAnsi" w:eastAsia="Times New Roman" w:hAnsiTheme="majorHAnsi" w:cs="Times New Roman"/>
          <w:color w:val="000000" w:themeColor="text1"/>
          <w:sz w:val="24"/>
          <w:szCs w:val="24"/>
          <w:lang w:eastAsia="ru-RU"/>
        </w:rPr>
        <w:t xml:space="preserve"> реализовался в учреждении путем проведения коррекционных мероприятий с несовершеннолетними, находящимися в конфликте с законом. </w:t>
      </w:r>
      <w:r w:rsidR="00C3171F" w:rsidRPr="00040895">
        <w:rPr>
          <w:rFonts w:asciiTheme="majorHAnsi" w:eastAsia="Times New Roman" w:hAnsiTheme="majorHAnsi" w:cs="Times New Roman"/>
          <w:color w:val="000000" w:themeColor="text1"/>
          <w:sz w:val="24"/>
          <w:szCs w:val="24"/>
          <w:lang w:eastAsia="ru-RU"/>
        </w:rPr>
        <w:t>В 2018 году на учете в районном банке данных о несовершеннолетних и семьях, находящихся в социально опасном положении и (или) иной трудной жизненной ситуации, состояло 27 несовершеннолетних, находящихся в конфликте с законом</w:t>
      </w:r>
      <w:r w:rsidR="00163711" w:rsidRPr="00040895">
        <w:rPr>
          <w:rFonts w:asciiTheme="majorHAnsi" w:eastAsia="Times New Roman" w:hAnsiTheme="majorHAnsi" w:cs="Times New Roman"/>
          <w:color w:val="000000" w:themeColor="text1"/>
          <w:sz w:val="24"/>
          <w:szCs w:val="24"/>
          <w:lang w:eastAsia="ru-RU"/>
        </w:rPr>
        <w:t xml:space="preserve"> (5 из них поставлены в декабре)</w:t>
      </w:r>
      <w:r w:rsidR="00C3171F" w:rsidRPr="00040895">
        <w:rPr>
          <w:rFonts w:asciiTheme="majorHAnsi" w:eastAsia="Times New Roman" w:hAnsiTheme="majorHAnsi" w:cs="Times New Roman"/>
          <w:color w:val="000000" w:themeColor="text1"/>
          <w:sz w:val="24"/>
          <w:szCs w:val="24"/>
          <w:lang w:eastAsia="ru-RU"/>
        </w:rPr>
        <w:t>.</w:t>
      </w:r>
    </w:p>
    <w:p w:rsidR="00C3171F" w:rsidRPr="00040895" w:rsidRDefault="00C3171F" w:rsidP="00C3171F">
      <w:pPr>
        <w:spacing w:line="276" w:lineRule="auto"/>
        <w:ind w:firstLine="360"/>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xml:space="preserve">В течение периода, с </w:t>
      </w:r>
      <w:r w:rsidR="00163711" w:rsidRPr="00040895">
        <w:rPr>
          <w:rFonts w:asciiTheme="majorHAnsi" w:eastAsia="Times New Roman" w:hAnsiTheme="majorHAnsi" w:cs="Times New Roman"/>
          <w:color w:val="000000" w:themeColor="text1"/>
          <w:sz w:val="24"/>
          <w:szCs w:val="24"/>
          <w:lang w:eastAsia="ru-RU"/>
        </w:rPr>
        <w:t>данными</w:t>
      </w:r>
      <w:r w:rsidRPr="00040895">
        <w:rPr>
          <w:rFonts w:asciiTheme="majorHAnsi" w:eastAsia="Times New Roman" w:hAnsiTheme="majorHAnsi" w:cs="Times New Roman"/>
          <w:color w:val="000000" w:themeColor="text1"/>
          <w:sz w:val="24"/>
          <w:szCs w:val="24"/>
          <w:lang w:eastAsia="ru-RU"/>
        </w:rPr>
        <w:t xml:space="preserve"> несовершеннолетними осуществлялись мероприятия, направленные на </w:t>
      </w:r>
      <w:r w:rsidR="00C04EDD" w:rsidRPr="00040895">
        <w:rPr>
          <w:rFonts w:asciiTheme="majorHAnsi" w:eastAsia="Times New Roman" w:hAnsiTheme="majorHAnsi" w:cs="Times New Roman"/>
          <w:color w:val="000000" w:themeColor="text1"/>
          <w:sz w:val="24"/>
          <w:szCs w:val="24"/>
          <w:lang w:eastAsia="ru-RU"/>
        </w:rPr>
        <w:t xml:space="preserve">коррекцию поведения, </w:t>
      </w:r>
      <w:r w:rsidRPr="00040895">
        <w:rPr>
          <w:rFonts w:asciiTheme="majorHAnsi" w:eastAsia="Times New Roman" w:hAnsiTheme="majorHAnsi" w:cs="Times New Roman"/>
          <w:color w:val="000000" w:themeColor="text1"/>
          <w:sz w:val="24"/>
          <w:szCs w:val="24"/>
          <w:lang w:eastAsia="ru-RU"/>
        </w:rPr>
        <w:t xml:space="preserve">раскрытие творческого потенциала подростков, развитие коммуникативных качеств, умений </w:t>
      </w:r>
      <w:proofErr w:type="gramStart"/>
      <w:r w:rsidRPr="00040895">
        <w:rPr>
          <w:rFonts w:asciiTheme="majorHAnsi" w:eastAsia="Times New Roman" w:hAnsiTheme="majorHAnsi" w:cs="Times New Roman"/>
          <w:color w:val="000000" w:themeColor="text1"/>
          <w:sz w:val="24"/>
          <w:szCs w:val="24"/>
          <w:lang w:eastAsia="ru-RU"/>
        </w:rPr>
        <w:t>сопереживать и помогать</w:t>
      </w:r>
      <w:proofErr w:type="gramEnd"/>
      <w:r w:rsidRPr="00040895">
        <w:rPr>
          <w:rFonts w:asciiTheme="majorHAnsi" w:eastAsia="Times New Roman" w:hAnsiTheme="majorHAnsi" w:cs="Times New Roman"/>
          <w:color w:val="000000" w:themeColor="text1"/>
          <w:sz w:val="24"/>
          <w:szCs w:val="24"/>
          <w:lang w:eastAsia="ru-RU"/>
        </w:rPr>
        <w:t xml:space="preserve"> друг другу, </w:t>
      </w:r>
      <w:r w:rsidR="00C04EDD" w:rsidRPr="00040895">
        <w:rPr>
          <w:rFonts w:asciiTheme="majorHAnsi" w:eastAsia="Times New Roman" w:hAnsiTheme="majorHAnsi" w:cs="Times New Roman"/>
          <w:color w:val="000000" w:themeColor="text1"/>
          <w:sz w:val="24"/>
          <w:szCs w:val="24"/>
          <w:lang w:eastAsia="ru-RU"/>
        </w:rPr>
        <w:t>формирование активной жизненной позиции</w:t>
      </w:r>
      <w:r w:rsidRPr="00040895">
        <w:rPr>
          <w:rFonts w:asciiTheme="majorHAnsi" w:eastAsia="Times New Roman" w:hAnsiTheme="majorHAnsi" w:cs="Times New Roman"/>
          <w:color w:val="000000" w:themeColor="text1"/>
          <w:sz w:val="24"/>
          <w:szCs w:val="24"/>
          <w:lang w:eastAsia="ru-RU"/>
        </w:rPr>
        <w:t xml:space="preserve">. </w:t>
      </w:r>
    </w:p>
    <w:p w:rsidR="00C3171F" w:rsidRPr="00040895" w:rsidRDefault="00C3171F" w:rsidP="00C04EDD">
      <w:pPr>
        <w:spacing w:line="276" w:lineRule="auto"/>
        <w:ind w:firstLine="360"/>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lastRenderedPageBreak/>
        <w:t xml:space="preserve">Благодаря проведённым мероприятиям подростки приобрели навыки конструктивного общения в коллективе, познакомились со способами управления  своими эмоциями и поведением.  </w:t>
      </w:r>
      <w:r w:rsidRPr="00040895">
        <w:rPr>
          <w:rFonts w:asciiTheme="majorHAnsi" w:eastAsia="Calibri" w:hAnsiTheme="majorHAnsi" w:cs="Times New Roman"/>
          <w:color w:val="000000" w:themeColor="text1"/>
          <w:sz w:val="24"/>
          <w:szCs w:val="24"/>
        </w:rPr>
        <w:t xml:space="preserve">В 2018 году </w:t>
      </w:r>
      <w:r w:rsidR="00C04EDD" w:rsidRPr="00040895">
        <w:rPr>
          <w:rFonts w:asciiTheme="majorHAnsi" w:eastAsia="Calibri" w:hAnsiTheme="majorHAnsi" w:cs="Times New Roman"/>
          <w:color w:val="000000" w:themeColor="text1"/>
          <w:sz w:val="24"/>
          <w:szCs w:val="24"/>
        </w:rPr>
        <w:t>проведено</w:t>
      </w:r>
      <w:r w:rsidRPr="00040895">
        <w:rPr>
          <w:rFonts w:asciiTheme="majorHAnsi" w:eastAsia="Calibri" w:hAnsiTheme="majorHAnsi" w:cs="Times New Roman"/>
          <w:color w:val="000000" w:themeColor="text1"/>
          <w:sz w:val="24"/>
          <w:szCs w:val="24"/>
        </w:rPr>
        <w:t xml:space="preserve"> 14 занятий с </w:t>
      </w:r>
      <w:r w:rsidR="00163711" w:rsidRPr="00040895">
        <w:rPr>
          <w:rFonts w:asciiTheme="majorHAnsi" w:eastAsia="Calibri" w:hAnsiTheme="majorHAnsi" w:cs="Times New Roman"/>
          <w:color w:val="000000" w:themeColor="text1"/>
          <w:sz w:val="24"/>
          <w:szCs w:val="24"/>
        </w:rPr>
        <w:t>22</w:t>
      </w:r>
      <w:r w:rsidRPr="00040895">
        <w:rPr>
          <w:rFonts w:asciiTheme="majorHAnsi" w:eastAsia="Calibri" w:hAnsiTheme="majorHAnsi" w:cs="Times New Roman"/>
          <w:color w:val="000000" w:themeColor="text1"/>
          <w:sz w:val="24"/>
          <w:szCs w:val="24"/>
        </w:rPr>
        <w:t xml:space="preserve"> подростками. Все мероприятия проходили по разработанному плану. В течение года состав группы расширялся. Несовершеннолетние принимали участие в социально-значимых мероприятиях.  </w:t>
      </w:r>
      <w:r w:rsidR="00163711" w:rsidRPr="00040895">
        <w:rPr>
          <w:rFonts w:asciiTheme="majorHAnsi" w:eastAsia="Calibri" w:hAnsiTheme="majorHAnsi" w:cs="Times New Roman"/>
          <w:color w:val="000000" w:themeColor="text1"/>
          <w:sz w:val="24"/>
          <w:szCs w:val="24"/>
        </w:rPr>
        <w:t>По результатам работы из 22 несовершеннолетних 17  подростков (77%) сняты с учета по исправлению поведения.</w:t>
      </w:r>
    </w:p>
    <w:p w:rsidR="00145F69" w:rsidRPr="00040895" w:rsidRDefault="00F9232C" w:rsidP="00F9232C">
      <w:pPr>
        <w:spacing w:line="276" w:lineRule="auto"/>
        <w:ind w:firstLine="709"/>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Третий модуль</w:t>
      </w:r>
      <w:r w:rsidRPr="00040895">
        <w:rPr>
          <w:rFonts w:asciiTheme="majorHAnsi" w:eastAsia="Calibri" w:hAnsiTheme="majorHAnsi" w:cs="Times New Roman"/>
          <w:color w:val="000000" w:themeColor="text1"/>
          <w:sz w:val="24"/>
          <w:szCs w:val="24"/>
        </w:rPr>
        <w:t xml:space="preserve"> – добровольческая,</w:t>
      </w:r>
      <w:r w:rsidR="00C3171F" w:rsidRPr="00040895">
        <w:rPr>
          <w:rFonts w:asciiTheme="majorHAnsi" w:eastAsia="Calibri" w:hAnsiTheme="majorHAnsi" w:cs="Times New Roman"/>
          <w:color w:val="000000" w:themeColor="text1"/>
          <w:sz w:val="24"/>
          <w:szCs w:val="24"/>
        </w:rPr>
        <w:t xml:space="preserve"> волонтёрская деятельность несовершеннолетних</w:t>
      </w:r>
      <w:r w:rsidRPr="00040895">
        <w:rPr>
          <w:rFonts w:asciiTheme="majorHAnsi" w:eastAsia="Calibri" w:hAnsiTheme="majorHAnsi" w:cs="Times New Roman"/>
          <w:color w:val="000000" w:themeColor="text1"/>
          <w:sz w:val="24"/>
          <w:szCs w:val="24"/>
        </w:rPr>
        <w:t xml:space="preserve">, находящихся в конфликте с законом. </w:t>
      </w:r>
      <w:r w:rsidR="00C3171F" w:rsidRPr="00040895">
        <w:rPr>
          <w:rFonts w:asciiTheme="majorHAnsi" w:eastAsia="Calibri" w:hAnsiTheme="majorHAnsi" w:cs="Times New Roman"/>
          <w:color w:val="000000" w:themeColor="text1"/>
          <w:sz w:val="24"/>
          <w:szCs w:val="24"/>
        </w:rPr>
        <w:t xml:space="preserve"> В учреждении функционирует волонтёрский отряд «ЭРОН» в 2018 году из 28 несовершеннолетних</w:t>
      </w:r>
      <w:r w:rsidRPr="00040895">
        <w:rPr>
          <w:rFonts w:asciiTheme="majorHAnsi" w:eastAsia="Calibri" w:hAnsiTheme="majorHAnsi" w:cs="Times New Roman"/>
          <w:color w:val="000000" w:themeColor="text1"/>
          <w:sz w:val="24"/>
          <w:szCs w:val="24"/>
        </w:rPr>
        <w:t xml:space="preserve">, </w:t>
      </w:r>
      <w:r w:rsidR="00C3171F" w:rsidRPr="00040895">
        <w:rPr>
          <w:rFonts w:asciiTheme="majorHAnsi" w:eastAsia="Calibri" w:hAnsiTheme="majorHAnsi" w:cs="Times New Roman"/>
          <w:color w:val="000000" w:themeColor="text1"/>
          <w:sz w:val="24"/>
          <w:szCs w:val="24"/>
        </w:rPr>
        <w:t xml:space="preserve"> 1 доброволец из реабилитационной группы «Фарватер».</w:t>
      </w:r>
      <w:r w:rsidRPr="00040895">
        <w:rPr>
          <w:rFonts w:asciiTheme="majorHAnsi" w:eastAsia="Calibri" w:hAnsiTheme="majorHAnsi" w:cs="Times New Roman"/>
          <w:color w:val="000000" w:themeColor="text1"/>
          <w:sz w:val="24"/>
          <w:szCs w:val="24"/>
        </w:rPr>
        <w:t xml:space="preserve"> </w:t>
      </w:r>
    </w:p>
    <w:p w:rsidR="00F9232C" w:rsidRPr="00040895" w:rsidRDefault="00F9232C" w:rsidP="00F9232C">
      <w:pPr>
        <w:spacing w:line="276" w:lineRule="auto"/>
        <w:ind w:firstLine="709"/>
        <w:jc w:val="both"/>
        <w:rPr>
          <w:rFonts w:asciiTheme="majorHAnsi" w:eastAsia="Calibri" w:hAnsiTheme="majorHAnsi" w:cs="Times New Roman"/>
          <w:color w:val="000000" w:themeColor="text1"/>
          <w:sz w:val="24"/>
          <w:szCs w:val="24"/>
        </w:rPr>
      </w:pPr>
    </w:p>
    <w:p w:rsidR="00F9232C" w:rsidRPr="00040895" w:rsidRDefault="00F9232C" w:rsidP="00F9232C">
      <w:pPr>
        <w:spacing w:line="276" w:lineRule="auto"/>
        <w:ind w:firstLine="709"/>
        <w:jc w:val="both"/>
        <w:rPr>
          <w:rFonts w:asciiTheme="majorHAnsi" w:eastAsia="Calibri" w:hAnsiTheme="majorHAnsi" w:cs="Times New Roman"/>
          <w:color w:val="000000" w:themeColor="text1"/>
          <w:sz w:val="24"/>
          <w:szCs w:val="24"/>
        </w:rPr>
      </w:pPr>
    </w:p>
    <w:p w:rsidR="00145F69" w:rsidRPr="00040895" w:rsidRDefault="00145F69" w:rsidP="00145F69">
      <w:pPr>
        <w:spacing w:line="276" w:lineRule="auto"/>
        <w:rPr>
          <w:rFonts w:asciiTheme="majorHAnsi" w:eastAsia="Calibri" w:hAnsiTheme="majorHAnsi" w:cs="Times New Roman"/>
          <w:b/>
          <w:color w:val="000000" w:themeColor="text1"/>
          <w:sz w:val="28"/>
          <w:szCs w:val="28"/>
        </w:rPr>
      </w:pPr>
      <w:r w:rsidRPr="00040895">
        <w:rPr>
          <w:rFonts w:asciiTheme="majorHAnsi" w:eastAsia="Calibri" w:hAnsiTheme="majorHAnsi" w:cs="Times New Roman"/>
          <w:b/>
          <w:color w:val="000000" w:themeColor="text1"/>
          <w:sz w:val="28"/>
          <w:szCs w:val="28"/>
        </w:rPr>
        <w:t>Подпрограмма «Истоки»</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 xml:space="preserve">Целевая группа: </w:t>
      </w:r>
      <w:r w:rsidRPr="00040895">
        <w:rPr>
          <w:rFonts w:asciiTheme="majorHAnsi" w:eastAsia="Calibri" w:hAnsiTheme="majorHAnsi" w:cs="Times New Roman"/>
          <w:color w:val="000000" w:themeColor="text1"/>
          <w:sz w:val="24"/>
          <w:szCs w:val="24"/>
        </w:rPr>
        <w:t>населения МО Нефтеюганский район</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Цели</w:t>
      </w:r>
      <w:r w:rsidRPr="00040895">
        <w:rPr>
          <w:rFonts w:asciiTheme="majorHAnsi" w:eastAsia="Calibri" w:hAnsiTheme="majorHAnsi" w:cs="Times New Roman"/>
          <w:color w:val="000000" w:themeColor="text1"/>
          <w:sz w:val="24"/>
          <w:szCs w:val="24"/>
        </w:rPr>
        <w:t>:</w:t>
      </w:r>
    </w:p>
    <w:p w:rsidR="00145F69" w:rsidRPr="00040895" w:rsidRDefault="00145F69" w:rsidP="00145F69">
      <w:pPr>
        <w:numPr>
          <w:ilvl w:val="0"/>
          <w:numId w:val="5"/>
        </w:num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оказание психолого-педагогической помощи семье и детям, гармонизация внутрисемейных и детско-родительских отношений;</w:t>
      </w:r>
    </w:p>
    <w:p w:rsidR="00145F69" w:rsidRPr="00040895" w:rsidRDefault="00145F69" w:rsidP="00145F69">
      <w:pPr>
        <w:numPr>
          <w:ilvl w:val="0"/>
          <w:numId w:val="4"/>
        </w:num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повышение статуса семьи в обществе, культуры семейных отношений, распространение и укрепление в обществе лучших народных семейных традиций.</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Программа реализуется по 2 направлениям:</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просветительское </w:t>
      </w:r>
    </w:p>
    <w:p w:rsidR="00145F69" w:rsidRPr="00040895" w:rsidRDefault="00145F69" w:rsidP="00145F69">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коррекционное. </w:t>
      </w:r>
    </w:p>
    <w:p w:rsidR="00C3171F" w:rsidRPr="00040895" w:rsidRDefault="00C3171F" w:rsidP="00C3171F">
      <w:pPr>
        <w:spacing w:line="276" w:lineRule="auto"/>
        <w:ind w:firstLine="709"/>
        <w:jc w:val="both"/>
        <w:rPr>
          <w:rFonts w:asciiTheme="majorHAnsi" w:hAnsiTheme="majorHAnsi"/>
          <w:color w:val="000000" w:themeColor="text1"/>
          <w:sz w:val="24"/>
          <w:szCs w:val="24"/>
        </w:rPr>
      </w:pPr>
      <w:r w:rsidRPr="00040895">
        <w:rPr>
          <w:rFonts w:asciiTheme="majorHAnsi" w:hAnsiTheme="majorHAnsi" w:cs="Times New Roman"/>
          <w:color w:val="000000" w:themeColor="text1"/>
          <w:sz w:val="24"/>
          <w:szCs w:val="24"/>
        </w:rPr>
        <w:t>В</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рамках</w:t>
      </w:r>
      <w:r w:rsidRPr="00040895">
        <w:rPr>
          <w:rFonts w:asciiTheme="majorHAnsi" w:hAnsiTheme="majorHAnsi"/>
          <w:color w:val="000000" w:themeColor="text1"/>
          <w:sz w:val="24"/>
          <w:szCs w:val="24"/>
        </w:rPr>
        <w:t xml:space="preserve"> </w:t>
      </w:r>
      <w:r w:rsidRPr="00040895">
        <w:rPr>
          <w:rFonts w:asciiTheme="majorHAnsi" w:hAnsiTheme="majorHAnsi" w:cs="Times New Roman"/>
          <w:b/>
          <w:color w:val="000000" w:themeColor="text1"/>
          <w:sz w:val="24"/>
          <w:szCs w:val="24"/>
        </w:rPr>
        <w:t>коррекционного</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направления</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в</w:t>
      </w:r>
      <w:r w:rsidRPr="00040895">
        <w:rPr>
          <w:rFonts w:asciiTheme="majorHAnsi" w:hAnsiTheme="majorHAnsi"/>
          <w:color w:val="000000" w:themeColor="text1"/>
          <w:sz w:val="24"/>
          <w:szCs w:val="24"/>
        </w:rPr>
        <w:t xml:space="preserve"> 2018 </w:t>
      </w:r>
      <w:r w:rsidRPr="00040895">
        <w:rPr>
          <w:rFonts w:asciiTheme="majorHAnsi" w:hAnsiTheme="majorHAnsi" w:cs="Times New Roman"/>
          <w:color w:val="000000" w:themeColor="text1"/>
          <w:sz w:val="24"/>
          <w:szCs w:val="24"/>
        </w:rPr>
        <w:t>году</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населению</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Нефтеюганского</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района</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была</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предоставлена</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психолого</w:t>
      </w:r>
      <w:r w:rsidRPr="00040895">
        <w:rPr>
          <w:rFonts w:asciiTheme="majorHAnsi" w:hAnsiTheme="majorHAnsi"/>
          <w:color w:val="000000" w:themeColor="text1"/>
          <w:sz w:val="24"/>
          <w:szCs w:val="24"/>
        </w:rPr>
        <w:t>-</w:t>
      </w:r>
      <w:r w:rsidRPr="00040895">
        <w:rPr>
          <w:rFonts w:asciiTheme="majorHAnsi" w:hAnsiTheme="majorHAnsi" w:cs="Times New Roman"/>
          <w:color w:val="000000" w:themeColor="text1"/>
          <w:sz w:val="24"/>
          <w:szCs w:val="24"/>
        </w:rPr>
        <w:t>педагогическая</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помощь</w:t>
      </w:r>
      <w:r w:rsidRPr="00040895">
        <w:rPr>
          <w:rFonts w:asciiTheme="majorHAnsi" w:hAnsiTheme="majorHAnsi"/>
          <w:color w:val="000000" w:themeColor="text1"/>
          <w:sz w:val="24"/>
          <w:szCs w:val="24"/>
        </w:rPr>
        <w:t>:</w:t>
      </w:r>
    </w:p>
    <w:p w:rsidR="00C3171F" w:rsidRPr="00040895" w:rsidRDefault="00C3171F" w:rsidP="00C3171F">
      <w:pPr>
        <w:spacing w:line="276" w:lineRule="auto"/>
        <w:jc w:val="both"/>
        <w:rPr>
          <w:rFonts w:asciiTheme="majorHAnsi" w:hAnsiTheme="majorHAnsi"/>
          <w:color w:val="000000" w:themeColor="text1"/>
          <w:sz w:val="24"/>
          <w:szCs w:val="24"/>
        </w:rPr>
      </w:pPr>
    </w:p>
    <w:tbl>
      <w:tblPr>
        <w:tblStyle w:val="ae"/>
        <w:tblW w:w="9118" w:type="dxa"/>
        <w:tblInd w:w="250" w:type="dxa"/>
        <w:tblLook w:val="04A0" w:firstRow="1" w:lastRow="0" w:firstColumn="1" w:lastColumn="0" w:noHBand="0" w:noVBand="1"/>
      </w:tblPr>
      <w:tblGrid>
        <w:gridCol w:w="4536"/>
        <w:gridCol w:w="1134"/>
        <w:gridCol w:w="1173"/>
        <w:gridCol w:w="1102"/>
        <w:gridCol w:w="1173"/>
      </w:tblGrid>
      <w:tr w:rsidR="00040895" w:rsidRPr="00040895" w:rsidTr="002E7002">
        <w:tc>
          <w:tcPr>
            <w:tcW w:w="4536" w:type="dxa"/>
            <w:vMerge w:val="restart"/>
          </w:tcPr>
          <w:p w:rsidR="00C3171F" w:rsidRPr="00040895" w:rsidRDefault="00C3171F" w:rsidP="00C3171F">
            <w:pPr>
              <w:spacing w:line="276" w:lineRule="auto"/>
              <w:jc w:val="both"/>
              <w:rPr>
                <w:rFonts w:asciiTheme="majorHAnsi" w:hAnsiTheme="majorHAnsi" w:cs="Times New Roman"/>
                <w:color w:val="000000" w:themeColor="text1"/>
                <w:sz w:val="24"/>
                <w:szCs w:val="24"/>
              </w:rPr>
            </w:pPr>
          </w:p>
        </w:tc>
        <w:tc>
          <w:tcPr>
            <w:tcW w:w="2307" w:type="dxa"/>
            <w:gridSpan w:val="2"/>
          </w:tcPr>
          <w:p w:rsidR="00C3171F" w:rsidRPr="00040895" w:rsidRDefault="00C3171F" w:rsidP="00C3171F">
            <w:pPr>
              <w:spacing w:line="276" w:lineRule="auto"/>
              <w:rPr>
                <w:rFonts w:asciiTheme="majorHAnsi" w:hAnsiTheme="majorHAnsi" w:cs="Times New Roman"/>
                <w:b/>
                <w:color w:val="000000" w:themeColor="text1"/>
                <w:sz w:val="24"/>
                <w:szCs w:val="24"/>
              </w:rPr>
            </w:pPr>
            <w:r w:rsidRPr="00040895">
              <w:rPr>
                <w:rFonts w:asciiTheme="majorHAnsi" w:hAnsiTheme="majorHAnsi" w:cs="Times New Roman"/>
                <w:b/>
                <w:color w:val="000000" w:themeColor="text1"/>
                <w:sz w:val="24"/>
                <w:szCs w:val="24"/>
              </w:rPr>
              <w:t>2017</w:t>
            </w:r>
          </w:p>
        </w:tc>
        <w:tc>
          <w:tcPr>
            <w:tcW w:w="2275" w:type="dxa"/>
            <w:gridSpan w:val="2"/>
          </w:tcPr>
          <w:p w:rsidR="00C3171F" w:rsidRPr="00040895" w:rsidRDefault="00C3171F" w:rsidP="00C3171F">
            <w:pPr>
              <w:spacing w:line="276" w:lineRule="auto"/>
              <w:rPr>
                <w:rFonts w:asciiTheme="majorHAnsi" w:hAnsiTheme="majorHAnsi" w:cs="Times New Roman"/>
                <w:b/>
                <w:color w:val="000000" w:themeColor="text1"/>
                <w:sz w:val="24"/>
                <w:szCs w:val="24"/>
              </w:rPr>
            </w:pPr>
            <w:r w:rsidRPr="00040895">
              <w:rPr>
                <w:rFonts w:asciiTheme="majorHAnsi" w:hAnsiTheme="majorHAnsi" w:cs="Times New Roman"/>
                <w:b/>
                <w:color w:val="000000" w:themeColor="text1"/>
                <w:sz w:val="24"/>
                <w:szCs w:val="24"/>
              </w:rPr>
              <w:t>2018</w:t>
            </w:r>
          </w:p>
        </w:tc>
      </w:tr>
      <w:tr w:rsidR="00040895" w:rsidRPr="00040895" w:rsidTr="002E7002">
        <w:tc>
          <w:tcPr>
            <w:tcW w:w="4536" w:type="dxa"/>
            <w:vMerge/>
          </w:tcPr>
          <w:p w:rsidR="00C3171F" w:rsidRPr="00040895" w:rsidRDefault="00C3171F" w:rsidP="00C3171F">
            <w:pPr>
              <w:spacing w:line="276" w:lineRule="auto"/>
              <w:jc w:val="both"/>
              <w:rPr>
                <w:rFonts w:asciiTheme="majorHAnsi" w:hAnsiTheme="majorHAnsi" w:cs="Times New Roman"/>
                <w:color w:val="000000" w:themeColor="text1"/>
                <w:sz w:val="24"/>
                <w:szCs w:val="24"/>
              </w:rPr>
            </w:pPr>
          </w:p>
        </w:tc>
        <w:tc>
          <w:tcPr>
            <w:tcW w:w="1134" w:type="dxa"/>
            <w:tcBorders>
              <w:right w:val="single" w:sz="4" w:space="0" w:color="auto"/>
            </w:tcBorders>
          </w:tcPr>
          <w:p w:rsidR="00C3171F" w:rsidRPr="00040895" w:rsidRDefault="00C3171F" w:rsidP="00C3171F">
            <w:pPr>
              <w:spacing w:line="276" w:lineRule="auto"/>
              <w:rPr>
                <w:rFonts w:asciiTheme="majorHAnsi" w:hAnsiTheme="majorHAnsi" w:cs="Times New Roman"/>
                <w:b/>
                <w:color w:val="000000" w:themeColor="text1"/>
                <w:sz w:val="24"/>
                <w:szCs w:val="24"/>
              </w:rPr>
            </w:pPr>
            <w:r w:rsidRPr="00040895">
              <w:rPr>
                <w:rFonts w:asciiTheme="majorHAnsi" w:hAnsiTheme="majorHAnsi" w:cs="Times New Roman"/>
                <w:b/>
                <w:color w:val="000000" w:themeColor="text1"/>
                <w:sz w:val="24"/>
                <w:szCs w:val="24"/>
              </w:rPr>
              <w:t>услуг</w:t>
            </w:r>
          </w:p>
        </w:tc>
        <w:tc>
          <w:tcPr>
            <w:tcW w:w="1173" w:type="dxa"/>
            <w:tcBorders>
              <w:left w:val="single" w:sz="4" w:space="0" w:color="auto"/>
            </w:tcBorders>
          </w:tcPr>
          <w:p w:rsidR="00C3171F" w:rsidRPr="00040895" w:rsidRDefault="00C3171F" w:rsidP="00C3171F">
            <w:pPr>
              <w:spacing w:line="276" w:lineRule="auto"/>
              <w:rPr>
                <w:rFonts w:asciiTheme="majorHAnsi" w:hAnsiTheme="majorHAnsi" w:cs="Times New Roman"/>
                <w:b/>
                <w:color w:val="000000" w:themeColor="text1"/>
                <w:sz w:val="24"/>
                <w:szCs w:val="24"/>
              </w:rPr>
            </w:pPr>
            <w:r w:rsidRPr="00040895">
              <w:rPr>
                <w:rFonts w:asciiTheme="majorHAnsi" w:hAnsiTheme="majorHAnsi" w:cs="Times New Roman"/>
                <w:b/>
                <w:color w:val="000000" w:themeColor="text1"/>
                <w:sz w:val="24"/>
                <w:szCs w:val="24"/>
              </w:rPr>
              <w:t>человек</w:t>
            </w:r>
          </w:p>
        </w:tc>
        <w:tc>
          <w:tcPr>
            <w:tcW w:w="1102" w:type="dxa"/>
            <w:tcBorders>
              <w:right w:val="single" w:sz="4" w:space="0" w:color="auto"/>
            </w:tcBorders>
          </w:tcPr>
          <w:p w:rsidR="00C3171F" w:rsidRPr="00040895" w:rsidRDefault="00C3171F" w:rsidP="00C3171F">
            <w:pPr>
              <w:spacing w:line="276" w:lineRule="auto"/>
              <w:rPr>
                <w:rFonts w:asciiTheme="majorHAnsi" w:hAnsiTheme="majorHAnsi" w:cs="Times New Roman"/>
                <w:b/>
                <w:color w:val="000000" w:themeColor="text1"/>
                <w:sz w:val="24"/>
                <w:szCs w:val="24"/>
              </w:rPr>
            </w:pPr>
            <w:r w:rsidRPr="00040895">
              <w:rPr>
                <w:rFonts w:asciiTheme="majorHAnsi" w:hAnsiTheme="majorHAnsi" w:cs="Times New Roman"/>
                <w:b/>
                <w:color w:val="000000" w:themeColor="text1"/>
                <w:sz w:val="24"/>
                <w:szCs w:val="24"/>
              </w:rPr>
              <w:t>услуг</w:t>
            </w:r>
          </w:p>
        </w:tc>
        <w:tc>
          <w:tcPr>
            <w:tcW w:w="1173" w:type="dxa"/>
            <w:tcBorders>
              <w:left w:val="single" w:sz="4" w:space="0" w:color="auto"/>
            </w:tcBorders>
          </w:tcPr>
          <w:p w:rsidR="00C3171F" w:rsidRPr="00040895" w:rsidRDefault="00C3171F" w:rsidP="00C3171F">
            <w:pPr>
              <w:spacing w:line="276" w:lineRule="auto"/>
              <w:rPr>
                <w:rFonts w:asciiTheme="majorHAnsi" w:hAnsiTheme="majorHAnsi" w:cs="Times New Roman"/>
                <w:b/>
                <w:color w:val="000000" w:themeColor="text1"/>
                <w:sz w:val="24"/>
                <w:szCs w:val="24"/>
              </w:rPr>
            </w:pPr>
            <w:r w:rsidRPr="00040895">
              <w:rPr>
                <w:rFonts w:asciiTheme="majorHAnsi" w:hAnsiTheme="majorHAnsi" w:cs="Times New Roman"/>
                <w:b/>
                <w:color w:val="000000" w:themeColor="text1"/>
                <w:sz w:val="24"/>
                <w:szCs w:val="24"/>
              </w:rPr>
              <w:t>человек</w:t>
            </w:r>
          </w:p>
        </w:tc>
      </w:tr>
      <w:tr w:rsidR="00040895" w:rsidRPr="00040895" w:rsidTr="002E7002">
        <w:tc>
          <w:tcPr>
            <w:tcW w:w="4536" w:type="dxa"/>
          </w:tcPr>
          <w:p w:rsidR="00C3171F" w:rsidRPr="00040895" w:rsidRDefault="00C3171F" w:rsidP="00C3171F">
            <w:pPr>
              <w:spacing w:line="276" w:lineRule="auto"/>
              <w:jc w:val="both"/>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психологическая</w:t>
            </w:r>
          </w:p>
        </w:tc>
        <w:tc>
          <w:tcPr>
            <w:tcW w:w="1134" w:type="dxa"/>
            <w:tcBorders>
              <w:right w:val="single" w:sz="4" w:space="0" w:color="auto"/>
            </w:tcBorders>
          </w:tcPr>
          <w:p w:rsidR="00C3171F" w:rsidRPr="00040895" w:rsidRDefault="00C3171F" w:rsidP="00C3171F">
            <w:pPr>
              <w:spacing w:line="276" w:lineRule="auto"/>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611</w:t>
            </w:r>
          </w:p>
        </w:tc>
        <w:tc>
          <w:tcPr>
            <w:tcW w:w="1173" w:type="dxa"/>
            <w:tcBorders>
              <w:left w:val="single" w:sz="4" w:space="0" w:color="auto"/>
            </w:tcBorders>
          </w:tcPr>
          <w:p w:rsidR="00C3171F" w:rsidRPr="00040895" w:rsidRDefault="00C3171F" w:rsidP="00C3171F">
            <w:pPr>
              <w:spacing w:line="276" w:lineRule="auto"/>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254</w:t>
            </w:r>
          </w:p>
        </w:tc>
        <w:tc>
          <w:tcPr>
            <w:tcW w:w="1102" w:type="dxa"/>
            <w:tcBorders>
              <w:right w:val="single" w:sz="4" w:space="0" w:color="auto"/>
            </w:tcBorders>
          </w:tcPr>
          <w:p w:rsidR="00C3171F" w:rsidRPr="00040895" w:rsidRDefault="00C3171F" w:rsidP="00C3171F">
            <w:pPr>
              <w:spacing w:line="276" w:lineRule="auto"/>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970</w:t>
            </w:r>
          </w:p>
        </w:tc>
        <w:tc>
          <w:tcPr>
            <w:tcW w:w="1173" w:type="dxa"/>
            <w:tcBorders>
              <w:left w:val="single" w:sz="4" w:space="0" w:color="auto"/>
            </w:tcBorders>
          </w:tcPr>
          <w:p w:rsidR="00C3171F" w:rsidRPr="00040895" w:rsidRDefault="00C3171F" w:rsidP="00C3171F">
            <w:pPr>
              <w:spacing w:line="276" w:lineRule="auto"/>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432</w:t>
            </w:r>
          </w:p>
        </w:tc>
      </w:tr>
      <w:tr w:rsidR="00040895" w:rsidRPr="00040895" w:rsidTr="002E7002">
        <w:tc>
          <w:tcPr>
            <w:tcW w:w="4536" w:type="dxa"/>
          </w:tcPr>
          <w:p w:rsidR="00C3171F" w:rsidRPr="00040895" w:rsidRDefault="00C3171F" w:rsidP="00C3171F">
            <w:pPr>
              <w:spacing w:line="276" w:lineRule="auto"/>
              <w:jc w:val="both"/>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педагогическая</w:t>
            </w:r>
          </w:p>
        </w:tc>
        <w:tc>
          <w:tcPr>
            <w:tcW w:w="1134" w:type="dxa"/>
            <w:tcBorders>
              <w:right w:val="single" w:sz="4" w:space="0" w:color="auto"/>
            </w:tcBorders>
          </w:tcPr>
          <w:p w:rsidR="00C3171F" w:rsidRPr="00040895" w:rsidRDefault="00C3171F" w:rsidP="00C3171F">
            <w:pPr>
              <w:spacing w:line="276" w:lineRule="auto"/>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5709</w:t>
            </w:r>
          </w:p>
        </w:tc>
        <w:tc>
          <w:tcPr>
            <w:tcW w:w="1173" w:type="dxa"/>
            <w:tcBorders>
              <w:left w:val="single" w:sz="4" w:space="0" w:color="auto"/>
            </w:tcBorders>
          </w:tcPr>
          <w:p w:rsidR="00C3171F" w:rsidRPr="00040895" w:rsidRDefault="00C3171F" w:rsidP="00C3171F">
            <w:pPr>
              <w:spacing w:line="276" w:lineRule="auto"/>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593</w:t>
            </w:r>
          </w:p>
        </w:tc>
        <w:tc>
          <w:tcPr>
            <w:tcW w:w="1102" w:type="dxa"/>
            <w:tcBorders>
              <w:right w:val="single" w:sz="4" w:space="0" w:color="auto"/>
            </w:tcBorders>
          </w:tcPr>
          <w:p w:rsidR="00C3171F" w:rsidRPr="00040895" w:rsidRDefault="00C3171F" w:rsidP="00C3171F">
            <w:pPr>
              <w:spacing w:line="276" w:lineRule="auto"/>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4415</w:t>
            </w:r>
          </w:p>
        </w:tc>
        <w:tc>
          <w:tcPr>
            <w:tcW w:w="1173" w:type="dxa"/>
            <w:tcBorders>
              <w:left w:val="single" w:sz="4" w:space="0" w:color="auto"/>
            </w:tcBorders>
          </w:tcPr>
          <w:p w:rsidR="00C3171F" w:rsidRPr="00040895" w:rsidRDefault="00C3171F" w:rsidP="00C3171F">
            <w:pPr>
              <w:spacing w:line="276" w:lineRule="auto"/>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815</w:t>
            </w:r>
          </w:p>
        </w:tc>
      </w:tr>
    </w:tbl>
    <w:p w:rsidR="00C3171F" w:rsidRPr="00040895" w:rsidRDefault="00C3171F" w:rsidP="00C3171F">
      <w:pPr>
        <w:spacing w:line="276" w:lineRule="auto"/>
        <w:jc w:val="both"/>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 xml:space="preserve">          </w:t>
      </w:r>
    </w:p>
    <w:p w:rsidR="00145F69" w:rsidRPr="00040895" w:rsidRDefault="00145F69" w:rsidP="00C3171F">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w:t>
      </w:r>
    </w:p>
    <w:p w:rsidR="00145F69" w:rsidRPr="00040895" w:rsidRDefault="00145F69" w:rsidP="00C3171F">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Основные направления работы коррекционного модуля – осуществление консультирования, проведение диагностических обследований, индивидуальная коррекция психоэмоционального состояния, межличностных отношений, детско-родительских отношений и другое по запросу семей Нефтеюганского района.</w:t>
      </w:r>
    </w:p>
    <w:p w:rsidR="00145F69" w:rsidRPr="00040895" w:rsidRDefault="00145F69" w:rsidP="00C3171F">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b/>
          <w:color w:val="000000" w:themeColor="text1"/>
          <w:sz w:val="24"/>
          <w:szCs w:val="24"/>
        </w:rPr>
        <w:t xml:space="preserve">          Просветительское направление </w:t>
      </w:r>
      <w:r w:rsidRPr="00040895">
        <w:rPr>
          <w:rFonts w:asciiTheme="majorHAnsi" w:eastAsia="Calibri" w:hAnsiTheme="majorHAnsi" w:cs="Times New Roman"/>
          <w:color w:val="000000" w:themeColor="text1"/>
          <w:sz w:val="24"/>
          <w:szCs w:val="24"/>
        </w:rPr>
        <w:t xml:space="preserve"> реализуется посредством проведения общественно значимых мероприятий районного масштаба. В 2018 году были проведены: конкурсная игровая программа Конкурсная программа «Я скульптор»,</w:t>
      </w:r>
      <w:r w:rsidRPr="00040895">
        <w:rPr>
          <w:rFonts w:asciiTheme="majorHAnsi" w:eastAsia="Calibri" w:hAnsiTheme="majorHAnsi" w:cs="Times New Roman"/>
          <w:color w:val="000000" w:themeColor="text1"/>
          <w:sz w:val="28"/>
          <w:szCs w:val="24"/>
        </w:rPr>
        <w:t xml:space="preserve">  </w:t>
      </w:r>
      <w:r w:rsidRPr="00040895">
        <w:rPr>
          <w:rFonts w:asciiTheme="majorHAnsi" w:eastAsia="Calibri" w:hAnsiTheme="majorHAnsi" w:cs="Times New Roman"/>
          <w:color w:val="000000" w:themeColor="text1"/>
          <w:sz w:val="24"/>
          <w:szCs w:val="24"/>
        </w:rPr>
        <w:t xml:space="preserve">Развлекательная  программа «Угадай мелодию»,  Развлекательная </w:t>
      </w:r>
      <w:r w:rsidRPr="00040895">
        <w:rPr>
          <w:rFonts w:asciiTheme="majorHAnsi" w:eastAsia="Calibri" w:hAnsiTheme="majorHAnsi" w:cs="Times New Roman"/>
          <w:color w:val="000000" w:themeColor="text1"/>
          <w:sz w:val="24"/>
          <w:szCs w:val="24"/>
        </w:rPr>
        <w:lastRenderedPageBreak/>
        <w:t xml:space="preserve">программа «Поле чудес», Правовая игра: «Конституция – основной закон РФ» (ко Дню Конституции), Конкурсная программа «Удивительные люди»,  Участие в конкурсе творческих работ «Символ года – Желтая собака» для граждан пожилого возраста инвалидов  «Мира творец» (всего охвачено 120 человек, в  2017 г. - 158 человек). </w:t>
      </w:r>
    </w:p>
    <w:p w:rsidR="00145F69" w:rsidRPr="00040895" w:rsidRDefault="00145F69" w:rsidP="00C3171F">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Были </w:t>
      </w:r>
      <w:proofErr w:type="gramStart"/>
      <w:r w:rsidRPr="00040895">
        <w:rPr>
          <w:rFonts w:asciiTheme="majorHAnsi" w:eastAsia="Calibri" w:hAnsiTheme="majorHAnsi" w:cs="Times New Roman"/>
          <w:color w:val="000000" w:themeColor="text1"/>
          <w:sz w:val="24"/>
          <w:szCs w:val="24"/>
        </w:rPr>
        <w:t>организованы и  проведены</w:t>
      </w:r>
      <w:proofErr w:type="gramEnd"/>
      <w:r w:rsidRPr="00040895">
        <w:rPr>
          <w:rFonts w:asciiTheme="majorHAnsi" w:eastAsia="Calibri" w:hAnsiTheme="majorHAnsi" w:cs="Times New Roman"/>
          <w:color w:val="000000" w:themeColor="text1"/>
          <w:sz w:val="24"/>
          <w:szCs w:val="24"/>
        </w:rPr>
        <w:t xml:space="preserve"> в каждом филиале и отделении мероприятия к памятным и  праздничным датам, всего – 102 мероприятия (в 2017 г. – 85),  ими охвачено  1424 человек (в 2017 г. - 1367  человек). Были проведены 4 профилактических акций, 9 тематических  выставок, которые хватили 279 человек.</w:t>
      </w:r>
    </w:p>
    <w:p w:rsidR="00145F69" w:rsidRPr="00040895" w:rsidRDefault="00145F69" w:rsidP="00C3171F">
      <w:pPr>
        <w:spacing w:line="276" w:lineRule="auto"/>
        <w:jc w:val="left"/>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Проведены акции, посвященные 100 – </w:t>
      </w:r>
      <w:proofErr w:type="spellStart"/>
      <w:r w:rsidRPr="00040895">
        <w:rPr>
          <w:rFonts w:asciiTheme="majorHAnsi" w:eastAsia="Calibri" w:hAnsiTheme="majorHAnsi" w:cs="Times New Roman"/>
          <w:color w:val="000000" w:themeColor="text1"/>
          <w:sz w:val="24"/>
          <w:szCs w:val="24"/>
        </w:rPr>
        <w:t>летию</w:t>
      </w:r>
      <w:proofErr w:type="spellEnd"/>
      <w:r w:rsidRPr="00040895">
        <w:rPr>
          <w:rFonts w:asciiTheme="majorHAnsi" w:eastAsia="Calibri" w:hAnsiTheme="majorHAnsi" w:cs="Times New Roman"/>
          <w:color w:val="000000" w:themeColor="text1"/>
          <w:sz w:val="24"/>
          <w:szCs w:val="24"/>
        </w:rPr>
        <w:t xml:space="preserve"> КДН - «Протяни руку помощи» в рамках проекта «Реальная помощь», «Не будь равнодушным…», «</w:t>
      </w:r>
      <w:proofErr w:type="spellStart"/>
      <w:r w:rsidRPr="00040895">
        <w:rPr>
          <w:rFonts w:asciiTheme="majorHAnsi" w:eastAsia="Calibri" w:hAnsiTheme="majorHAnsi" w:cs="Times New Roman"/>
          <w:color w:val="000000" w:themeColor="text1"/>
          <w:sz w:val="24"/>
          <w:szCs w:val="24"/>
        </w:rPr>
        <w:t>Здоровячок</w:t>
      </w:r>
      <w:proofErr w:type="spellEnd"/>
      <w:r w:rsidRPr="00040895">
        <w:rPr>
          <w:rFonts w:asciiTheme="majorHAnsi" w:eastAsia="Calibri" w:hAnsiTheme="majorHAnsi" w:cs="Times New Roman"/>
          <w:color w:val="000000" w:themeColor="text1"/>
          <w:sz w:val="24"/>
          <w:szCs w:val="24"/>
        </w:rPr>
        <w:t>»,</w:t>
      </w:r>
      <w:r w:rsidRPr="00040895">
        <w:rPr>
          <w:rFonts w:asciiTheme="majorHAnsi" w:eastAsia="Calibri" w:hAnsiTheme="majorHAnsi" w:cs="Times New Roman"/>
          <w:color w:val="000000" w:themeColor="text1"/>
        </w:rPr>
        <w:t xml:space="preserve"> </w:t>
      </w:r>
      <w:r w:rsidRPr="00040895">
        <w:rPr>
          <w:rFonts w:asciiTheme="majorHAnsi" w:eastAsia="Calibri" w:hAnsiTheme="majorHAnsi" w:cs="Times New Roman"/>
          <w:color w:val="000000" w:themeColor="text1"/>
          <w:sz w:val="24"/>
          <w:szCs w:val="24"/>
        </w:rPr>
        <w:t>«Экология и дети», «Патриот», «Есть увлечение и по круче</w:t>
      </w:r>
      <w:proofErr w:type="gramStart"/>
      <w:r w:rsidRPr="00040895">
        <w:rPr>
          <w:rFonts w:asciiTheme="majorHAnsi" w:eastAsia="Calibri" w:hAnsiTheme="majorHAnsi" w:cs="Times New Roman"/>
          <w:color w:val="000000" w:themeColor="text1"/>
          <w:sz w:val="24"/>
          <w:szCs w:val="24"/>
        </w:rPr>
        <w:t>..!»,  «</w:t>
      </w:r>
      <w:proofErr w:type="gramEnd"/>
      <w:r w:rsidRPr="00040895">
        <w:rPr>
          <w:rFonts w:asciiTheme="majorHAnsi" w:eastAsia="Calibri" w:hAnsiTheme="majorHAnsi" w:cs="Times New Roman"/>
          <w:color w:val="000000" w:themeColor="text1"/>
          <w:sz w:val="24"/>
          <w:szCs w:val="24"/>
        </w:rPr>
        <w:t xml:space="preserve">Россия – родина моя!»,  </w:t>
      </w:r>
      <w:r w:rsidRPr="00040895">
        <w:rPr>
          <w:rFonts w:asciiTheme="majorHAnsi" w:eastAsia="Times New Roman" w:hAnsiTheme="majorHAnsi" w:cs="Times New Roman"/>
          <w:color w:val="000000" w:themeColor="text1"/>
          <w:sz w:val="24"/>
          <w:szCs w:val="24"/>
        </w:rPr>
        <w:t xml:space="preserve">«Подари радость», </w:t>
      </w:r>
      <w:r w:rsidRPr="00040895">
        <w:rPr>
          <w:rFonts w:asciiTheme="majorHAnsi" w:eastAsia="Calibri" w:hAnsiTheme="majorHAnsi" w:cs="Times New Roman"/>
          <w:color w:val="000000" w:themeColor="text1"/>
          <w:sz w:val="24"/>
          <w:szCs w:val="24"/>
        </w:rPr>
        <w:t xml:space="preserve">«Лапа помощи», в которых охвачено 113 человек из них 93 несовершеннолетних. </w:t>
      </w:r>
    </w:p>
    <w:p w:rsidR="00145F69" w:rsidRPr="00040895" w:rsidRDefault="00145F69" w:rsidP="00C3171F">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В рамках программы осуществляли работу семейные клубы «Школа здоровья», «Кудесница, «Богиня», «Мы – семья», «В ожидании чуда».  За отчетный период в них проведено 112 мероприятий, привлечено 119 человек (в 2017 г.  -   147 мероприятий, 117  участников).</w:t>
      </w:r>
    </w:p>
    <w:p w:rsidR="00DA5C88" w:rsidRPr="00040895" w:rsidRDefault="009A61E3" w:rsidP="00DA5C88">
      <w:pPr>
        <w:spacing w:before="34" w:after="34" w:line="326" w:lineRule="atLeast"/>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С целью профилактики жестокого обращения в семье </w:t>
      </w:r>
      <w:r w:rsidR="00C04EDD" w:rsidRPr="00040895">
        <w:rPr>
          <w:rFonts w:asciiTheme="majorHAnsi" w:eastAsia="Calibri" w:hAnsiTheme="majorHAnsi" w:cs="Times New Roman"/>
          <w:color w:val="000000" w:themeColor="text1"/>
          <w:sz w:val="24"/>
          <w:szCs w:val="24"/>
        </w:rPr>
        <w:t>в учреждении реализ</w:t>
      </w:r>
      <w:r w:rsidRPr="00040895">
        <w:rPr>
          <w:rFonts w:asciiTheme="majorHAnsi" w:eastAsia="Calibri" w:hAnsiTheme="majorHAnsi" w:cs="Times New Roman"/>
          <w:color w:val="000000" w:themeColor="text1"/>
          <w:sz w:val="24"/>
          <w:szCs w:val="24"/>
        </w:rPr>
        <w:t xml:space="preserve">уются </w:t>
      </w:r>
      <w:r w:rsidR="00C04EDD" w:rsidRPr="00040895">
        <w:rPr>
          <w:rFonts w:asciiTheme="majorHAnsi" w:eastAsia="Calibri" w:hAnsiTheme="majorHAnsi" w:cs="Times New Roman"/>
          <w:color w:val="000000" w:themeColor="text1"/>
          <w:sz w:val="24"/>
          <w:szCs w:val="24"/>
        </w:rPr>
        <w:t xml:space="preserve"> 2 </w:t>
      </w:r>
      <w:r w:rsidRPr="00040895">
        <w:rPr>
          <w:rFonts w:asciiTheme="majorHAnsi" w:eastAsia="Calibri" w:hAnsiTheme="majorHAnsi" w:cs="Times New Roman"/>
          <w:color w:val="000000" w:themeColor="text1"/>
          <w:sz w:val="24"/>
          <w:szCs w:val="24"/>
        </w:rPr>
        <w:t xml:space="preserve"> </w:t>
      </w:r>
      <w:proofErr w:type="gramStart"/>
      <w:r w:rsidRPr="00040895">
        <w:rPr>
          <w:rFonts w:asciiTheme="majorHAnsi" w:eastAsia="Calibri" w:hAnsiTheme="majorHAnsi" w:cs="Times New Roman"/>
          <w:color w:val="000000" w:themeColor="text1"/>
          <w:sz w:val="24"/>
          <w:szCs w:val="24"/>
        </w:rPr>
        <w:t>профилактических</w:t>
      </w:r>
      <w:proofErr w:type="gramEnd"/>
      <w:r w:rsidRPr="00040895">
        <w:rPr>
          <w:rFonts w:asciiTheme="majorHAnsi" w:eastAsia="Calibri" w:hAnsiTheme="majorHAnsi" w:cs="Times New Roman"/>
          <w:color w:val="000000" w:themeColor="text1"/>
          <w:sz w:val="24"/>
          <w:szCs w:val="24"/>
        </w:rPr>
        <w:t xml:space="preserve"> </w:t>
      </w:r>
      <w:proofErr w:type="spellStart"/>
      <w:r w:rsidRPr="00040895">
        <w:rPr>
          <w:rFonts w:asciiTheme="majorHAnsi" w:eastAsia="Calibri" w:hAnsiTheme="majorHAnsi" w:cs="Times New Roman"/>
          <w:color w:val="000000" w:themeColor="text1"/>
          <w:sz w:val="24"/>
          <w:szCs w:val="24"/>
        </w:rPr>
        <w:t>тренинговых</w:t>
      </w:r>
      <w:proofErr w:type="spellEnd"/>
      <w:r w:rsidRPr="00040895">
        <w:rPr>
          <w:rFonts w:asciiTheme="majorHAnsi" w:eastAsia="Calibri" w:hAnsiTheme="majorHAnsi" w:cs="Times New Roman"/>
          <w:color w:val="000000" w:themeColor="text1"/>
          <w:sz w:val="24"/>
          <w:szCs w:val="24"/>
        </w:rPr>
        <w:t xml:space="preserve">  программы для населения:</w:t>
      </w:r>
    </w:p>
    <w:p w:rsidR="00DA5C88" w:rsidRPr="00040895" w:rsidRDefault="00DA5C88" w:rsidP="009A61E3">
      <w:pPr>
        <w:spacing w:line="276" w:lineRule="auto"/>
        <w:jc w:val="both"/>
        <w:rPr>
          <w:rFonts w:asciiTheme="majorHAnsi" w:hAnsiTheme="majorHAnsi" w:cs="Times New Roman"/>
          <w:b/>
          <w:color w:val="000000" w:themeColor="text1"/>
          <w:sz w:val="24"/>
          <w:szCs w:val="24"/>
        </w:rPr>
      </w:pPr>
      <w:r w:rsidRPr="00040895">
        <w:rPr>
          <w:rFonts w:asciiTheme="majorHAnsi" w:eastAsia="Calibri" w:hAnsiTheme="majorHAnsi" w:cs="Times New Roman"/>
          <w:color w:val="000000" w:themeColor="text1"/>
          <w:sz w:val="24"/>
          <w:szCs w:val="24"/>
        </w:rPr>
        <w:t xml:space="preserve">- </w:t>
      </w:r>
      <w:r w:rsidR="009A61E3" w:rsidRPr="00040895">
        <w:rPr>
          <w:rFonts w:asciiTheme="majorHAnsi" w:eastAsia="Calibri" w:hAnsiTheme="majorHAnsi" w:cs="Times New Roman"/>
          <w:color w:val="000000" w:themeColor="text1"/>
          <w:sz w:val="24"/>
          <w:szCs w:val="24"/>
        </w:rPr>
        <w:t xml:space="preserve">с целью </w:t>
      </w:r>
      <w:r w:rsidR="009A61E3" w:rsidRPr="00040895">
        <w:rPr>
          <w:rFonts w:asciiTheme="majorHAnsi" w:hAnsiTheme="majorHAnsi" w:cs="Times New Roman"/>
          <w:color w:val="000000" w:themeColor="text1"/>
          <w:sz w:val="24"/>
          <w:szCs w:val="24"/>
        </w:rPr>
        <w:t>предупреждения жестокого обращения с детьми в семье на раннем этапе развития асоциального явления через формирование навыков ответственного родительства у молодых семей, повышение родительской компетенции, формирования навыков создания гармоничных внутрисемейных отношений  реализовалась программа</w:t>
      </w:r>
      <w:r w:rsidR="009A61E3" w:rsidRPr="00040895">
        <w:rPr>
          <w:rFonts w:asciiTheme="majorHAnsi" w:eastAsia="Calibri" w:hAnsiTheme="majorHAnsi" w:cs="Times New Roman"/>
          <w:color w:val="000000" w:themeColor="text1"/>
          <w:sz w:val="24"/>
          <w:szCs w:val="24"/>
          <w:lang w:eastAsia="ru-RU"/>
        </w:rPr>
        <w:t xml:space="preserve"> </w:t>
      </w:r>
      <w:r w:rsidRPr="00040895">
        <w:rPr>
          <w:rFonts w:asciiTheme="majorHAnsi" w:eastAsia="Calibri" w:hAnsiTheme="majorHAnsi" w:cs="Times New Roman"/>
          <w:b/>
          <w:color w:val="000000" w:themeColor="text1"/>
          <w:sz w:val="24"/>
          <w:szCs w:val="24"/>
          <w:lang w:eastAsia="ru-RU"/>
        </w:rPr>
        <w:t>«В ожидании чуда»</w:t>
      </w:r>
      <w:r w:rsidRPr="00040895">
        <w:rPr>
          <w:rFonts w:asciiTheme="majorHAnsi" w:eastAsia="Calibri" w:hAnsiTheme="majorHAnsi" w:cs="Times New Roman"/>
          <w:color w:val="000000" w:themeColor="text1"/>
          <w:sz w:val="24"/>
          <w:szCs w:val="24"/>
          <w:lang w:eastAsia="ru-RU"/>
        </w:rPr>
        <w:t xml:space="preserve"> для б</w:t>
      </w:r>
      <w:r w:rsidR="009A61E3" w:rsidRPr="00040895">
        <w:rPr>
          <w:rFonts w:asciiTheme="majorHAnsi" w:eastAsia="Calibri" w:hAnsiTheme="majorHAnsi" w:cs="Times New Roman"/>
          <w:color w:val="000000" w:themeColor="text1"/>
          <w:sz w:val="24"/>
          <w:szCs w:val="24"/>
          <w:lang w:eastAsia="ru-RU"/>
        </w:rPr>
        <w:t>еременных женщин и их супругов. З</w:t>
      </w:r>
      <w:r w:rsidRPr="00040895">
        <w:rPr>
          <w:rFonts w:asciiTheme="majorHAnsi" w:eastAsia="Calibri" w:hAnsiTheme="majorHAnsi" w:cs="Times New Roman"/>
          <w:color w:val="000000" w:themeColor="text1"/>
          <w:sz w:val="24"/>
          <w:szCs w:val="24"/>
          <w:lang w:eastAsia="ru-RU"/>
        </w:rPr>
        <w:t>анятия</w:t>
      </w:r>
      <w:r w:rsidR="009A61E3" w:rsidRPr="00040895">
        <w:rPr>
          <w:rFonts w:asciiTheme="majorHAnsi" w:eastAsia="Calibri" w:hAnsiTheme="majorHAnsi" w:cs="Times New Roman"/>
          <w:color w:val="000000" w:themeColor="text1"/>
          <w:sz w:val="24"/>
          <w:szCs w:val="24"/>
          <w:lang w:eastAsia="ru-RU"/>
        </w:rPr>
        <w:t xml:space="preserve"> программы</w:t>
      </w:r>
      <w:r w:rsidRPr="00040895">
        <w:rPr>
          <w:rFonts w:asciiTheme="majorHAnsi" w:eastAsia="Calibri" w:hAnsiTheme="majorHAnsi" w:cs="Times New Roman"/>
          <w:color w:val="000000" w:themeColor="text1"/>
          <w:sz w:val="24"/>
          <w:szCs w:val="24"/>
          <w:lang w:eastAsia="ru-RU"/>
        </w:rPr>
        <w:t xml:space="preserve"> направлены на </w:t>
      </w:r>
      <w:r w:rsidRPr="00040895">
        <w:rPr>
          <w:rFonts w:asciiTheme="majorHAnsi" w:eastAsia="Times New Roman" w:hAnsiTheme="majorHAnsi" w:cs="Times New Roman"/>
          <w:bCs/>
          <w:iCs/>
          <w:color w:val="000000" w:themeColor="text1"/>
          <w:sz w:val="24"/>
          <w:szCs w:val="24"/>
          <w:shd w:val="clear" w:color="auto" w:fill="FFFFFF"/>
          <w:lang w:eastAsia="ru-RU"/>
        </w:rPr>
        <w:t xml:space="preserve">формирование родительской позиции,  осознание </w:t>
      </w:r>
      <w:proofErr w:type="spellStart"/>
      <w:r w:rsidRPr="00040895">
        <w:rPr>
          <w:rFonts w:asciiTheme="majorHAnsi" w:eastAsia="Times New Roman" w:hAnsiTheme="majorHAnsi" w:cs="Times New Roman"/>
          <w:bCs/>
          <w:iCs/>
          <w:color w:val="000000" w:themeColor="text1"/>
          <w:sz w:val="24"/>
          <w:szCs w:val="24"/>
          <w:shd w:val="clear" w:color="auto" w:fill="FFFFFF"/>
          <w:lang w:eastAsia="ru-RU"/>
        </w:rPr>
        <w:t>полоролевой</w:t>
      </w:r>
      <w:proofErr w:type="spellEnd"/>
      <w:r w:rsidRPr="00040895">
        <w:rPr>
          <w:rFonts w:asciiTheme="majorHAnsi" w:eastAsia="Times New Roman" w:hAnsiTheme="majorHAnsi" w:cs="Times New Roman"/>
          <w:bCs/>
          <w:iCs/>
          <w:color w:val="000000" w:themeColor="text1"/>
          <w:sz w:val="24"/>
          <w:szCs w:val="24"/>
          <w:shd w:val="clear" w:color="auto" w:fill="FFFFFF"/>
          <w:lang w:eastAsia="ru-RU"/>
        </w:rPr>
        <w:t xml:space="preserve"> дифференциации супругов и подготовку к перестройке семейной системы в связи с рождением ребёнка</w:t>
      </w:r>
      <w:r w:rsidRPr="00040895">
        <w:rPr>
          <w:rFonts w:asciiTheme="majorHAnsi" w:eastAsia="Calibri" w:hAnsiTheme="majorHAnsi" w:cs="Times New Roman"/>
          <w:color w:val="000000" w:themeColor="text1"/>
          <w:sz w:val="24"/>
          <w:szCs w:val="24"/>
          <w:lang w:eastAsia="ru-RU"/>
        </w:rPr>
        <w:t>, способствование  благоприятному течению беременности и рождению здорового ребенка</w:t>
      </w:r>
      <w:r w:rsidRPr="00040895">
        <w:rPr>
          <w:rFonts w:asciiTheme="majorHAnsi" w:eastAsia="Times New Roman" w:hAnsiTheme="majorHAnsi" w:cs="Times New Roman"/>
          <w:bCs/>
          <w:iCs/>
          <w:color w:val="000000" w:themeColor="text1"/>
          <w:sz w:val="24"/>
          <w:szCs w:val="24"/>
          <w:shd w:val="clear" w:color="auto" w:fill="FFFFFF"/>
          <w:lang w:eastAsia="ru-RU"/>
        </w:rPr>
        <w:t>.</w:t>
      </w:r>
      <w:r w:rsidRPr="00040895">
        <w:rPr>
          <w:rFonts w:asciiTheme="majorHAnsi" w:eastAsia="Calibri" w:hAnsiTheme="majorHAnsi" w:cs="Times New Roman"/>
          <w:color w:val="000000" w:themeColor="text1"/>
          <w:sz w:val="24"/>
          <w:szCs w:val="24"/>
          <w:lang w:eastAsia="ru-RU"/>
        </w:rPr>
        <w:t xml:space="preserve"> В 2018 году проведено 8 мероприятий, охвачено 84 человека</w:t>
      </w:r>
      <w:r w:rsidR="009A61E3" w:rsidRPr="00040895">
        <w:rPr>
          <w:rFonts w:asciiTheme="majorHAnsi" w:eastAsia="Calibri" w:hAnsiTheme="majorHAnsi" w:cs="Times New Roman"/>
          <w:color w:val="000000" w:themeColor="text1"/>
          <w:sz w:val="24"/>
          <w:szCs w:val="24"/>
          <w:lang w:eastAsia="ru-RU"/>
        </w:rPr>
        <w:t xml:space="preserve"> (2017  - 8 занятий, 52 человека)</w:t>
      </w:r>
      <w:r w:rsidRPr="00040895">
        <w:rPr>
          <w:rFonts w:asciiTheme="majorHAnsi" w:eastAsia="Calibri" w:hAnsiTheme="majorHAnsi" w:cs="Times New Roman"/>
          <w:color w:val="000000" w:themeColor="text1"/>
          <w:sz w:val="24"/>
          <w:szCs w:val="24"/>
          <w:lang w:eastAsia="ru-RU"/>
        </w:rPr>
        <w:t>.</w:t>
      </w:r>
    </w:p>
    <w:p w:rsidR="00DA5C88" w:rsidRPr="00040895" w:rsidRDefault="00DA5C88" w:rsidP="00DA5C88">
      <w:pPr>
        <w:spacing w:before="34" w:after="34" w:line="326" w:lineRule="atLeast"/>
        <w:jc w:val="both"/>
        <w:rPr>
          <w:rFonts w:asciiTheme="majorHAnsi" w:eastAsia="Calibri" w:hAnsiTheme="majorHAnsi" w:cs="Times New Roman"/>
          <w:color w:val="000000" w:themeColor="text1"/>
          <w:sz w:val="24"/>
          <w:szCs w:val="24"/>
          <w:lang w:eastAsia="ru-RU"/>
        </w:rPr>
      </w:pPr>
      <w:r w:rsidRPr="00040895">
        <w:rPr>
          <w:rFonts w:asciiTheme="majorHAnsi" w:eastAsia="Calibri" w:hAnsiTheme="majorHAnsi" w:cs="Times New Roman"/>
          <w:color w:val="000000" w:themeColor="text1"/>
          <w:sz w:val="24"/>
          <w:szCs w:val="24"/>
          <w:lang w:eastAsia="ru-RU"/>
        </w:rPr>
        <w:t xml:space="preserve">- </w:t>
      </w:r>
      <w:proofErr w:type="spellStart"/>
      <w:r w:rsidR="009A61E3" w:rsidRPr="00040895">
        <w:rPr>
          <w:rFonts w:asciiTheme="majorHAnsi" w:eastAsia="Calibri" w:hAnsiTheme="majorHAnsi" w:cs="Times New Roman"/>
          <w:color w:val="000000" w:themeColor="text1"/>
          <w:sz w:val="24"/>
          <w:szCs w:val="24"/>
          <w:lang w:eastAsia="ru-RU"/>
        </w:rPr>
        <w:t>тренинговая</w:t>
      </w:r>
      <w:proofErr w:type="spellEnd"/>
      <w:r w:rsidR="009A61E3" w:rsidRPr="00040895">
        <w:rPr>
          <w:rFonts w:asciiTheme="majorHAnsi" w:eastAsia="Calibri" w:hAnsiTheme="majorHAnsi" w:cs="Times New Roman"/>
          <w:color w:val="000000" w:themeColor="text1"/>
          <w:sz w:val="24"/>
          <w:szCs w:val="24"/>
          <w:lang w:eastAsia="ru-RU"/>
        </w:rPr>
        <w:t xml:space="preserve"> программа </w:t>
      </w:r>
      <w:r w:rsidRPr="00040895">
        <w:rPr>
          <w:rFonts w:asciiTheme="majorHAnsi" w:eastAsia="Calibri" w:hAnsiTheme="majorHAnsi" w:cs="Times New Roman"/>
          <w:b/>
          <w:color w:val="000000" w:themeColor="text1"/>
          <w:sz w:val="24"/>
          <w:szCs w:val="24"/>
          <w:lang w:eastAsia="ru-RU"/>
        </w:rPr>
        <w:t>«Родительская гостиная»,</w:t>
      </w:r>
      <w:r w:rsidRPr="00040895">
        <w:rPr>
          <w:rFonts w:asciiTheme="majorHAnsi" w:eastAsia="Calibri" w:hAnsiTheme="majorHAnsi" w:cs="Times New Roman"/>
          <w:color w:val="000000" w:themeColor="text1"/>
          <w:sz w:val="24"/>
          <w:szCs w:val="24"/>
          <w:lang w:eastAsia="ru-RU"/>
        </w:rPr>
        <w:t xml:space="preserve"> предназначена для родителей, испытывающих трудности в вопросах воспитания детей в семье. Мероприятия направлены на рассмотрение семьи как фактора риска </w:t>
      </w:r>
      <w:proofErr w:type="spellStart"/>
      <w:r w:rsidRPr="00040895">
        <w:rPr>
          <w:rFonts w:asciiTheme="majorHAnsi" w:eastAsia="Calibri" w:hAnsiTheme="majorHAnsi" w:cs="Times New Roman"/>
          <w:color w:val="000000" w:themeColor="text1"/>
          <w:sz w:val="24"/>
          <w:szCs w:val="24"/>
          <w:lang w:eastAsia="ru-RU"/>
        </w:rPr>
        <w:t>девиантного</w:t>
      </w:r>
      <w:proofErr w:type="spellEnd"/>
      <w:r w:rsidRPr="00040895">
        <w:rPr>
          <w:rFonts w:asciiTheme="majorHAnsi" w:eastAsia="Calibri" w:hAnsiTheme="majorHAnsi" w:cs="Times New Roman"/>
          <w:color w:val="000000" w:themeColor="text1"/>
          <w:sz w:val="24"/>
          <w:szCs w:val="24"/>
          <w:lang w:eastAsia="ru-RU"/>
        </w:rPr>
        <w:t xml:space="preserve"> поведения и развития личности, выражающейся в структурной и психосоциальной деформации семьи, на осознание родителями причин неудач воспитательного воздействия и определения действий, способных восстановить гармонию семейных отношений. В 2018 году проведено 16 практикумов, охвачено 7 родителей, находящихся в социально опасном п</w:t>
      </w:r>
      <w:r w:rsidR="009A61E3" w:rsidRPr="00040895">
        <w:rPr>
          <w:rFonts w:asciiTheme="majorHAnsi" w:eastAsia="Calibri" w:hAnsiTheme="majorHAnsi" w:cs="Times New Roman"/>
          <w:color w:val="000000" w:themeColor="text1"/>
          <w:sz w:val="24"/>
          <w:szCs w:val="24"/>
          <w:lang w:eastAsia="ru-RU"/>
        </w:rPr>
        <w:t xml:space="preserve">оложении </w:t>
      </w:r>
      <w:r w:rsidR="009A61E3" w:rsidRPr="00040895">
        <w:rPr>
          <w:rFonts w:asciiTheme="majorHAnsi" w:eastAsia="Times New Roman" w:hAnsiTheme="majorHAnsi" w:cs="Times New Roman"/>
          <w:bCs/>
          <w:iCs/>
          <w:color w:val="000000" w:themeColor="text1"/>
          <w:sz w:val="24"/>
          <w:szCs w:val="24"/>
          <w:shd w:val="clear" w:color="auto" w:fill="FFFFFF"/>
          <w:lang w:eastAsia="ru-RU"/>
        </w:rPr>
        <w:t>(в 2017 г. проведено 3 тренинга для 23 родителей).</w:t>
      </w:r>
    </w:p>
    <w:p w:rsidR="002013A0" w:rsidRPr="00040895" w:rsidRDefault="002013A0" w:rsidP="00780E6E">
      <w:pPr>
        <w:spacing w:line="276" w:lineRule="auto"/>
        <w:rPr>
          <w:rFonts w:asciiTheme="majorHAnsi" w:hAnsiTheme="majorHAnsi"/>
          <w:b/>
          <w:color w:val="000000" w:themeColor="text1"/>
          <w:sz w:val="28"/>
          <w:szCs w:val="28"/>
        </w:rPr>
      </w:pPr>
    </w:p>
    <w:p w:rsidR="00780E6E" w:rsidRPr="00040895" w:rsidRDefault="00780E6E" w:rsidP="00780E6E">
      <w:pPr>
        <w:spacing w:line="276" w:lineRule="auto"/>
        <w:rPr>
          <w:rFonts w:asciiTheme="majorHAnsi" w:hAnsiTheme="majorHAnsi"/>
          <w:b/>
          <w:color w:val="000000" w:themeColor="text1"/>
          <w:sz w:val="28"/>
          <w:szCs w:val="28"/>
        </w:rPr>
      </w:pPr>
      <w:r w:rsidRPr="00040895">
        <w:rPr>
          <w:rFonts w:asciiTheme="majorHAnsi" w:hAnsiTheme="majorHAnsi"/>
          <w:b/>
          <w:color w:val="000000" w:themeColor="text1"/>
          <w:sz w:val="28"/>
          <w:szCs w:val="28"/>
        </w:rPr>
        <w:lastRenderedPageBreak/>
        <w:t xml:space="preserve">Реализация </w:t>
      </w:r>
      <w:proofErr w:type="spellStart"/>
      <w:r w:rsidRPr="00040895">
        <w:rPr>
          <w:rFonts w:asciiTheme="majorHAnsi" w:hAnsiTheme="majorHAnsi"/>
          <w:b/>
          <w:color w:val="000000" w:themeColor="text1"/>
          <w:sz w:val="28"/>
          <w:szCs w:val="28"/>
        </w:rPr>
        <w:t>малозатратных</w:t>
      </w:r>
      <w:proofErr w:type="spellEnd"/>
      <w:r w:rsidRPr="00040895">
        <w:rPr>
          <w:rFonts w:asciiTheme="majorHAnsi" w:hAnsiTheme="majorHAnsi"/>
          <w:b/>
          <w:color w:val="000000" w:themeColor="text1"/>
          <w:sz w:val="28"/>
          <w:szCs w:val="28"/>
        </w:rPr>
        <w:t xml:space="preserve"> технологий </w:t>
      </w:r>
    </w:p>
    <w:p w:rsidR="002013A0" w:rsidRPr="00040895" w:rsidRDefault="00780E6E" w:rsidP="002013A0">
      <w:pPr>
        <w:spacing w:line="276" w:lineRule="auto"/>
        <w:rPr>
          <w:rFonts w:asciiTheme="majorHAnsi" w:hAnsiTheme="majorHAnsi"/>
          <w:b/>
          <w:color w:val="000000" w:themeColor="text1"/>
          <w:sz w:val="28"/>
          <w:szCs w:val="28"/>
        </w:rPr>
      </w:pPr>
      <w:r w:rsidRPr="00040895">
        <w:rPr>
          <w:rFonts w:asciiTheme="majorHAnsi" w:hAnsiTheme="majorHAnsi"/>
          <w:b/>
          <w:color w:val="000000" w:themeColor="text1"/>
          <w:sz w:val="28"/>
          <w:szCs w:val="28"/>
        </w:rPr>
        <w:t>социального обслуживания</w:t>
      </w:r>
    </w:p>
    <w:p w:rsidR="00F9232C" w:rsidRPr="00040895" w:rsidRDefault="00F9232C" w:rsidP="009A61E3">
      <w:pPr>
        <w:spacing w:line="276" w:lineRule="auto"/>
        <w:rPr>
          <w:rFonts w:asciiTheme="majorHAnsi" w:hAnsiTheme="majorHAnsi" w:cs="Times New Roman"/>
          <w:b/>
          <w:color w:val="000000" w:themeColor="text1"/>
          <w:sz w:val="24"/>
          <w:szCs w:val="24"/>
        </w:rPr>
      </w:pPr>
    </w:p>
    <w:p w:rsidR="009A61E3" w:rsidRPr="00040895" w:rsidRDefault="00780E6E" w:rsidP="009A61E3">
      <w:pPr>
        <w:spacing w:line="276" w:lineRule="auto"/>
        <w:rPr>
          <w:rFonts w:asciiTheme="majorHAnsi" w:hAnsiTheme="majorHAnsi"/>
          <w:b/>
          <w:color w:val="000000" w:themeColor="text1"/>
          <w:sz w:val="24"/>
          <w:szCs w:val="24"/>
        </w:rPr>
      </w:pPr>
      <w:r w:rsidRPr="00040895">
        <w:rPr>
          <w:rFonts w:asciiTheme="majorHAnsi" w:hAnsiTheme="majorHAnsi" w:cs="Times New Roman"/>
          <w:b/>
          <w:color w:val="000000" w:themeColor="text1"/>
          <w:sz w:val="24"/>
          <w:szCs w:val="24"/>
        </w:rPr>
        <w:t>Технология «О</w:t>
      </w:r>
      <w:r w:rsidR="0093057F" w:rsidRPr="00040895">
        <w:rPr>
          <w:rFonts w:asciiTheme="majorHAnsi" w:hAnsiTheme="majorHAnsi" w:cs="Times New Roman"/>
          <w:b/>
          <w:color w:val="000000" w:themeColor="text1"/>
          <w:sz w:val="24"/>
          <w:szCs w:val="24"/>
        </w:rPr>
        <w:t>рганизация</w:t>
      </w:r>
      <w:r w:rsidR="0093057F" w:rsidRPr="00040895">
        <w:rPr>
          <w:rFonts w:asciiTheme="majorHAnsi" w:hAnsiTheme="majorHAnsi"/>
          <w:b/>
          <w:color w:val="000000" w:themeColor="text1"/>
          <w:sz w:val="24"/>
          <w:szCs w:val="24"/>
        </w:rPr>
        <w:t xml:space="preserve"> </w:t>
      </w:r>
      <w:r w:rsidR="009A61E3" w:rsidRPr="00040895">
        <w:rPr>
          <w:rFonts w:asciiTheme="majorHAnsi" w:hAnsiTheme="majorHAnsi"/>
          <w:b/>
          <w:color w:val="000000" w:themeColor="text1"/>
          <w:sz w:val="24"/>
          <w:szCs w:val="24"/>
        </w:rPr>
        <w:t xml:space="preserve">досуга и </w:t>
      </w:r>
    </w:p>
    <w:p w:rsidR="002013A0" w:rsidRPr="00040895" w:rsidRDefault="00780E6E" w:rsidP="00F9232C">
      <w:pPr>
        <w:spacing w:line="276" w:lineRule="auto"/>
        <w:rPr>
          <w:rFonts w:asciiTheme="majorHAnsi" w:hAnsiTheme="majorHAnsi" w:cs="Times New Roman"/>
          <w:b/>
          <w:color w:val="000000" w:themeColor="text1"/>
          <w:sz w:val="24"/>
          <w:szCs w:val="24"/>
        </w:rPr>
      </w:pPr>
      <w:r w:rsidRPr="00040895">
        <w:rPr>
          <w:rFonts w:asciiTheme="majorHAnsi" w:hAnsiTheme="majorHAnsi"/>
          <w:b/>
          <w:color w:val="000000" w:themeColor="text1"/>
          <w:sz w:val="24"/>
          <w:szCs w:val="24"/>
        </w:rPr>
        <w:t xml:space="preserve">занятости </w:t>
      </w:r>
      <w:r w:rsidR="0093057F" w:rsidRPr="00040895">
        <w:rPr>
          <w:rFonts w:asciiTheme="majorHAnsi" w:hAnsiTheme="majorHAnsi" w:cs="Times New Roman"/>
          <w:b/>
          <w:color w:val="000000" w:themeColor="text1"/>
          <w:sz w:val="24"/>
          <w:szCs w:val="24"/>
        </w:rPr>
        <w:t>несовершеннолетних</w:t>
      </w:r>
      <w:r w:rsidR="009A61E3" w:rsidRPr="00040895">
        <w:rPr>
          <w:rFonts w:asciiTheme="majorHAnsi" w:hAnsiTheme="majorHAnsi" w:cs="Times New Roman"/>
          <w:b/>
          <w:color w:val="000000" w:themeColor="text1"/>
          <w:sz w:val="24"/>
          <w:szCs w:val="24"/>
        </w:rPr>
        <w:t xml:space="preserve"> в летний период</w:t>
      </w:r>
      <w:r w:rsidRPr="00040895">
        <w:rPr>
          <w:rFonts w:asciiTheme="majorHAnsi" w:hAnsiTheme="majorHAnsi" w:cs="Times New Roman"/>
          <w:b/>
          <w:color w:val="000000" w:themeColor="text1"/>
          <w:sz w:val="24"/>
          <w:szCs w:val="24"/>
        </w:rPr>
        <w:t>»</w:t>
      </w:r>
    </w:p>
    <w:p w:rsidR="006F5F44" w:rsidRPr="00040895" w:rsidRDefault="00F528E3" w:rsidP="00F528E3">
      <w:pPr>
        <w:spacing w:line="276" w:lineRule="auto"/>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             </w:t>
      </w:r>
      <w:r w:rsidR="006F5F44" w:rsidRPr="00040895">
        <w:rPr>
          <w:rFonts w:asciiTheme="majorHAnsi" w:hAnsiTheme="majorHAnsi"/>
          <w:color w:val="000000" w:themeColor="text1"/>
          <w:sz w:val="24"/>
          <w:szCs w:val="24"/>
        </w:rPr>
        <w:t xml:space="preserve"> </w:t>
      </w:r>
      <w:r w:rsidR="006F5F44" w:rsidRPr="00040895">
        <w:rPr>
          <w:rFonts w:asciiTheme="majorHAnsi" w:hAnsiTheme="majorHAnsi" w:cs="Times New Roman"/>
          <w:color w:val="000000" w:themeColor="text1"/>
          <w:sz w:val="24"/>
          <w:szCs w:val="24"/>
        </w:rPr>
        <w:t>Данная</w:t>
      </w:r>
      <w:r w:rsidR="006F5F44" w:rsidRPr="00040895">
        <w:rPr>
          <w:rFonts w:asciiTheme="majorHAnsi" w:hAnsiTheme="majorHAnsi"/>
          <w:color w:val="000000" w:themeColor="text1"/>
          <w:sz w:val="24"/>
          <w:szCs w:val="24"/>
        </w:rPr>
        <w:t xml:space="preserve"> </w:t>
      </w:r>
      <w:r w:rsidR="006F5F44" w:rsidRPr="00040895">
        <w:rPr>
          <w:rFonts w:asciiTheme="majorHAnsi" w:hAnsiTheme="majorHAnsi" w:cs="Times New Roman"/>
          <w:color w:val="000000" w:themeColor="text1"/>
          <w:sz w:val="24"/>
          <w:szCs w:val="24"/>
        </w:rPr>
        <w:t>технология</w:t>
      </w:r>
      <w:r w:rsidR="006F5F44" w:rsidRPr="00040895">
        <w:rPr>
          <w:rFonts w:asciiTheme="majorHAnsi" w:hAnsiTheme="majorHAnsi"/>
          <w:color w:val="000000" w:themeColor="text1"/>
          <w:sz w:val="24"/>
          <w:szCs w:val="24"/>
        </w:rPr>
        <w:t xml:space="preserve"> </w:t>
      </w:r>
      <w:r w:rsidR="006F5F44" w:rsidRPr="00040895">
        <w:rPr>
          <w:rFonts w:asciiTheme="majorHAnsi" w:hAnsiTheme="majorHAnsi" w:cs="Times New Roman"/>
          <w:color w:val="000000" w:themeColor="text1"/>
          <w:sz w:val="24"/>
          <w:szCs w:val="24"/>
        </w:rPr>
        <w:t>реализуется</w:t>
      </w:r>
      <w:r w:rsidR="006F5F44" w:rsidRPr="00040895">
        <w:rPr>
          <w:rFonts w:asciiTheme="majorHAnsi" w:hAnsiTheme="majorHAnsi"/>
          <w:color w:val="000000" w:themeColor="text1"/>
          <w:sz w:val="24"/>
          <w:szCs w:val="24"/>
        </w:rPr>
        <w:t xml:space="preserve"> </w:t>
      </w:r>
      <w:r w:rsidR="006F5F44" w:rsidRPr="00040895">
        <w:rPr>
          <w:rFonts w:asciiTheme="majorHAnsi" w:hAnsiTheme="majorHAnsi" w:cs="Times New Roman"/>
          <w:color w:val="000000" w:themeColor="text1"/>
          <w:sz w:val="24"/>
          <w:szCs w:val="24"/>
        </w:rPr>
        <w:t>по</w:t>
      </w:r>
      <w:r w:rsidR="006F5F44" w:rsidRPr="00040895">
        <w:rPr>
          <w:rFonts w:asciiTheme="majorHAnsi" w:hAnsiTheme="majorHAnsi"/>
          <w:color w:val="000000" w:themeColor="text1"/>
          <w:sz w:val="24"/>
          <w:szCs w:val="24"/>
        </w:rPr>
        <w:t xml:space="preserve"> </w:t>
      </w:r>
      <w:r w:rsidR="006F5F44" w:rsidRPr="00040895">
        <w:rPr>
          <w:rFonts w:asciiTheme="majorHAnsi" w:hAnsiTheme="majorHAnsi" w:cs="Times New Roman"/>
          <w:color w:val="000000" w:themeColor="text1"/>
          <w:sz w:val="24"/>
          <w:szCs w:val="24"/>
        </w:rPr>
        <w:t>трем</w:t>
      </w:r>
      <w:r w:rsidR="006F5F44" w:rsidRPr="00040895">
        <w:rPr>
          <w:rFonts w:asciiTheme="majorHAnsi" w:hAnsiTheme="majorHAnsi"/>
          <w:color w:val="000000" w:themeColor="text1"/>
          <w:sz w:val="24"/>
          <w:szCs w:val="24"/>
        </w:rPr>
        <w:t xml:space="preserve"> </w:t>
      </w:r>
      <w:r w:rsidR="006F5F44" w:rsidRPr="00040895">
        <w:rPr>
          <w:rFonts w:asciiTheme="majorHAnsi" w:hAnsiTheme="majorHAnsi" w:cs="Times New Roman"/>
          <w:color w:val="000000" w:themeColor="text1"/>
          <w:sz w:val="24"/>
          <w:szCs w:val="24"/>
        </w:rPr>
        <w:t>направлениям</w:t>
      </w:r>
      <w:r w:rsidR="00F17346" w:rsidRPr="00040895">
        <w:rPr>
          <w:rFonts w:asciiTheme="majorHAnsi" w:hAnsiTheme="majorHAnsi" w:cs="Times New Roman"/>
          <w:color w:val="000000" w:themeColor="text1"/>
          <w:sz w:val="24"/>
          <w:szCs w:val="24"/>
        </w:rPr>
        <w:t xml:space="preserve"> с использованием </w:t>
      </w:r>
      <w:proofErr w:type="spellStart"/>
      <w:r w:rsidR="00F17346" w:rsidRPr="00040895">
        <w:rPr>
          <w:rFonts w:asciiTheme="majorHAnsi" w:hAnsiTheme="majorHAnsi" w:cs="Times New Roman"/>
          <w:color w:val="000000" w:themeColor="text1"/>
          <w:sz w:val="24"/>
          <w:szCs w:val="24"/>
        </w:rPr>
        <w:t>малозатратных</w:t>
      </w:r>
      <w:proofErr w:type="spellEnd"/>
      <w:r w:rsidR="00F17346" w:rsidRPr="00040895">
        <w:rPr>
          <w:rFonts w:asciiTheme="majorHAnsi" w:hAnsiTheme="majorHAnsi" w:cs="Times New Roman"/>
          <w:color w:val="000000" w:themeColor="text1"/>
          <w:sz w:val="24"/>
          <w:szCs w:val="24"/>
        </w:rPr>
        <w:t xml:space="preserve"> форм</w:t>
      </w:r>
      <w:r w:rsidR="006F5F44" w:rsidRPr="00040895">
        <w:rPr>
          <w:rFonts w:asciiTheme="majorHAnsi" w:hAnsiTheme="majorHAnsi"/>
          <w:color w:val="000000" w:themeColor="text1"/>
          <w:sz w:val="24"/>
          <w:szCs w:val="24"/>
        </w:rPr>
        <w:t>:</w:t>
      </w:r>
    </w:p>
    <w:p w:rsidR="00780E6E" w:rsidRPr="00040895" w:rsidRDefault="00780E6E" w:rsidP="00F528E3">
      <w:pPr>
        <w:pStyle w:val="a7"/>
        <w:numPr>
          <w:ilvl w:val="0"/>
          <w:numId w:val="25"/>
        </w:numPr>
        <w:tabs>
          <w:tab w:val="left" w:pos="993"/>
        </w:tabs>
        <w:autoSpaceDE w:val="0"/>
        <w:autoSpaceDN w:val="0"/>
        <w:adjustRightInd w:val="0"/>
        <w:spacing w:after="0"/>
        <w:ind w:left="0" w:firstLine="709"/>
        <w:jc w:val="both"/>
        <w:rPr>
          <w:rFonts w:asciiTheme="majorHAnsi" w:hAnsiTheme="majorHAnsi" w:cs="Times New Roman"/>
          <w:color w:val="000000" w:themeColor="text1"/>
          <w:sz w:val="24"/>
          <w:szCs w:val="24"/>
        </w:rPr>
      </w:pPr>
      <w:r w:rsidRPr="00040895">
        <w:rPr>
          <w:rFonts w:asciiTheme="majorHAnsi" w:hAnsiTheme="majorHAnsi" w:cs="Times New Roman"/>
          <w:b/>
          <w:color w:val="000000" w:themeColor="text1"/>
          <w:sz w:val="24"/>
          <w:szCs w:val="24"/>
        </w:rPr>
        <w:t xml:space="preserve">программа «Чудеса в решете» </w:t>
      </w:r>
      <w:r w:rsidRPr="00040895">
        <w:rPr>
          <w:rFonts w:asciiTheme="majorHAnsi" w:hAnsiTheme="majorHAnsi" w:cs="Times New Roman"/>
          <w:i/>
          <w:color w:val="000000" w:themeColor="text1"/>
          <w:sz w:val="24"/>
          <w:szCs w:val="24"/>
        </w:rPr>
        <w:t>по сопровождению летних пришкольных площадок</w:t>
      </w:r>
      <w:r w:rsidRPr="00040895">
        <w:rPr>
          <w:rFonts w:asciiTheme="majorHAnsi" w:hAnsiTheme="majorHAnsi" w:cs="Times New Roman"/>
          <w:color w:val="000000" w:themeColor="text1"/>
          <w:sz w:val="24"/>
          <w:szCs w:val="24"/>
        </w:rPr>
        <w:t>;</w:t>
      </w:r>
    </w:p>
    <w:p w:rsidR="00780E6E" w:rsidRPr="00040895" w:rsidRDefault="00780E6E" w:rsidP="00F528E3">
      <w:pPr>
        <w:pStyle w:val="a7"/>
        <w:numPr>
          <w:ilvl w:val="0"/>
          <w:numId w:val="25"/>
        </w:numPr>
        <w:tabs>
          <w:tab w:val="left" w:pos="993"/>
        </w:tabs>
        <w:autoSpaceDE w:val="0"/>
        <w:autoSpaceDN w:val="0"/>
        <w:adjustRightInd w:val="0"/>
        <w:spacing w:after="0"/>
        <w:ind w:left="0" w:firstLine="709"/>
        <w:jc w:val="both"/>
        <w:rPr>
          <w:rFonts w:asciiTheme="majorHAnsi" w:hAnsiTheme="majorHAnsi" w:cs="Times New Roman"/>
          <w:b/>
          <w:color w:val="000000" w:themeColor="text1"/>
          <w:sz w:val="24"/>
          <w:szCs w:val="24"/>
        </w:rPr>
      </w:pPr>
      <w:r w:rsidRPr="00040895">
        <w:rPr>
          <w:rFonts w:asciiTheme="majorHAnsi" w:hAnsiTheme="majorHAnsi" w:cs="Times New Roman"/>
          <w:b/>
          <w:color w:val="000000" w:themeColor="text1"/>
          <w:sz w:val="24"/>
          <w:szCs w:val="24"/>
        </w:rPr>
        <w:t xml:space="preserve">программа «Радуга детства» по </w:t>
      </w:r>
      <w:r w:rsidRPr="00040895">
        <w:rPr>
          <w:rFonts w:asciiTheme="majorHAnsi" w:hAnsiTheme="majorHAnsi" w:cs="Times New Roman"/>
          <w:i/>
          <w:color w:val="000000" w:themeColor="text1"/>
          <w:sz w:val="24"/>
          <w:szCs w:val="24"/>
        </w:rPr>
        <w:t>организации отдыха и оздоровления несовершеннолетних путем привлечения в работу групп взаимопомощи, творческих студий, реабилитационных групп, клубов по интересам;</w:t>
      </w:r>
    </w:p>
    <w:p w:rsidR="00780E6E" w:rsidRPr="00040895" w:rsidRDefault="00780E6E" w:rsidP="00F528E3">
      <w:pPr>
        <w:pStyle w:val="a7"/>
        <w:numPr>
          <w:ilvl w:val="0"/>
          <w:numId w:val="25"/>
        </w:numPr>
        <w:tabs>
          <w:tab w:val="left" w:pos="993"/>
        </w:tabs>
        <w:spacing w:after="0"/>
        <w:ind w:left="0" w:firstLine="709"/>
        <w:jc w:val="both"/>
        <w:rPr>
          <w:rFonts w:asciiTheme="majorHAnsi" w:hAnsiTheme="majorHAnsi" w:cs="Times New Roman"/>
          <w:b/>
          <w:color w:val="000000" w:themeColor="text1"/>
          <w:sz w:val="24"/>
          <w:szCs w:val="24"/>
        </w:rPr>
      </w:pPr>
      <w:r w:rsidRPr="00040895">
        <w:rPr>
          <w:rFonts w:asciiTheme="majorHAnsi" w:hAnsiTheme="majorHAnsi" w:cs="Times New Roman"/>
          <w:b/>
          <w:color w:val="000000" w:themeColor="text1"/>
          <w:sz w:val="24"/>
          <w:szCs w:val="24"/>
        </w:rPr>
        <w:t xml:space="preserve">программа «Игры в нашем дворе» </w:t>
      </w:r>
      <w:r w:rsidRPr="00040895">
        <w:rPr>
          <w:rFonts w:asciiTheme="majorHAnsi" w:hAnsiTheme="majorHAnsi" w:cs="Times New Roman"/>
          <w:i/>
          <w:color w:val="000000" w:themeColor="text1"/>
          <w:sz w:val="24"/>
          <w:szCs w:val="24"/>
        </w:rPr>
        <w:t>по</w:t>
      </w:r>
      <w:r w:rsidRPr="00040895">
        <w:rPr>
          <w:rFonts w:asciiTheme="majorHAnsi" w:hAnsiTheme="majorHAnsi" w:cs="Times New Roman"/>
          <w:b/>
          <w:color w:val="000000" w:themeColor="text1"/>
          <w:sz w:val="24"/>
          <w:szCs w:val="24"/>
        </w:rPr>
        <w:t xml:space="preserve"> </w:t>
      </w:r>
      <w:r w:rsidRPr="00040895">
        <w:rPr>
          <w:rFonts w:asciiTheme="majorHAnsi" w:hAnsiTheme="majorHAnsi" w:cs="Times New Roman"/>
          <w:i/>
          <w:color w:val="000000" w:themeColor="text1"/>
          <w:sz w:val="24"/>
          <w:szCs w:val="24"/>
        </w:rPr>
        <w:t xml:space="preserve"> реализации технологии дворовая педагогика</w:t>
      </w:r>
      <w:r w:rsidRPr="00040895">
        <w:rPr>
          <w:rFonts w:asciiTheme="majorHAnsi" w:hAnsiTheme="majorHAnsi" w:cs="Times New Roman"/>
          <w:color w:val="000000" w:themeColor="text1"/>
          <w:sz w:val="24"/>
          <w:szCs w:val="24"/>
        </w:rPr>
        <w:t>.</w:t>
      </w:r>
    </w:p>
    <w:p w:rsidR="00780E6E" w:rsidRPr="00040895" w:rsidRDefault="00780E6E" w:rsidP="00F528E3">
      <w:pPr>
        <w:pStyle w:val="a7"/>
        <w:numPr>
          <w:ilvl w:val="0"/>
          <w:numId w:val="25"/>
        </w:numPr>
        <w:tabs>
          <w:tab w:val="left" w:pos="993"/>
        </w:tabs>
        <w:spacing w:after="0"/>
        <w:ind w:left="0" w:firstLine="709"/>
        <w:jc w:val="both"/>
        <w:rPr>
          <w:rFonts w:asciiTheme="majorHAnsi" w:hAnsiTheme="majorHAnsi" w:cs="Times New Roman"/>
          <w:b/>
          <w:i/>
          <w:color w:val="000000" w:themeColor="text1"/>
          <w:sz w:val="24"/>
          <w:szCs w:val="24"/>
        </w:rPr>
      </w:pPr>
      <w:r w:rsidRPr="00040895">
        <w:rPr>
          <w:rFonts w:asciiTheme="majorHAnsi" w:hAnsiTheme="majorHAnsi" w:cs="Times New Roman"/>
          <w:b/>
          <w:color w:val="000000" w:themeColor="text1"/>
          <w:sz w:val="24"/>
          <w:szCs w:val="24"/>
        </w:rPr>
        <w:t>программа мини-клуба на дому «Путь к себе»</w:t>
      </w:r>
      <w:r w:rsidRPr="00040895">
        <w:rPr>
          <w:rFonts w:asciiTheme="majorHAnsi" w:hAnsiTheme="majorHAnsi" w:cs="Times New Roman"/>
          <w:color w:val="000000" w:themeColor="text1"/>
          <w:sz w:val="24"/>
          <w:szCs w:val="24"/>
        </w:rPr>
        <w:t xml:space="preserve"> по </w:t>
      </w:r>
      <w:r w:rsidRPr="00040895">
        <w:rPr>
          <w:rFonts w:asciiTheme="majorHAnsi" w:hAnsiTheme="majorHAnsi" w:cs="Times New Roman"/>
          <w:i/>
          <w:color w:val="000000" w:themeColor="text1"/>
          <w:sz w:val="24"/>
          <w:szCs w:val="24"/>
        </w:rPr>
        <w:t>организации  занятости несовершеннолетних, состоящих на профилактическом учете в структурах системы профилактики, отказавшихся  от посещения мероприятий учреждения.</w:t>
      </w:r>
    </w:p>
    <w:p w:rsidR="00267932" w:rsidRPr="00040895" w:rsidRDefault="00267932" w:rsidP="00267932">
      <w:pPr>
        <w:spacing w:line="276" w:lineRule="auto"/>
        <w:rPr>
          <w:rFonts w:asciiTheme="majorHAnsi" w:eastAsia="Calibri" w:hAnsiTheme="majorHAnsi" w:cs="Times New Roman"/>
          <w:b/>
          <w:color w:val="000000" w:themeColor="text1"/>
          <w:sz w:val="24"/>
          <w:szCs w:val="24"/>
        </w:rPr>
      </w:pPr>
    </w:p>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Программа «Чудеса в решете»</w:t>
      </w:r>
    </w:p>
    <w:p w:rsidR="00267932" w:rsidRPr="00040895" w:rsidRDefault="00267932" w:rsidP="00267932">
      <w:pPr>
        <w:spacing w:line="276" w:lineRule="auto"/>
        <w:ind w:firstLine="709"/>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В рамках данной программы сопровождение осуществлялось на 5 площадках: в филиале п. Каркатеевы (июнь), в </w:t>
      </w:r>
      <w:proofErr w:type="spellStart"/>
      <w:r w:rsidRPr="00040895">
        <w:rPr>
          <w:rFonts w:asciiTheme="majorHAnsi" w:eastAsia="Calibri" w:hAnsiTheme="majorHAnsi" w:cs="Times New Roman"/>
          <w:color w:val="000000" w:themeColor="text1"/>
          <w:sz w:val="24"/>
          <w:szCs w:val="24"/>
        </w:rPr>
        <w:t>ОПППСиД</w:t>
      </w:r>
      <w:proofErr w:type="spellEnd"/>
      <w:r w:rsidRPr="00040895">
        <w:rPr>
          <w:rFonts w:asciiTheme="majorHAnsi" w:eastAsia="Calibri" w:hAnsiTheme="majorHAnsi" w:cs="Times New Roman"/>
          <w:color w:val="000000" w:themeColor="text1"/>
          <w:sz w:val="24"/>
          <w:szCs w:val="24"/>
        </w:rPr>
        <w:t xml:space="preserve"> (июнь, июль, август), в филиале </w:t>
      </w:r>
      <w:proofErr w:type="spellStart"/>
      <w:r w:rsidRPr="00040895">
        <w:rPr>
          <w:rFonts w:asciiTheme="majorHAnsi" w:eastAsia="Calibri" w:hAnsiTheme="majorHAnsi" w:cs="Times New Roman"/>
          <w:color w:val="000000" w:themeColor="text1"/>
          <w:sz w:val="24"/>
          <w:szCs w:val="24"/>
        </w:rPr>
        <w:t>п</w:t>
      </w:r>
      <w:proofErr w:type="gramStart"/>
      <w:r w:rsidRPr="00040895">
        <w:rPr>
          <w:rFonts w:asciiTheme="majorHAnsi" w:eastAsia="Calibri" w:hAnsiTheme="majorHAnsi" w:cs="Times New Roman"/>
          <w:color w:val="000000" w:themeColor="text1"/>
          <w:sz w:val="24"/>
          <w:szCs w:val="24"/>
        </w:rPr>
        <w:t>.С</w:t>
      </w:r>
      <w:proofErr w:type="gramEnd"/>
      <w:r w:rsidRPr="00040895">
        <w:rPr>
          <w:rFonts w:asciiTheme="majorHAnsi" w:eastAsia="Calibri" w:hAnsiTheme="majorHAnsi" w:cs="Times New Roman"/>
          <w:color w:val="000000" w:themeColor="text1"/>
          <w:sz w:val="24"/>
          <w:szCs w:val="24"/>
        </w:rPr>
        <w:t>алым</w:t>
      </w:r>
      <w:proofErr w:type="spellEnd"/>
      <w:r w:rsidRPr="00040895">
        <w:rPr>
          <w:rFonts w:asciiTheme="majorHAnsi" w:eastAsia="Calibri" w:hAnsiTheme="majorHAnsi" w:cs="Times New Roman"/>
          <w:color w:val="000000" w:themeColor="text1"/>
          <w:sz w:val="24"/>
          <w:szCs w:val="24"/>
        </w:rPr>
        <w:t xml:space="preserve"> – (июль). За период реализации смен для несовершеннолетних было проведено в соответствии с планом  30 мероприятий: психологические игры, соревнования, конкурсы, мастер-классы, тренинги. Данными мероприятиями охвачено 228 несовершеннолетних (по плану 210).</w:t>
      </w:r>
    </w:p>
    <w:tbl>
      <w:tblPr>
        <w:tblStyle w:val="41"/>
        <w:tblW w:w="9214" w:type="dxa"/>
        <w:tblInd w:w="108" w:type="dxa"/>
        <w:tblLayout w:type="fixed"/>
        <w:tblLook w:val="04A0" w:firstRow="1" w:lastRow="0" w:firstColumn="1" w:lastColumn="0" w:noHBand="0" w:noVBand="1"/>
      </w:tblPr>
      <w:tblGrid>
        <w:gridCol w:w="4111"/>
        <w:gridCol w:w="850"/>
        <w:gridCol w:w="851"/>
        <w:gridCol w:w="850"/>
        <w:gridCol w:w="851"/>
        <w:gridCol w:w="850"/>
        <w:gridCol w:w="851"/>
      </w:tblGrid>
      <w:tr w:rsidR="00040895" w:rsidRPr="00040895" w:rsidTr="00267932">
        <w:tc>
          <w:tcPr>
            <w:tcW w:w="4111" w:type="dxa"/>
            <w:vMerge w:val="restart"/>
          </w:tcPr>
          <w:p w:rsidR="00267932" w:rsidRPr="00040895" w:rsidRDefault="00267932" w:rsidP="00267932">
            <w:pPr>
              <w:spacing w:line="276" w:lineRule="auto"/>
              <w:jc w:val="both"/>
              <w:rPr>
                <w:rFonts w:asciiTheme="majorHAnsi" w:eastAsia="Calibri" w:hAnsiTheme="majorHAnsi" w:cs="Times New Roman"/>
                <w:color w:val="000000" w:themeColor="text1"/>
                <w:sz w:val="24"/>
                <w:szCs w:val="24"/>
              </w:rPr>
            </w:pPr>
          </w:p>
        </w:tc>
        <w:tc>
          <w:tcPr>
            <w:tcW w:w="1701" w:type="dxa"/>
            <w:gridSpan w:val="2"/>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2016</w:t>
            </w:r>
          </w:p>
        </w:tc>
        <w:tc>
          <w:tcPr>
            <w:tcW w:w="1701" w:type="dxa"/>
            <w:gridSpan w:val="2"/>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2017</w:t>
            </w:r>
          </w:p>
        </w:tc>
        <w:tc>
          <w:tcPr>
            <w:tcW w:w="1701" w:type="dxa"/>
            <w:gridSpan w:val="2"/>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2018</w:t>
            </w:r>
          </w:p>
        </w:tc>
      </w:tr>
      <w:tr w:rsidR="00040895" w:rsidRPr="00040895" w:rsidTr="00267932">
        <w:tc>
          <w:tcPr>
            <w:tcW w:w="4111" w:type="dxa"/>
            <w:vMerge/>
          </w:tcPr>
          <w:p w:rsidR="00267932" w:rsidRPr="00040895" w:rsidRDefault="00267932" w:rsidP="00267932">
            <w:pPr>
              <w:spacing w:line="276" w:lineRule="auto"/>
              <w:jc w:val="both"/>
              <w:rPr>
                <w:rFonts w:asciiTheme="majorHAnsi" w:eastAsia="Calibri" w:hAnsiTheme="majorHAnsi" w:cs="Times New Roman"/>
                <w:color w:val="000000" w:themeColor="text1"/>
                <w:sz w:val="24"/>
                <w:szCs w:val="24"/>
              </w:rPr>
            </w:pPr>
          </w:p>
        </w:tc>
        <w:tc>
          <w:tcPr>
            <w:tcW w:w="850" w:type="dxa"/>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план</w:t>
            </w:r>
          </w:p>
        </w:tc>
        <w:tc>
          <w:tcPr>
            <w:tcW w:w="851" w:type="dxa"/>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факт</w:t>
            </w:r>
          </w:p>
        </w:tc>
        <w:tc>
          <w:tcPr>
            <w:tcW w:w="850" w:type="dxa"/>
            <w:tcBorders>
              <w:right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план</w:t>
            </w:r>
          </w:p>
        </w:tc>
        <w:tc>
          <w:tcPr>
            <w:tcW w:w="851" w:type="dxa"/>
            <w:tcBorders>
              <w:left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факт</w:t>
            </w:r>
          </w:p>
        </w:tc>
        <w:tc>
          <w:tcPr>
            <w:tcW w:w="850" w:type="dxa"/>
            <w:tcBorders>
              <w:left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план</w:t>
            </w:r>
          </w:p>
        </w:tc>
        <w:tc>
          <w:tcPr>
            <w:tcW w:w="851" w:type="dxa"/>
            <w:tcBorders>
              <w:left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факт</w:t>
            </w:r>
          </w:p>
        </w:tc>
      </w:tr>
      <w:tr w:rsidR="00040895" w:rsidRPr="00040895" w:rsidTr="00267932">
        <w:tc>
          <w:tcPr>
            <w:tcW w:w="4111" w:type="dxa"/>
          </w:tcPr>
          <w:p w:rsidR="00267932" w:rsidRPr="00040895" w:rsidRDefault="00267932" w:rsidP="00267932">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Количество пришкольных площадок</w:t>
            </w:r>
          </w:p>
        </w:tc>
        <w:tc>
          <w:tcPr>
            <w:tcW w:w="850" w:type="dxa"/>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6</w:t>
            </w:r>
          </w:p>
        </w:tc>
        <w:tc>
          <w:tcPr>
            <w:tcW w:w="851" w:type="dxa"/>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6</w:t>
            </w:r>
          </w:p>
        </w:tc>
        <w:tc>
          <w:tcPr>
            <w:tcW w:w="850" w:type="dxa"/>
            <w:tcBorders>
              <w:right w:val="single" w:sz="4" w:space="0" w:color="auto"/>
            </w:tcBorders>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6</w:t>
            </w:r>
          </w:p>
        </w:tc>
        <w:tc>
          <w:tcPr>
            <w:tcW w:w="851" w:type="dxa"/>
            <w:tcBorders>
              <w:left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6</w:t>
            </w:r>
          </w:p>
        </w:tc>
        <w:tc>
          <w:tcPr>
            <w:tcW w:w="850" w:type="dxa"/>
            <w:tcBorders>
              <w:left w:val="single" w:sz="4" w:space="0" w:color="auto"/>
            </w:tcBorders>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5</w:t>
            </w:r>
          </w:p>
        </w:tc>
        <w:tc>
          <w:tcPr>
            <w:tcW w:w="851" w:type="dxa"/>
            <w:tcBorders>
              <w:left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5</w:t>
            </w:r>
          </w:p>
        </w:tc>
      </w:tr>
      <w:tr w:rsidR="00040895" w:rsidRPr="00040895" w:rsidTr="00267932">
        <w:tc>
          <w:tcPr>
            <w:tcW w:w="4111" w:type="dxa"/>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Количество осуществленных мероприятий </w:t>
            </w:r>
          </w:p>
        </w:tc>
        <w:tc>
          <w:tcPr>
            <w:tcW w:w="850" w:type="dxa"/>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42</w:t>
            </w:r>
          </w:p>
        </w:tc>
        <w:tc>
          <w:tcPr>
            <w:tcW w:w="851" w:type="dxa"/>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42</w:t>
            </w:r>
          </w:p>
        </w:tc>
        <w:tc>
          <w:tcPr>
            <w:tcW w:w="850" w:type="dxa"/>
            <w:tcBorders>
              <w:right w:val="single" w:sz="4" w:space="0" w:color="auto"/>
            </w:tcBorders>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30</w:t>
            </w:r>
          </w:p>
        </w:tc>
        <w:tc>
          <w:tcPr>
            <w:tcW w:w="851" w:type="dxa"/>
            <w:tcBorders>
              <w:left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30</w:t>
            </w:r>
          </w:p>
        </w:tc>
        <w:tc>
          <w:tcPr>
            <w:tcW w:w="850" w:type="dxa"/>
            <w:tcBorders>
              <w:left w:val="single" w:sz="4" w:space="0" w:color="auto"/>
            </w:tcBorders>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27</w:t>
            </w:r>
          </w:p>
        </w:tc>
        <w:tc>
          <w:tcPr>
            <w:tcW w:w="851" w:type="dxa"/>
            <w:tcBorders>
              <w:left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30</w:t>
            </w:r>
          </w:p>
        </w:tc>
      </w:tr>
      <w:tr w:rsidR="00267932" w:rsidRPr="00040895" w:rsidTr="00267932">
        <w:tc>
          <w:tcPr>
            <w:tcW w:w="4111" w:type="dxa"/>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Количество отдохнувших детей </w:t>
            </w:r>
          </w:p>
        </w:tc>
        <w:tc>
          <w:tcPr>
            <w:tcW w:w="850" w:type="dxa"/>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275</w:t>
            </w:r>
          </w:p>
        </w:tc>
        <w:tc>
          <w:tcPr>
            <w:tcW w:w="851" w:type="dxa"/>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335</w:t>
            </w:r>
          </w:p>
        </w:tc>
        <w:tc>
          <w:tcPr>
            <w:tcW w:w="850" w:type="dxa"/>
            <w:tcBorders>
              <w:right w:val="single" w:sz="4" w:space="0" w:color="auto"/>
            </w:tcBorders>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235</w:t>
            </w:r>
          </w:p>
        </w:tc>
        <w:tc>
          <w:tcPr>
            <w:tcW w:w="851" w:type="dxa"/>
            <w:tcBorders>
              <w:left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404</w:t>
            </w:r>
          </w:p>
        </w:tc>
        <w:tc>
          <w:tcPr>
            <w:tcW w:w="850" w:type="dxa"/>
            <w:tcBorders>
              <w:left w:val="single" w:sz="4" w:space="0" w:color="auto"/>
            </w:tcBorders>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210</w:t>
            </w:r>
          </w:p>
        </w:tc>
        <w:tc>
          <w:tcPr>
            <w:tcW w:w="851" w:type="dxa"/>
            <w:tcBorders>
              <w:left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228</w:t>
            </w:r>
          </w:p>
        </w:tc>
      </w:tr>
    </w:tbl>
    <w:p w:rsidR="00267932" w:rsidRPr="00040895" w:rsidRDefault="00267932" w:rsidP="00267932">
      <w:pPr>
        <w:spacing w:line="276" w:lineRule="auto"/>
        <w:jc w:val="both"/>
        <w:rPr>
          <w:rFonts w:asciiTheme="majorHAnsi" w:eastAsia="Calibri" w:hAnsiTheme="majorHAnsi" w:cs="Times New Roman"/>
          <w:color w:val="000000" w:themeColor="text1"/>
          <w:sz w:val="24"/>
          <w:szCs w:val="24"/>
          <w:u w:val="single"/>
        </w:rPr>
      </w:pPr>
    </w:p>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Программа «Радуга детства»</w:t>
      </w:r>
    </w:p>
    <w:p w:rsidR="00267932" w:rsidRPr="00040895" w:rsidRDefault="00267932" w:rsidP="00267932">
      <w:pPr>
        <w:tabs>
          <w:tab w:val="right" w:leader="underscore" w:pos="6405"/>
        </w:tabs>
        <w:autoSpaceDE w:val="0"/>
        <w:autoSpaceDN w:val="0"/>
        <w:adjustRightInd w:val="0"/>
        <w:spacing w:line="276" w:lineRule="auto"/>
        <w:ind w:firstLine="709"/>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С целью реализации данной программы в учреждении в 2018 году было создано 5 площадок для работы реабилитационных групп в филиалах учреждения: в п. Куть-Ях, п. Салым, п. Каркатеевы, п. Юганская Обь и пгт. Пойковский. За летний период на них было сформировано 12 групп для несовершеннолетних (запланировано – 12 групп). При комплектовании состава особое внимание уделялось детям из малообеспеченных, неполных, многодетных семей, детям из категории «трудные» и группы «риска», детям, </w:t>
      </w:r>
      <w:r w:rsidRPr="00040895">
        <w:rPr>
          <w:rFonts w:asciiTheme="majorHAnsi" w:eastAsia="Calibri" w:hAnsiTheme="majorHAnsi" w:cs="Times New Roman"/>
          <w:color w:val="000000" w:themeColor="text1"/>
          <w:sz w:val="24"/>
          <w:szCs w:val="24"/>
        </w:rPr>
        <w:lastRenderedPageBreak/>
        <w:t xml:space="preserve">жизнедеятельность которых нарушена в силу сложившихся обстоятельств, а также в социально опасном положении. </w:t>
      </w:r>
    </w:p>
    <w:p w:rsidR="00267932" w:rsidRPr="00040895" w:rsidRDefault="00267932" w:rsidP="00267932">
      <w:pPr>
        <w:spacing w:line="276" w:lineRule="auto"/>
        <w:ind w:firstLine="709"/>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За весь летний период данной программой было охвачено 133 несовершеннолетних (запланировано – 134). Для них было запланировано 274  мероприятий, проведено – 276.</w:t>
      </w:r>
    </w:p>
    <w:p w:rsidR="00267932" w:rsidRPr="00040895" w:rsidRDefault="00267932" w:rsidP="00267932">
      <w:pPr>
        <w:spacing w:line="276" w:lineRule="auto"/>
        <w:ind w:firstLine="709"/>
        <w:jc w:val="both"/>
        <w:rPr>
          <w:rFonts w:asciiTheme="majorHAnsi" w:eastAsia="Calibri" w:hAnsiTheme="majorHAnsi" w:cs="Times New Roman"/>
          <w:color w:val="000000" w:themeColor="text1"/>
          <w:sz w:val="24"/>
          <w:szCs w:val="24"/>
        </w:rPr>
      </w:pPr>
    </w:p>
    <w:tbl>
      <w:tblPr>
        <w:tblStyle w:val="41"/>
        <w:tblW w:w="4941" w:type="pct"/>
        <w:tblLook w:val="04A0" w:firstRow="1" w:lastRow="0" w:firstColumn="1" w:lastColumn="0" w:noHBand="0" w:noVBand="1"/>
      </w:tblPr>
      <w:tblGrid>
        <w:gridCol w:w="4644"/>
        <w:gridCol w:w="801"/>
        <w:gridCol w:w="804"/>
        <w:gridCol w:w="801"/>
        <w:gridCol w:w="804"/>
        <w:gridCol w:w="801"/>
        <w:gridCol w:w="804"/>
      </w:tblGrid>
      <w:tr w:rsidR="00040895" w:rsidRPr="00040895" w:rsidTr="00267932">
        <w:trPr>
          <w:trHeight w:val="315"/>
        </w:trPr>
        <w:tc>
          <w:tcPr>
            <w:tcW w:w="2455" w:type="pct"/>
            <w:vMerge w:val="restart"/>
          </w:tcPr>
          <w:p w:rsidR="00267932" w:rsidRPr="00040895" w:rsidRDefault="00267932" w:rsidP="00267932">
            <w:pPr>
              <w:spacing w:line="276" w:lineRule="auto"/>
              <w:jc w:val="both"/>
              <w:rPr>
                <w:rFonts w:asciiTheme="majorHAnsi" w:eastAsia="Calibri" w:hAnsiTheme="majorHAnsi" w:cs="Times New Roman"/>
                <w:color w:val="000000" w:themeColor="text1"/>
                <w:sz w:val="24"/>
                <w:szCs w:val="24"/>
              </w:rPr>
            </w:pPr>
          </w:p>
        </w:tc>
        <w:tc>
          <w:tcPr>
            <w:tcW w:w="848" w:type="pct"/>
            <w:gridSpan w:val="2"/>
            <w:tcBorders>
              <w:bottom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2016</w:t>
            </w:r>
          </w:p>
        </w:tc>
        <w:tc>
          <w:tcPr>
            <w:tcW w:w="848" w:type="pct"/>
            <w:gridSpan w:val="2"/>
            <w:tcBorders>
              <w:bottom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2017</w:t>
            </w:r>
          </w:p>
        </w:tc>
        <w:tc>
          <w:tcPr>
            <w:tcW w:w="848" w:type="pct"/>
            <w:gridSpan w:val="2"/>
            <w:tcBorders>
              <w:bottom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2018</w:t>
            </w:r>
          </w:p>
        </w:tc>
      </w:tr>
      <w:tr w:rsidR="00040895" w:rsidRPr="00040895" w:rsidTr="00267932">
        <w:trPr>
          <w:trHeight w:val="240"/>
        </w:trPr>
        <w:tc>
          <w:tcPr>
            <w:tcW w:w="2455" w:type="pct"/>
            <w:vMerge/>
          </w:tcPr>
          <w:p w:rsidR="00267932" w:rsidRPr="00040895" w:rsidRDefault="00267932" w:rsidP="00267932">
            <w:pPr>
              <w:spacing w:line="276" w:lineRule="auto"/>
              <w:jc w:val="both"/>
              <w:rPr>
                <w:rFonts w:asciiTheme="majorHAnsi" w:eastAsia="Calibri" w:hAnsiTheme="majorHAnsi" w:cs="Times New Roman"/>
                <w:color w:val="000000" w:themeColor="text1"/>
                <w:sz w:val="24"/>
                <w:szCs w:val="24"/>
              </w:rPr>
            </w:pPr>
          </w:p>
        </w:tc>
        <w:tc>
          <w:tcPr>
            <w:tcW w:w="423" w:type="pct"/>
            <w:tcBorders>
              <w:top w:val="single" w:sz="4" w:space="0" w:color="auto"/>
              <w:right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план</w:t>
            </w:r>
          </w:p>
        </w:tc>
        <w:tc>
          <w:tcPr>
            <w:tcW w:w="425" w:type="pct"/>
            <w:tcBorders>
              <w:top w:val="single" w:sz="4" w:space="0" w:color="auto"/>
              <w:left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факт</w:t>
            </w:r>
          </w:p>
        </w:tc>
        <w:tc>
          <w:tcPr>
            <w:tcW w:w="423" w:type="pct"/>
            <w:tcBorders>
              <w:top w:val="single" w:sz="4" w:space="0" w:color="auto"/>
              <w:left w:val="single" w:sz="4" w:space="0" w:color="auto"/>
              <w:right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план</w:t>
            </w:r>
          </w:p>
        </w:tc>
        <w:tc>
          <w:tcPr>
            <w:tcW w:w="425" w:type="pct"/>
            <w:tcBorders>
              <w:top w:val="single" w:sz="4" w:space="0" w:color="auto"/>
              <w:left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факт</w:t>
            </w:r>
          </w:p>
        </w:tc>
        <w:tc>
          <w:tcPr>
            <w:tcW w:w="423" w:type="pct"/>
            <w:tcBorders>
              <w:top w:val="single" w:sz="4" w:space="0" w:color="auto"/>
              <w:left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план</w:t>
            </w:r>
          </w:p>
        </w:tc>
        <w:tc>
          <w:tcPr>
            <w:tcW w:w="425" w:type="pct"/>
            <w:tcBorders>
              <w:top w:val="single" w:sz="4" w:space="0" w:color="auto"/>
              <w:left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факт</w:t>
            </w:r>
          </w:p>
        </w:tc>
      </w:tr>
      <w:tr w:rsidR="00040895" w:rsidRPr="00040895" w:rsidTr="00267932">
        <w:tc>
          <w:tcPr>
            <w:tcW w:w="2455" w:type="pct"/>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Количество реабилитационных групп, клубов по интересам </w:t>
            </w:r>
          </w:p>
        </w:tc>
        <w:tc>
          <w:tcPr>
            <w:tcW w:w="423" w:type="pct"/>
            <w:tcBorders>
              <w:right w:val="single" w:sz="4" w:space="0" w:color="auto"/>
            </w:tcBorders>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12</w:t>
            </w:r>
          </w:p>
        </w:tc>
        <w:tc>
          <w:tcPr>
            <w:tcW w:w="425" w:type="pct"/>
            <w:tcBorders>
              <w:left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12</w:t>
            </w:r>
          </w:p>
        </w:tc>
        <w:tc>
          <w:tcPr>
            <w:tcW w:w="423" w:type="pct"/>
            <w:tcBorders>
              <w:left w:val="single" w:sz="4" w:space="0" w:color="auto"/>
              <w:right w:val="single" w:sz="4" w:space="0" w:color="auto"/>
            </w:tcBorders>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11</w:t>
            </w:r>
          </w:p>
        </w:tc>
        <w:tc>
          <w:tcPr>
            <w:tcW w:w="425" w:type="pct"/>
            <w:tcBorders>
              <w:left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11</w:t>
            </w:r>
          </w:p>
        </w:tc>
        <w:tc>
          <w:tcPr>
            <w:tcW w:w="423" w:type="pct"/>
            <w:tcBorders>
              <w:left w:val="single" w:sz="4" w:space="0" w:color="auto"/>
            </w:tcBorders>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12</w:t>
            </w:r>
          </w:p>
        </w:tc>
        <w:tc>
          <w:tcPr>
            <w:tcW w:w="425" w:type="pct"/>
            <w:tcBorders>
              <w:left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12</w:t>
            </w:r>
          </w:p>
        </w:tc>
      </w:tr>
      <w:tr w:rsidR="00040895" w:rsidRPr="00040895" w:rsidTr="00267932">
        <w:tc>
          <w:tcPr>
            <w:tcW w:w="2455" w:type="pct"/>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Количество осуществленных мероприятий </w:t>
            </w:r>
          </w:p>
        </w:tc>
        <w:tc>
          <w:tcPr>
            <w:tcW w:w="423" w:type="pct"/>
            <w:tcBorders>
              <w:right w:val="single" w:sz="4" w:space="0" w:color="auto"/>
            </w:tcBorders>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270</w:t>
            </w:r>
          </w:p>
        </w:tc>
        <w:tc>
          <w:tcPr>
            <w:tcW w:w="425" w:type="pct"/>
            <w:tcBorders>
              <w:left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310</w:t>
            </w:r>
          </w:p>
        </w:tc>
        <w:tc>
          <w:tcPr>
            <w:tcW w:w="423" w:type="pct"/>
            <w:tcBorders>
              <w:left w:val="single" w:sz="4" w:space="0" w:color="auto"/>
              <w:right w:val="single" w:sz="4" w:space="0" w:color="auto"/>
            </w:tcBorders>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186</w:t>
            </w:r>
          </w:p>
        </w:tc>
        <w:tc>
          <w:tcPr>
            <w:tcW w:w="425" w:type="pct"/>
            <w:tcBorders>
              <w:left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216</w:t>
            </w:r>
          </w:p>
        </w:tc>
        <w:tc>
          <w:tcPr>
            <w:tcW w:w="423" w:type="pct"/>
            <w:tcBorders>
              <w:left w:val="single" w:sz="4" w:space="0" w:color="auto"/>
            </w:tcBorders>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274</w:t>
            </w:r>
          </w:p>
        </w:tc>
        <w:tc>
          <w:tcPr>
            <w:tcW w:w="425" w:type="pct"/>
            <w:tcBorders>
              <w:left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276</w:t>
            </w:r>
          </w:p>
        </w:tc>
      </w:tr>
      <w:tr w:rsidR="00267932" w:rsidRPr="00040895" w:rsidTr="00267932">
        <w:tc>
          <w:tcPr>
            <w:tcW w:w="2455" w:type="pct"/>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Количество отдохнувших детей </w:t>
            </w:r>
          </w:p>
        </w:tc>
        <w:tc>
          <w:tcPr>
            <w:tcW w:w="423" w:type="pct"/>
            <w:tcBorders>
              <w:right w:val="single" w:sz="4" w:space="0" w:color="auto"/>
            </w:tcBorders>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140</w:t>
            </w:r>
          </w:p>
        </w:tc>
        <w:tc>
          <w:tcPr>
            <w:tcW w:w="425" w:type="pct"/>
            <w:tcBorders>
              <w:left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170</w:t>
            </w:r>
          </w:p>
        </w:tc>
        <w:tc>
          <w:tcPr>
            <w:tcW w:w="423" w:type="pct"/>
            <w:tcBorders>
              <w:left w:val="single" w:sz="4" w:space="0" w:color="auto"/>
              <w:right w:val="single" w:sz="4" w:space="0" w:color="auto"/>
            </w:tcBorders>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132</w:t>
            </w:r>
          </w:p>
        </w:tc>
        <w:tc>
          <w:tcPr>
            <w:tcW w:w="425" w:type="pct"/>
            <w:tcBorders>
              <w:left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148</w:t>
            </w:r>
          </w:p>
        </w:tc>
        <w:tc>
          <w:tcPr>
            <w:tcW w:w="423" w:type="pct"/>
            <w:tcBorders>
              <w:left w:val="single" w:sz="4" w:space="0" w:color="auto"/>
            </w:tcBorders>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134</w:t>
            </w:r>
          </w:p>
        </w:tc>
        <w:tc>
          <w:tcPr>
            <w:tcW w:w="425" w:type="pct"/>
            <w:tcBorders>
              <w:left w:val="single" w:sz="4" w:space="0" w:color="auto"/>
            </w:tcBorders>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133</w:t>
            </w:r>
          </w:p>
        </w:tc>
      </w:tr>
    </w:tbl>
    <w:p w:rsidR="00267932" w:rsidRPr="00040895" w:rsidRDefault="00267932" w:rsidP="00267932">
      <w:pPr>
        <w:spacing w:line="276" w:lineRule="auto"/>
        <w:rPr>
          <w:rFonts w:asciiTheme="majorHAnsi" w:eastAsia="Calibri" w:hAnsiTheme="majorHAnsi" w:cs="Times New Roman"/>
          <w:b/>
          <w:color w:val="000000" w:themeColor="text1"/>
          <w:sz w:val="24"/>
          <w:szCs w:val="24"/>
          <w:u w:val="single"/>
        </w:rPr>
      </w:pPr>
    </w:p>
    <w:p w:rsidR="00267932" w:rsidRPr="00040895" w:rsidRDefault="00267932" w:rsidP="00267932">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В соответствии с нормативно-правовой документацией, сопровождающей организацию летней занятости несовершеннолетних, все несовершеннолетние были </w:t>
      </w:r>
      <w:proofErr w:type="gramStart"/>
      <w:r w:rsidRPr="00040895">
        <w:rPr>
          <w:rFonts w:asciiTheme="majorHAnsi" w:eastAsia="Calibri" w:hAnsiTheme="majorHAnsi" w:cs="Times New Roman"/>
          <w:color w:val="000000" w:themeColor="text1"/>
          <w:sz w:val="24"/>
          <w:szCs w:val="24"/>
        </w:rPr>
        <w:t>застрахованы и признаны</w:t>
      </w:r>
      <w:proofErr w:type="gramEnd"/>
      <w:r w:rsidRPr="00040895">
        <w:rPr>
          <w:rFonts w:asciiTheme="majorHAnsi" w:eastAsia="Calibri" w:hAnsiTheme="majorHAnsi" w:cs="Times New Roman"/>
          <w:color w:val="000000" w:themeColor="text1"/>
          <w:sz w:val="24"/>
          <w:szCs w:val="24"/>
        </w:rPr>
        <w:t xml:space="preserve"> нуждающимися в  получении социальных услуг. </w:t>
      </w:r>
    </w:p>
    <w:p w:rsidR="00267932" w:rsidRPr="00040895" w:rsidRDefault="00267932" w:rsidP="00267932">
      <w:pPr>
        <w:spacing w:line="276" w:lineRule="auto"/>
        <w:rPr>
          <w:rFonts w:asciiTheme="majorHAnsi" w:eastAsia="Calibri" w:hAnsiTheme="majorHAnsi" w:cs="Times New Roman"/>
          <w:b/>
          <w:color w:val="000000" w:themeColor="text1"/>
          <w:sz w:val="24"/>
          <w:szCs w:val="24"/>
        </w:rPr>
      </w:pPr>
    </w:p>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Программа «Игры в нашем дворе»</w:t>
      </w:r>
    </w:p>
    <w:p w:rsidR="00267932" w:rsidRPr="00040895" w:rsidRDefault="00267932" w:rsidP="00267932">
      <w:pPr>
        <w:spacing w:line="276" w:lineRule="auto"/>
        <w:ind w:firstLine="709"/>
        <w:jc w:val="both"/>
        <w:rPr>
          <w:rFonts w:asciiTheme="majorHAnsi" w:eastAsia="Calibri" w:hAnsiTheme="majorHAnsi" w:cs="Times New Roman"/>
          <w:color w:val="000000" w:themeColor="text1"/>
          <w:sz w:val="24"/>
          <w:szCs w:val="24"/>
        </w:rPr>
      </w:pPr>
      <w:proofErr w:type="gramStart"/>
      <w:r w:rsidRPr="00040895">
        <w:rPr>
          <w:rFonts w:asciiTheme="majorHAnsi" w:eastAsia="Calibri" w:hAnsiTheme="majorHAnsi" w:cs="Times New Roman"/>
          <w:color w:val="000000" w:themeColor="text1"/>
          <w:sz w:val="24"/>
          <w:szCs w:val="24"/>
        </w:rPr>
        <w:t>С целью реализации дворовой педагогики в населенных пунктах нашего района в период летних каникул специалисты учреждения организовали деятельность 6 дворовых площадок (п. Каркатеевы, п. Юганская Обь, п. Куть-Ях, п. Салым, пгт.</w:t>
      </w:r>
      <w:proofErr w:type="gramEnd"/>
      <w:r w:rsidRPr="00040895">
        <w:rPr>
          <w:rFonts w:asciiTheme="majorHAnsi" w:eastAsia="Calibri" w:hAnsiTheme="majorHAnsi" w:cs="Times New Roman"/>
          <w:color w:val="000000" w:themeColor="text1"/>
          <w:sz w:val="24"/>
          <w:szCs w:val="24"/>
        </w:rPr>
        <w:t xml:space="preserve"> Пойковский, п. </w:t>
      </w:r>
      <w:proofErr w:type="spellStart"/>
      <w:r w:rsidRPr="00040895">
        <w:rPr>
          <w:rFonts w:asciiTheme="majorHAnsi" w:eastAsia="Calibri" w:hAnsiTheme="majorHAnsi" w:cs="Times New Roman"/>
          <w:color w:val="000000" w:themeColor="text1"/>
          <w:sz w:val="24"/>
          <w:szCs w:val="24"/>
        </w:rPr>
        <w:t>Лемпино</w:t>
      </w:r>
      <w:proofErr w:type="spellEnd"/>
      <w:r w:rsidRPr="00040895">
        <w:rPr>
          <w:rFonts w:asciiTheme="majorHAnsi" w:eastAsia="Calibri" w:hAnsiTheme="majorHAnsi" w:cs="Times New Roman"/>
          <w:color w:val="000000" w:themeColor="text1"/>
          <w:sz w:val="24"/>
          <w:szCs w:val="24"/>
        </w:rPr>
        <w:t>). За летний период на данных площадках было организовано 14 групп несовершеннолетних.</w:t>
      </w:r>
    </w:p>
    <w:p w:rsidR="00267932" w:rsidRPr="00040895" w:rsidRDefault="00267932" w:rsidP="00267932">
      <w:pPr>
        <w:spacing w:line="276" w:lineRule="auto"/>
        <w:ind w:firstLine="709"/>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Итого по итогам реализации программы для детей было проведено 71 мероприятие, которыми охвачено 606 несовершеннолетних (запланировано – 430).</w:t>
      </w:r>
    </w:p>
    <w:tbl>
      <w:tblPr>
        <w:tblStyle w:val="41"/>
        <w:tblW w:w="9475" w:type="dxa"/>
        <w:tblInd w:w="108" w:type="dxa"/>
        <w:tblLook w:val="04A0" w:firstRow="1" w:lastRow="0" w:firstColumn="1" w:lastColumn="0" w:noHBand="0" w:noVBand="1"/>
      </w:tblPr>
      <w:tblGrid>
        <w:gridCol w:w="5713"/>
        <w:gridCol w:w="1254"/>
        <w:gridCol w:w="1254"/>
        <w:gridCol w:w="1254"/>
      </w:tblGrid>
      <w:tr w:rsidR="00040895" w:rsidRPr="00040895" w:rsidTr="00267932">
        <w:tc>
          <w:tcPr>
            <w:tcW w:w="5713" w:type="dxa"/>
          </w:tcPr>
          <w:p w:rsidR="00267932" w:rsidRPr="00040895" w:rsidRDefault="00267932" w:rsidP="00267932">
            <w:pPr>
              <w:spacing w:line="276" w:lineRule="auto"/>
              <w:jc w:val="both"/>
              <w:rPr>
                <w:rFonts w:asciiTheme="majorHAnsi" w:eastAsia="Calibri" w:hAnsiTheme="majorHAnsi" w:cs="Times New Roman"/>
                <w:color w:val="000000" w:themeColor="text1"/>
                <w:sz w:val="24"/>
                <w:szCs w:val="24"/>
              </w:rPr>
            </w:pPr>
          </w:p>
        </w:tc>
        <w:tc>
          <w:tcPr>
            <w:tcW w:w="1254" w:type="dxa"/>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2016</w:t>
            </w:r>
          </w:p>
        </w:tc>
        <w:tc>
          <w:tcPr>
            <w:tcW w:w="1254" w:type="dxa"/>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2017</w:t>
            </w:r>
          </w:p>
        </w:tc>
        <w:tc>
          <w:tcPr>
            <w:tcW w:w="1254" w:type="dxa"/>
          </w:tcPr>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2018</w:t>
            </w:r>
          </w:p>
        </w:tc>
      </w:tr>
      <w:tr w:rsidR="00040895" w:rsidRPr="00040895" w:rsidTr="00267932">
        <w:tc>
          <w:tcPr>
            <w:tcW w:w="5713" w:type="dxa"/>
          </w:tcPr>
          <w:p w:rsidR="00267932" w:rsidRPr="00040895" w:rsidRDefault="00267932" w:rsidP="00267932">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Количество дворовых площадок/ организовано групп</w:t>
            </w:r>
          </w:p>
        </w:tc>
        <w:tc>
          <w:tcPr>
            <w:tcW w:w="1254" w:type="dxa"/>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14/14</w:t>
            </w:r>
          </w:p>
        </w:tc>
        <w:tc>
          <w:tcPr>
            <w:tcW w:w="1254" w:type="dxa"/>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14/14</w:t>
            </w:r>
          </w:p>
        </w:tc>
        <w:tc>
          <w:tcPr>
            <w:tcW w:w="1254" w:type="dxa"/>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14/14</w:t>
            </w:r>
          </w:p>
        </w:tc>
      </w:tr>
      <w:tr w:rsidR="00040895" w:rsidRPr="00040895" w:rsidTr="00267932">
        <w:tc>
          <w:tcPr>
            <w:tcW w:w="5713" w:type="dxa"/>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Количество осуществленных мероприятий </w:t>
            </w:r>
          </w:p>
        </w:tc>
        <w:tc>
          <w:tcPr>
            <w:tcW w:w="1254" w:type="dxa"/>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70</w:t>
            </w:r>
          </w:p>
        </w:tc>
        <w:tc>
          <w:tcPr>
            <w:tcW w:w="1254" w:type="dxa"/>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77</w:t>
            </w:r>
          </w:p>
        </w:tc>
        <w:tc>
          <w:tcPr>
            <w:tcW w:w="1254" w:type="dxa"/>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71</w:t>
            </w:r>
          </w:p>
        </w:tc>
      </w:tr>
      <w:tr w:rsidR="00267932" w:rsidRPr="00040895" w:rsidTr="00267932">
        <w:trPr>
          <w:trHeight w:val="153"/>
        </w:trPr>
        <w:tc>
          <w:tcPr>
            <w:tcW w:w="5713" w:type="dxa"/>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Количество отдохнувших детей </w:t>
            </w:r>
          </w:p>
        </w:tc>
        <w:tc>
          <w:tcPr>
            <w:tcW w:w="1254" w:type="dxa"/>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566</w:t>
            </w:r>
          </w:p>
        </w:tc>
        <w:tc>
          <w:tcPr>
            <w:tcW w:w="1254" w:type="dxa"/>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555</w:t>
            </w:r>
          </w:p>
        </w:tc>
        <w:tc>
          <w:tcPr>
            <w:tcW w:w="1254" w:type="dxa"/>
          </w:tcPr>
          <w:p w:rsidR="00267932" w:rsidRPr="00040895" w:rsidRDefault="00267932" w:rsidP="00267932">
            <w:pPr>
              <w:spacing w:line="276" w:lineRule="auto"/>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606</w:t>
            </w:r>
          </w:p>
        </w:tc>
      </w:tr>
    </w:tbl>
    <w:p w:rsidR="00267932" w:rsidRPr="00040895" w:rsidRDefault="00267932" w:rsidP="00267932">
      <w:pPr>
        <w:spacing w:line="276" w:lineRule="auto"/>
        <w:ind w:firstLine="709"/>
        <w:jc w:val="both"/>
        <w:rPr>
          <w:rFonts w:asciiTheme="majorHAnsi" w:eastAsia="Calibri" w:hAnsiTheme="majorHAnsi" w:cs="Times New Roman"/>
          <w:color w:val="000000" w:themeColor="text1"/>
          <w:sz w:val="24"/>
          <w:szCs w:val="24"/>
        </w:rPr>
      </w:pPr>
    </w:p>
    <w:p w:rsidR="00267932" w:rsidRPr="00040895" w:rsidRDefault="00267932" w:rsidP="00267932">
      <w:pPr>
        <w:spacing w:line="276" w:lineRule="auto"/>
        <w:ind w:firstLine="709"/>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Ежегодно число несовершеннолетних,  привлекаемых на дворовые площадки,  остается стабильно высоким. </w:t>
      </w:r>
    </w:p>
    <w:p w:rsidR="00267932" w:rsidRPr="00040895" w:rsidRDefault="00267932" w:rsidP="00267932">
      <w:pPr>
        <w:spacing w:line="276" w:lineRule="auto"/>
        <w:ind w:firstLine="709"/>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Можно сделать вывод, что несовершеннолетних интересует данный вид отдыха, удовлетворяет системность его проведения, поэтому вовлекаются в работу площадок с большим желанием.</w:t>
      </w:r>
    </w:p>
    <w:p w:rsidR="00267932" w:rsidRPr="00040895" w:rsidRDefault="00267932" w:rsidP="00267932">
      <w:pPr>
        <w:spacing w:line="276" w:lineRule="auto"/>
        <w:rPr>
          <w:rFonts w:asciiTheme="majorHAnsi" w:eastAsia="Calibri" w:hAnsiTheme="majorHAnsi" w:cs="Times New Roman"/>
          <w:b/>
          <w:color w:val="000000" w:themeColor="text1"/>
          <w:sz w:val="24"/>
          <w:szCs w:val="24"/>
        </w:rPr>
      </w:pPr>
    </w:p>
    <w:p w:rsidR="00267932" w:rsidRPr="00040895" w:rsidRDefault="00267932" w:rsidP="00267932">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Общий вывод</w:t>
      </w:r>
    </w:p>
    <w:p w:rsidR="00267932" w:rsidRPr="00040895" w:rsidRDefault="00267932" w:rsidP="00267932">
      <w:pPr>
        <w:spacing w:line="276" w:lineRule="auto"/>
        <w:ind w:firstLine="709"/>
        <w:jc w:val="both"/>
        <w:rPr>
          <w:rFonts w:asciiTheme="majorHAnsi" w:eastAsia="Calibri" w:hAnsiTheme="majorHAnsi" w:cs="Times New Roman"/>
          <w:color w:val="000000" w:themeColor="text1"/>
          <w:sz w:val="24"/>
          <w:szCs w:val="24"/>
        </w:rPr>
      </w:pPr>
      <w:proofErr w:type="gramStart"/>
      <w:r w:rsidRPr="00040895">
        <w:rPr>
          <w:rFonts w:asciiTheme="majorHAnsi" w:eastAsia="Calibri" w:hAnsiTheme="majorHAnsi" w:cs="Times New Roman"/>
          <w:color w:val="000000" w:themeColor="text1"/>
          <w:sz w:val="24"/>
          <w:szCs w:val="24"/>
        </w:rPr>
        <w:t xml:space="preserve">Таким образом, по итогам реализации программ летних оздоровительных смен в 2018 году в учреждении для несовершеннолетних было проведено 377  </w:t>
      </w:r>
      <w:r w:rsidRPr="00040895">
        <w:rPr>
          <w:rFonts w:asciiTheme="majorHAnsi" w:eastAsia="Calibri" w:hAnsiTheme="majorHAnsi" w:cs="Times New Roman"/>
          <w:color w:val="000000" w:themeColor="text1"/>
          <w:sz w:val="24"/>
          <w:szCs w:val="24"/>
        </w:rPr>
        <w:lastRenderedPageBreak/>
        <w:t>(102%)  мероприятий (план – 372), которыми охвачено 1027  несовершеннолетних / по плану 774 (2017 – 1107),  из них 133 несовершеннолетних, находящихся в трудной жизненной ситуации, в социально опасном положении  - 74  чел (2017   - 148/53),  что составляет 67,8% от общего количества несовершеннолетних, состоящих на профилактическом</w:t>
      </w:r>
      <w:proofErr w:type="gramEnd"/>
      <w:r w:rsidRPr="00040895">
        <w:rPr>
          <w:rFonts w:asciiTheme="majorHAnsi" w:eastAsia="Calibri" w:hAnsiTheme="majorHAnsi" w:cs="Times New Roman"/>
          <w:color w:val="000000" w:themeColor="text1"/>
          <w:sz w:val="24"/>
          <w:szCs w:val="24"/>
        </w:rPr>
        <w:t xml:space="preserve"> </w:t>
      </w:r>
      <w:proofErr w:type="gramStart"/>
      <w:r w:rsidRPr="00040895">
        <w:rPr>
          <w:rFonts w:asciiTheme="majorHAnsi" w:eastAsia="Calibri" w:hAnsiTheme="majorHAnsi" w:cs="Times New Roman"/>
          <w:color w:val="000000" w:themeColor="text1"/>
          <w:sz w:val="24"/>
          <w:szCs w:val="24"/>
        </w:rPr>
        <w:t>учете</w:t>
      </w:r>
      <w:proofErr w:type="gramEnd"/>
      <w:r w:rsidRPr="00040895">
        <w:rPr>
          <w:rFonts w:asciiTheme="majorHAnsi" w:eastAsia="Calibri" w:hAnsiTheme="majorHAnsi" w:cs="Times New Roman"/>
          <w:color w:val="000000" w:themeColor="text1"/>
          <w:sz w:val="24"/>
          <w:szCs w:val="24"/>
        </w:rPr>
        <w:t>.</w:t>
      </w:r>
    </w:p>
    <w:p w:rsidR="00267932" w:rsidRPr="00040895" w:rsidRDefault="00267932" w:rsidP="00267932">
      <w:pPr>
        <w:tabs>
          <w:tab w:val="right" w:leader="underscore" w:pos="6405"/>
        </w:tabs>
        <w:autoSpaceDE w:val="0"/>
        <w:autoSpaceDN w:val="0"/>
        <w:adjustRightInd w:val="0"/>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w:t>
      </w:r>
    </w:p>
    <w:p w:rsidR="00267932" w:rsidRPr="00040895" w:rsidRDefault="00267932" w:rsidP="00267932">
      <w:pPr>
        <w:spacing w:line="360" w:lineRule="auto"/>
        <w:jc w:val="both"/>
        <w:rPr>
          <w:rFonts w:ascii="Times New Roman" w:eastAsia="Calibri" w:hAnsi="Times New Roman" w:cs="Times New Roman"/>
          <w:color w:val="000000" w:themeColor="text1"/>
          <w:sz w:val="24"/>
          <w:szCs w:val="24"/>
        </w:rPr>
      </w:pPr>
    </w:p>
    <w:p w:rsidR="00E0608C" w:rsidRPr="00040895" w:rsidRDefault="00E0608C" w:rsidP="003423C0">
      <w:pPr>
        <w:pStyle w:val="ad"/>
        <w:spacing w:line="276" w:lineRule="auto"/>
        <w:jc w:val="center"/>
        <w:rPr>
          <w:rFonts w:asciiTheme="majorHAnsi" w:hAnsiTheme="majorHAnsi"/>
          <w:b/>
          <w:color w:val="000000" w:themeColor="text1"/>
        </w:rPr>
      </w:pPr>
      <w:r w:rsidRPr="00040895">
        <w:rPr>
          <w:rFonts w:asciiTheme="majorHAnsi" w:hAnsiTheme="majorHAnsi" w:cs="Times New Roman"/>
          <w:b/>
          <w:color w:val="000000" w:themeColor="text1"/>
        </w:rPr>
        <w:t>Вывод</w:t>
      </w:r>
      <w:r w:rsidRPr="00040895">
        <w:rPr>
          <w:rFonts w:asciiTheme="majorHAnsi" w:hAnsiTheme="majorHAnsi"/>
          <w:b/>
          <w:color w:val="000000" w:themeColor="text1"/>
        </w:rPr>
        <w:t xml:space="preserve"> </w:t>
      </w:r>
      <w:r w:rsidRPr="00040895">
        <w:rPr>
          <w:rFonts w:asciiTheme="majorHAnsi" w:hAnsiTheme="majorHAnsi" w:cs="Times New Roman"/>
          <w:b/>
          <w:color w:val="000000" w:themeColor="text1"/>
        </w:rPr>
        <w:t>о</w:t>
      </w:r>
      <w:r w:rsidRPr="00040895">
        <w:rPr>
          <w:rFonts w:asciiTheme="majorHAnsi" w:hAnsiTheme="majorHAnsi"/>
          <w:b/>
          <w:color w:val="000000" w:themeColor="text1"/>
        </w:rPr>
        <w:t xml:space="preserve"> </w:t>
      </w:r>
      <w:r w:rsidRPr="00040895">
        <w:rPr>
          <w:rFonts w:asciiTheme="majorHAnsi" w:hAnsiTheme="majorHAnsi" w:cs="Times New Roman"/>
          <w:b/>
          <w:color w:val="000000" w:themeColor="text1"/>
        </w:rPr>
        <w:t>реализации</w:t>
      </w:r>
      <w:r w:rsidR="00EC3F9F" w:rsidRPr="00040895">
        <w:rPr>
          <w:rFonts w:asciiTheme="majorHAnsi" w:hAnsiTheme="majorHAnsi" w:cs="Times New Roman"/>
          <w:b/>
          <w:color w:val="000000" w:themeColor="text1"/>
        </w:rPr>
        <w:t xml:space="preserve"> социальных проектов, </w:t>
      </w:r>
      <w:r w:rsidRPr="00040895">
        <w:rPr>
          <w:rFonts w:asciiTheme="majorHAnsi" w:hAnsiTheme="majorHAnsi"/>
          <w:b/>
          <w:color w:val="000000" w:themeColor="text1"/>
        </w:rPr>
        <w:t xml:space="preserve"> </w:t>
      </w:r>
      <w:r w:rsidRPr="00040895">
        <w:rPr>
          <w:rFonts w:asciiTheme="majorHAnsi" w:hAnsiTheme="majorHAnsi" w:cs="Times New Roman"/>
          <w:b/>
          <w:color w:val="000000" w:themeColor="text1"/>
        </w:rPr>
        <w:t>программ</w:t>
      </w:r>
    </w:p>
    <w:p w:rsidR="004F77E0" w:rsidRPr="00040895" w:rsidRDefault="00A54C26" w:rsidP="003423C0">
      <w:pPr>
        <w:pStyle w:val="ad"/>
        <w:spacing w:line="276" w:lineRule="auto"/>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Подводя</w:t>
      </w:r>
      <w:r w:rsidR="00964A05"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итог</w:t>
      </w:r>
      <w:r w:rsidR="00964A05" w:rsidRPr="00040895">
        <w:rPr>
          <w:rFonts w:asciiTheme="majorHAnsi" w:hAnsiTheme="majorHAnsi"/>
          <w:color w:val="000000" w:themeColor="text1"/>
          <w:sz w:val="24"/>
          <w:szCs w:val="24"/>
        </w:rPr>
        <w:t xml:space="preserve"> </w:t>
      </w:r>
      <w:r w:rsidR="00F67A24" w:rsidRPr="00040895">
        <w:rPr>
          <w:rFonts w:asciiTheme="majorHAnsi" w:hAnsiTheme="majorHAnsi"/>
          <w:color w:val="000000" w:themeColor="text1"/>
          <w:sz w:val="24"/>
          <w:szCs w:val="24"/>
        </w:rPr>
        <w:t>можно</w:t>
      </w:r>
      <w:r w:rsidR="00964A05"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отметить</w:t>
      </w:r>
      <w:r w:rsidR="00964A05"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что</w:t>
      </w:r>
      <w:r w:rsidR="00964A05" w:rsidRPr="00040895">
        <w:rPr>
          <w:rFonts w:asciiTheme="majorHAnsi" w:hAnsiTheme="majorHAnsi"/>
          <w:color w:val="000000" w:themeColor="text1"/>
          <w:sz w:val="24"/>
          <w:szCs w:val="24"/>
        </w:rPr>
        <w:t xml:space="preserve"> </w:t>
      </w:r>
      <w:r w:rsidR="00F67A24" w:rsidRPr="00040895">
        <w:rPr>
          <w:rFonts w:asciiTheme="majorHAnsi" w:hAnsiTheme="majorHAnsi" w:cs="Times New Roman"/>
          <w:color w:val="000000" w:themeColor="text1"/>
          <w:sz w:val="24"/>
          <w:szCs w:val="24"/>
        </w:rPr>
        <w:t xml:space="preserve">программы учреждения позволяют </w:t>
      </w:r>
      <w:r w:rsidR="00EC3F9F" w:rsidRPr="00040895">
        <w:rPr>
          <w:rFonts w:asciiTheme="majorHAnsi" w:hAnsiTheme="majorHAnsi" w:cs="Times New Roman"/>
          <w:color w:val="000000" w:themeColor="text1"/>
          <w:sz w:val="24"/>
          <w:szCs w:val="24"/>
        </w:rPr>
        <w:t xml:space="preserve"> </w:t>
      </w:r>
      <w:r w:rsidR="006B511A" w:rsidRPr="00040895">
        <w:rPr>
          <w:rFonts w:asciiTheme="majorHAnsi" w:hAnsiTheme="majorHAnsi"/>
          <w:color w:val="000000" w:themeColor="text1"/>
          <w:sz w:val="24"/>
          <w:szCs w:val="24"/>
        </w:rPr>
        <w:t xml:space="preserve"> </w:t>
      </w:r>
      <w:r w:rsidR="00F67A24" w:rsidRPr="00040895">
        <w:rPr>
          <w:rFonts w:asciiTheme="majorHAnsi" w:hAnsiTheme="majorHAnsi" w:cs="Times New Roman"/>
          <w:color w:val="000000" w:themeColor="text1"/>
          <w:sz w:val="24"/>
          <w:szCs w:val="24"/>
        </w:rPr>
        <w:t xml:space="preserve">реализовать </w:t>
      </w:r>
      <w:r w:rsidR="00964A05"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все</w:t>
      </w:r>
      <w:r w:rsidR="00964A05"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основные</w:t>
      </w:r>
      <w:r w:rsidR="00964A05"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направления</w:t>
      </w:r>
      <w:r w:rsidR="00964A05"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деятельности</w:t>
      </w:r>
      <w:r w:rsidR="00964A05"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учреждения</w:t>
      </w:r>
      <w:r w:rsidR="00964A05"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по</w:t>
      </w:r>
      <w:r w:rsidR="00964A05"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предоставлению</w:t>
      </w:r>
      <w:r w:rsidR="00964A05" w:rsidRPr="00040895">
        <w:rPr>
          <w:rFonts w:asciiTheme="majorHAnsi" w:hAnsiTheme="majorHAnsi"/>
          <w:color w:val="000000" w:themeColor="text1"/>
          <w:sz w:val="24"/>
          <w:szCs w:val="24"/>
        </w:rPr>
        <w:t xml:space="preserve">  </w:t>
      </w:r>
      <w:r w:rsidR="00900BE4" w:rsidRPr="00040895">
        <w:rPr>
          <w:rFonts w:asciiTheme="majorHAnsi" w:hAnsiTheme="majorHAnsi" w:cs="Times New Roman"/>
          <w:color w:val="000000" w:themeColor="text1"/>
          <w:sz w:val="24"/>
          <w:szCs w:val="24"/>
        </w:rPr>
        <w:t>всем</w:t>
      </w:r>
      <w:r w:rsidR="00900BE4" w:rsidRPr="00040895">
        <w:rPr>
          <w:rFonts w:asciiTheme="majorHAnsi" w:hAnsiTheme="majorHAnsi"/>
          <w:color w:val="000000" w:themeColor="text1"/>
          <w:sz w:val="24"/>
          <w:szCs w:val="24"/>
        </w:rPr>
        <w:t xml:space="preserve"> </w:t>
      </w:r>
      <w:r w:rsidR="00900BE4" w:rsidRPr="00040895">
        <w:rPr>
          <w:rFonts w:asciiTheme="majorHAnsi" w:hAnsiTheme="majorHAnsi" w:cs="Times New Roman"/>
          <w:color w:val="000000" w:themeColor="text1"/>
          <w:sz w:val="24"/>
          <w:szCs w:val="24"/>
        </w:rPr>
        <w:t>категориям</w:t>
      </w:r>
      <w:r w:rsidR="00900BE4" w:rsidRPr="00040895">
        <w:rPr>
          <w:rFonts w:asciiTheme="majorHAnsi" w:hAnsiTheme="majorHAnsi"/>
          <w:color w:val="000000" w:themeColor="text1"/>
          <w:sz w:val="24"/>
          <w:szCs w:val="24"/>
        </w:rPr>
        <w:t xml:space="preserve"> </w:t>
      </w:r>
      <w:r w:rsidR="00900BE4" w:rsidRPr="00040895">
        <w:rPr>
          <w:rFonts w:asciiTheme="majorHAnsi" w:hAnsiTheme="majorHAnsi" w:cs="Times New Roman"/>
          <w:color w:val="000000" w:themeColor="text1"/>
          <w:sz w:val="24"/>
          <w:szCs w:val="24"/>
        </w:rPr>
        <w:t>граждан</w:t>
      </w:r>
      <w:r w:rsidR="00964A05"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Нефтеюганского</w:t>
      </w:r>
      <w:r w:rsidR="00964A05" w:rsidRPr="00040895">
        <w:rPr>
          <w:rFonts w:asciiTheme="majorHAnsi" w:hAnsiTheme="majorHAnsi"/>
          <w:color w:val="000000" w:themeColor="text1"/>
          <w:sz w:val="24"/>
          <w:szCs w:val="24"/>
        </w:rPr>
        <w:t xml:space="preserve"> </w:t>
      </w:r>
      <w:r w:rsidR="00964A05" w:rsidRPr="00040895">
        <w:rPr>
          <w:rFonts w:asciiTheme="majorHAnsi" w:hAnsiTheme="majorHAnsi" w:cs="Times New Roman"/>
          <w:color w:val="000000" w:themeColor="text1"/>
          <w:sz w:val="24"/>
          <w:szCs w:val="24"/>
        </w:rPr>
        <w:t>района</w:t>
      </w:r>
      <w:r w:rsidR="00964A05"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всех</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видов</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социальной</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помощи</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Таким</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образом</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через</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реализацию</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программ</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учреждения</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было</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исполнено</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Государственное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задание</w:t>
      </w:r>
      <w:r w:rsidRPr="00040895">
        <w:rPr>
          <w:rFonts w:asciiTheme="majorHAnsi" w:hAnsiTheme="majorHAnsi"/>
          <w:color w:val="000000" w:themeColor="text1"/>
          <w:sz w:val="24"/>
          <w:szCs w:val="24"/>
        </w:rPr>
        <w:t xml:space="preserve"> </w:t>
      </w:r>
      <w:r w:rsidR="002013A0" w:rsidRPr="00040895">
        <w:rPr>
          <w:rFonts w:asciiTheme="majorHAnsi" w:hAnsiTheme="majorHAnsi" w:cs="Times New Roman"/>
          <w:color w:val="000000" w:themeColor="text1"/>
          <w:sz w:val="24"/>
          <w:szCs w:val="24"/>
        </w:rPr>
        <w:t>з</w:t>
      </w:r>
      <w:r w:rsidRPr="00040895">
        <w:rPr>
          <w:rFonts w:asciiTheme="majorHAnsi" w:hAnsiTheme="majorHAnsi" w:cs="Times New Roman"/>
          <w:color w:val="000000" w:themeColor="text1"/>
          <w:sz w:val="24"/>
          <w:szCs w:val="24"/>
        </w:rPr>
        <w:t>а</w:t>
      </w:r>
      <w:r w:rsidR="00F67A24" w:rsidRPr="00040895">
        <w:rPr>
          <w:rFonts w:asciiTheme="majorHAnsi" w:hAnsiTheme="majorHAnsi"/>
          <w:color w:val="000000" w:themeColor="text1"/>
          <w:sz w:val="24"/>
          <w:szCs w:val="24"/>
        </w:rPr>
        <w:t xml:space="preserve"> 201</w:t>
      </w:r>
      <w:r w:rsidR="00267932" w:rsidRPr="00040895">
        <w:rPr>
          <w:rFonts w:asciiTheme="majorHAnsi" w:hAnsiTheme="majorHAnsi"/>
          <w:color w:val="000000" w:themeColor="text1"/>
          <w:sz w:val="24"/>
          <w:szCs w:val="24"/>
        </w:rPr>
        <w:t>8</w:t>
      </w:r>
      <w:r w:rsidR="006B511A" w:rsidRPr="00040895">
        <w:rPr>
          <w:rFonts w:asciiTheme="majorHAnsi" w:hAnsiTheme="majorHAnsi"/>
          <w:color w:val="000000" w:themeColor="text1"/>
          <w:sz w:val="24"/>
          <w:szCs w:val="24"/>
        </w:rPr>
        <w:t xml:space="preserve"> </w:t>
      </w:r>
      <w:r w:rsidR="006B511A" w:rsidRPr="00040895">
        <w:rPr>
          <w:rFonts w:asciiTheme="majorHAnsi" w:hAnsiTheme="majorHAnsi" w:cs="Times New Roman"/>
          <w:color w:val="000000" w:themeColor="text1"/>
          <w:sz w:val="24"/>
          <w:szCs w:val="24"/>
        </w:rPr>
        <w:t>год</w:t>
      </w:r>
      <w:r w:rsidR="00F67A24" w:rsidRPr="00040895">
        <w:rPr>
          <w:rFonts w:asciiTheme="majorHAnsi" w:hAnsiTheme="majorHAnsi"/>
          <w:color w:val="000000" w:themeColor="text1"/>
          <w:sz w:val="24"/>
          <w:szCs w:val="24"/>
        </w:rPr>
        <w:t>.</w:t>
      </w:r>
      <w:r w:rsidR="004F77E0" w:rsidRPr="00040895">
        <w:rPr>
          <w:rFonts w:asciiTheme="majorHAnsi" w:hAnsiTheme="majorHAnsi"/>
          <w:color w:val="000000" w:themeColor="text1"/>
          <w:sz w:val="24"/>
          <w:szCs w:val="24"/>
        </w:rPr>
        <w:t xml:space="preserve">   </w:t>
      </w:r>
      <w:r w:rsidR="004F77E0" w:rsidRPr="00040895">
        <w:rPr>
          <w:rFonts w:asciiTheme="majorHAnsi" w:hAnsiTheme="majorHAnsi" w:cs="Times New Roman"/>
          <w:color w:val="000000" w:themeColor="text1"/>
          <w:sz w:val="24"/>
          <w:szCs w:val="24"/>
        </w:rPr>
        <w:t>Удовлетворенность</w:t>
      </w:r>
      <w:r w:rsidR="004F77E0" w:rsidRPr="00040895">
        <w:rPr>
          <w:rFonts w:asciiTheme="majorHAnsi" w:hAnsiTheme="majorHAnsi"/>
          <w:color w:val="000000" w:themeColor="text1"/>
          <w:sz w:val="24"/>
          <w:szCs w:val="24"/>
        </w:rPr>
        <w:t xml:space="preserve"> </w:t>
      </w:r>
      <w:r w:rsidR="004F77E0" w:rsidRPr="00040895">
        <w:rPr>
          <w:rFonts w:asciiTheme="majorHAnsi" w:hAnsiTheme="majorHAnsi" w:cs="Times New Roman"/>
          <w:color w:val="000000" w:themeColor="text1"/>
          <w:sz w:val="24"/>
          <w:szCs w:val="24"/>
        </w:rPr>
        <w:t>клиентов</w:t>
      </w:r>
      <w:r w:rsidR="00F67A24" w:rsidRPr="00040895">
        <w:rPr>
          <w:rFonts w:asciiTheme="majorHAnsi" w:hAnsiTheme="majorHAnsi" w:cs="Times New Roman"/>
          <w:color w:val="000000" w:themeColor="text1"/>
          <w:sz w:val="24"/>
          <w:szCs w:val="24"/>
        </w:rPr>
        <w:t xml:space="preserve"> учреждения </w:t>
      </w:r>
      <w:r w:rsidR="004F77E0" w:rsidRPr="00040895">
        <w:rPr>
          <w:rFonts w:asciiTheme="majorHAnsi" w:hAnsiTheme="majorHAnsi"/>
          <w:color w:val="000000" w:themeColor="text1"/>
          <w:sz w:val="24"/>
          <w:szCs w:val="24"/>
        </w:rPr>
        <w:t xml:space="preserve"> </w:t>
      </w:r>
      <w:r w:rsidR="004F77E0" w:rsidRPr="00040895">
        <w:rPr>
          <w:rFonts w:asciiTheme="majorHAnsi" w:hAnsiTheme="majorHAnsi" w:cs="Times New Roman"/>
          <w:color w:val="000000" w:themeColor="text1"/>
          <w:sz w:val="24"/>
          <w:szCs w:val="24"/>
        </w:rPr>
        <w:t>мероп</w:t>
      </w:r>
      <w:r w:rsidR="004318E1" w:rsidRPr="00040895">
        <w:rPr>
          <w:rFonts w:asciiTheme="majorHAnsi" w:hAnsiTheme="majorHAnsi" w:cs="Times New Roman"/>
          <w:color w:val="000000" w:themeColor="text1"/>
          <w:sz w:val="24"/>
          <w:szCs w:val="24"/>
        </w:rPr>
        <w:t>риятиями</w:t>
      </w:r>
      <w:r w:rsidR="004318E1" w:rsidRPr="00040895">
        <w:rPr>
          <w:rFonts w:asciiTheme="majorHAnsi" w:hAnsiTheme="majorHAnsi"/>
          <w:color w:val="000000" w:themeColor="text1"/>
          <w:sz w:val="24"/>
          <w:szCs w:val="24"/>
        </w:rPr>
        <w:t xml:space="preserve"> </w:t>
      </w:r>
      <w:r w:rsidR="00C77169" w:rsidRPr="00040895">
        <w:rPr>
          <w:rFonts w:asciiTheme="majorHAnsi" w:hAnsiTheme="majorHAnsi" w:cs="Times New Roman"/>
          <w:color w:val="000000" w:themeColor="text1"/>
          <w:sz w:val="24"/>
          <w:szCs w:val="24"/>
        </w:rPr>
        <w:t xml:space="preserve">программ </w:t>
      </w:r>
      <w:r w:rsidR="004318E1" w:rsidRPr="00040895">
        <w:rPr>
          <w:rFonts w:asciiTheme="majorHAnsi" w:hAnsiTheme="majorHAnsi"/>
          <w:color w:val="000000" w:themeColor="text1"/>
          <w:sz w:val="24"/>
          <w:szCs w:val="24"/>
        </w:rPr>
        <w:t xml:space="preserve"> </w:t>
      </w:r>
      <w:r w:rsidR="004318E1" w:rsidRPr="00040895">
        <w:rPr>
          <w:rFonts w:asciiTheme="majorHAnsi" w:hAnsiTheme="majorHAnsi" w:cs="Times New Roman"/>
          <w:color w:val="000000" w:themeColor="text1"/>
          <w:sz w:val="24"/>
          <w:szCs w:val="24"/>
        </w:rPr>
        <w:t>составляет</w:t>
      </w:r>
      <w:r w:rsidR="00F67A24" w:rsidRPr="00040895">
        <w:rPr>
          <w:rFonts w:asciiTheme="majorHAnsi" w:hAnsiTheme="majorHAnsi"/>
          <w:color w:val="000000" w:themeColor="text1"/>
          <w:sz w:val="24"/>
          <w:szCs w:val="24"/>
        </w:rPr>
        <w:t xml:space="preserve"> 99</w:t>
      </w:r>
      <w:r w:rsidR="00C77169" w:rsidRPr="00040895">
        <w:rPr>
          <w:rFonts w:asciiTheme="majorHAnsi" w:hAnsiTheme="majorHAnsi"/>
          <w:color w:val="000000" w:themeColor="text1"/>
          <w:sz w:val="24"/>
          <w:szCs w:val="24"/>
        </w:rPr>
        <w:t>,9</w:t>
      </w:r>
      <w:r w:rsidR="004F77E0" w:rsidRPr="00040895">
        <w:rPr>
          <w:rFonts w:asciiTheme="majorHAnsi" w:hAnsiTheme="majorHAnsi"/>
          <w:color w:val="000000" w:themeColor="text1"/>
          <w:sz w:val="24"/>
          <w:szCs w:val="24"/>
        </w:rPr>
        <w:t>%</w:t>
      </w:r>
    </w:p>
    <w:p w:rsidR="00C77169" w:rsidRPr="00040895" w:rsidRDefault="00C77169" w:rsidP="002013A0">
      <w:pPr>
        <w:spacing w:line="276" w:lineRule="auto"/>
        <w:jc w:val="both"/>
        <w:rPr>
          <w:rFonts w:asciiTheme="majorHAnsi" w:hAnsiTheme="majorHAnsi"/>
          <w:b/>
          <w:color w:val="000000" w:themeColor="text1"/>
          <w:sz w:val="28"/>
          <w:szCs w:val="28"/>
        </w:rPr>
      </w:pPr>
    </w:p>
    <w:p w:rsidR="00491C90" w:rsidRPr="00040895" w:rsidRDefault="00491C90" w:rsidP="00491C90">
      <w:pPr>
        <w:spacing w:line="276" w:lineRule="auto"/>
        <w:jc w:val="both"/>
        <w:rPr>
          <w:rFonts w:asciiTheme="majorHAnsi" w:hAnsiTheme="majorHAnsi"/>
          <w:color w:val="000000" w:themeColor="text1"/>
          <w:sz w:val="24"/>
          <w:szCs w:val="24"/>
        </w:rPr>
      </w:pPr>
    </w:p>
    <w:p w:rsidR="00267932" w:rsidRPr="00040895" w:rsidRDefault="00491C90" w:rsidP="00267932">
      <w:pPr>
        <w:spacing w:line="276" w:lineRule="auto"/>
        <w:rPr>
          <w:rFonts w:asciiTheme="majorHAnsi" w:eastAsia="Calibri" w:hAnsiTheme="majorHAnsi" w:cs="Times New Roman"/>
          <w:b/>
          <w:color w:val="000000" w:themeColor="text1"/>
          <w:sz w:val="28"/>
          <w:szCs w:val="28"/>
        </w:rPr>
      </w:pPr>
      <w:r w:rsidRPr="00040895">
        <w:rPr>
          <w:rFonts w:asciiTheme="majorHAnsi" w:hAnsiTheme="majorHAnsi"/>
          <w:color w:val="000000" w:themeColor="text1"/>
          <w:sz w:val="28"/>
          <w:szCs w:val="28"/>
        </w:rPr>
        <w:t xml:space="preserve">           </w:t>
      </w:r>
      <w:r w:rsidR="00267932" w:rsidRPr="00040895">
        <w:rPr>
          <w:rFonts w:asciiTheme="majorHAnsi" w:eastAsia="Calibri" w:hAnsiTheme="majorHAnsi" w:cs="Times New Roman"/>
          <w:b/>
          <w:color w:val="000000" w:themeColor="text1"/>
          <w:sz w:val="28"/>
          <w:szCs w:val="28"/>
        </w:rPr>
        <w:t xml:space="preserve">Реализация государственных программ  </w:t>
      </w:r>
    </w:p>
    <w:p w:rsidR="00267932" w:rsidRPr="00040895" w:rsidRDefault="00267932" w:rsidP="00267932">
      <w:pPr>
        <w:spacing w:line="276" w:lineRule="auto"/>
        <w:rPr>
          <w:rFonts w:asciiTheme="majorHAnsi" w:eastAsia="Calibri" w:hAnsiTheme="majorHAnsi" w:cs="Times New Roman"/>
          <w:b/>
          <w:color w:val="000000" w:themeColor="text1"/>
          <w:sz w:val="24"/>
          <w:szCs w:val="24"/>
        </w:rPr>
      </w:pPr>
    </w:p>
    <w:p w:rsidR="00267932" w:rsidRPr="00040895" w:rsidRDefault="00267932" w:rsidP="00267932">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В рамках  реализации окружной  программы </w:t>
      </w:r>
      <w:r w:rsidRPr="00040895">
        <w:rPr>
          <w:rFonts w:asciiTheme="majorHAnsi" w:eastAsia="Calibri" w:hAnsiTheme="majorHAnsi" w:cs="Times New Roman"/>
          <w:b/>
          <w:color w:val="000000" w:themeColor="text1"/>
          <w:sz w:val="24"/>
          <w:szCs w:val="24"/>
        </w:rPr>
        <w:t>«Социальная поддержка жителей Ханты-Мансийского автономного округа - Югры на 2018-2025годы» в 2018году</w:t>
      </w:r>
      <w:r w:rsidRPr="00040895">
        <w:rPr>
          <w:rFonts w:asciiTheme="majorHAnsi" w:eastAsia="Calibri" w:hAnsiTheme="majorHAnsi" w:cs="Times New Roman"/>
          <w:color w:val="000000" w:themeColor="text1"/>
          <w:sz w:val="24"/>
          <w:szCs w:val="24"/>
        </w:rPr>
        <w:t xml:space="preserve"> плановая сумма расходов составила – 86,4 тыс. рублей и исполнена на 100%:</w:t>
      </w:r>
    </w:p>
    <w:p w:rsidR="00267932" w:rsidRPr="00040895" w:rsidRDefault="00267932" w:rsidP="00267932">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- 42,4 тыс. рублей на мероприятие «День Победы», </w:t>
      </w:r>
    </w:p>
    <w:p w:rsidR="00267932" w:rsidRPr="00040895" w:rsidRDefault="00267932" w:rsidP="00267932">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- 86,4 тыс. рублей на обеспечение участия детей ХМАО-Югры в праздничном мероприятии «Общероссийская новогодняя елка в Государственном Кремлевском дворце</w:t>
      </w:r>
    </w:p>
    <w:p w:rsidR="00267932" w:rsidRPr="00040895" w:rsidRDefault="00267932" w:rsidP="00267932">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С целью реализации окружной   программы </w:t>
      </w:r>
      <w:r w:rsidRPr="00040895">
        <w:rPr>
          <w:rFonts w:asciiTheme="majorHAnsi" w:eastAsia="Calibri" w:hAnsiTheme="majorHAnsi" w:cs="Times New Roman"/>
          <w:b/>
          <w:color w:val="000000" w:themeColor="text1"/>
          <w:sz w:val="24"/>
          <w:szCs w:val="24"/>
        </w:rPr>
        <w:t>«Социально-экономическое развитие коренных малочисленных народов Севера ХМАО – Югры в 2018-2025 годы» в 2018  году</w:t>
      </w:r>
      <w:r w:rsidRPr="00040895">
        <w:rPr>
          <w:rFonts w:asciiTheme="majorHAnsi" w:eastAsia="Calibri" w:hAnsiTheme="majorHAnsi" w:cs="Times New Roman"/>
          <w:color w:val="000000" w:themeColor="text1"/>
          <w:sz w:val="24"/>
          <w:szCs w:val="24"/>
        </w:rPr>
        <w:t xml:space="preserve"> плановая сумма расходов составила 9,0 тыс. рублей и исполнена на 100% (чествование старейшин и юбиляров, приобретение ценных подарков).</w:t>
      </w:r>
    </w:p>
    <w:p w:rsidR="007F18AF" w:rsidRPr="00040895" w:rsidRDefault="007F18AF" w:rsidP="00C77169">
      <w:pPr>
        <w:spacing w:line="276" w:lineRule="auto"/>
        <w:jc w:val="both"/>
        <w:rPr>
          <w:rFonts w:asciiTheme="majorHAnsi" w:hAnsiTheme="majorHAnsi"/>
          <w:color w:val="000000" w:themeColor="text1"/>
          <w:sz w:val="24"/>
          <w:szCs w:val="24"/>
        </w:rPr>
      </w:pPr>
    </w:p>
    <w:p w:rsidR="00F9232C" w:rsidRPr="00040895" w:rsidRDefault="00F9232C" w:rsidP="00C77169">
      <w:pPr>
        <w:spacing w:line="276" w:lineRule="auto"/>
        <w:jc w:val="both"/>
        <w:rPr>
          <w:rFonts w:asciiTheme="majorHAnsi" w:hAnsiTheme="majorHAnsi"/>
          <w:color w:val="000000" w:themeColor="text1"/>
          <w:sz w:val="24"/>
          <w:szCs w:val="24"/>
        </w:rPr>
      </w:pPr>
    </w:p>
    <w:p w:rsidR="00AD65C8" w:rsidRPr="00040895" w:rsidRDefault="00AD65C8" w:rsidP="00AD65C8">
      <w:pPr>
        <w:spacing w:after="240" w:line="276" w:lineRule="auto"/>
        <w:rPr>
          <w:rFonts w:asciiTheme="majorHAnsi" w:hAnsiTheme="majorHAnsi"/>
          <w:b/>
          <w:color w:val="000000" w:themeColor="text1"/>
          <w:sz w:val="28"/>
          <w:szCs w:val="28"/>
        </w:rPr>
      </w:pPr>
      <w:r w:rsidRPr="00040895">
        <w:rPr>
          <w:rFonts w:asciiTheme="majorHAnsi" w:hAnsiTheme="majorHAnsi"/>
          <w:b/>
          <w:color w:val="000000" w:themeColor="text1"/>
          <w:sz w:val="28"/>
          <w:szCs w:val="28"/>
        </w:rPr>
        <w:t>Техническое обеспечение деятельности учреждения</w:t>
      </w:r>
    </w:p>
    <w:p w:rsidR="004B3AA8" w:rsidRPr="00040895" w:rsidRDefault="00900BE4" w:rsidP="000A6856">
      <w:pPr>
        <w:spacing w:line="276" w:lineRule="auto"/>
        <w:ind w:firstLine="567"/>
        <w:rPr>
          <w:rFonts w:asciiTheme="majorHAnsi" w:hAnsiTheme="majorHAnsi"/>
          <w:b/>
          <w:color w:val="000000" w:themeColor="text1"/>
          <w:sz w:val="24"/>
          <w:szCs w:val="24"/>
        </w:rPr>
      </w:pPr>
      <w:r w:rsidRPr="00040895">
        <w:rPr>
          <w:rFonts w:asciiTheme="majorHAnsi" w:hAnsiTheme="majorHAnsi" w:cs="Times New Roman"/>
          <w:b/>
          <w:color w:val="000000" w:themeColor="text1"/>
          <w:sz w:val="24"/>
          <w:szCs w:val="24"/>
        </w:rPr>
        <w:t>Мероприятия</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направленные</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на</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повышение</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качества</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и</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доступности</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предоставляемых</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социальных</w:t>
      </w:r>
      <w:r w:rsidRPr="00040895">
        <w:rPr>
          <w:rFonts w:asciiTheme="majorHAnsi" w:hAnsiTheme="majorHAnsi"/>
          <w:b/>
          <w:color w:val="000000" w:themeColor="text1"/>
          <w:sz w:val="24"/>
          <w:szCs w:val="24"/>
        </w:rPr>
        <w:t xml:space="preserve"> </w:t>
      </w:r>
      <w:r w:rsidRPr="00040895">
        <w:rPr>
          <w:rFonts w:asciiTheme="majorHAnsi" w:hAnsiTheme="majorHAnsi" w:cs="Times New Roman"/>
          <w:b/>
          <w:color w:val="000000" w:themeColor="text1"/>
          <w:sz w:val="24"/>
          <w:szCs w:val="24"/>
        </w:rPr>
        <w:t>услуг</w:t>
      </w:r>
      <w:r w:rsidRPr="00040895">
        <w:rPr>
          <w:rFonts w:asciiTheme="majorHAnsi" w:hAnsiTheme="majorHAnsi"/>
          <w:b/>
          <w:color w:val="000000" w:themeColor="text1"/>
          <w:sz w:val="24"/>
          <w:szCs w:val="24"/>
        </w:rPr>
        <w:t>.</w:t>
      </w:r>
    </w:p>
    <w:p w:rsidR="00900BE4" w:rsidRPr="00040895" w:rsidRDefault="001A68F6" w:rsidP="003423C0">
      <w:pPr>
        <w:spacing w:line="276" w:lineRule="auto"/>
        <w:jc w:val="both"/>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 xml:space="preserve"> </w:t>
      </w:r>
      <w:r w:rsidR="001178AF" w:rsidRPr="00040895">
        <w:rPr>
          <w:rFonts w:asciiTheme="majorHAnsi" w:hAnsiTheme="majorHAnsi" w:cs="Times New Roman"/>
          <w:color w:val="000000" w:themeColor="text1"/>
          <w:sz w:val="24"/>
          <w:szCs w:val="24"/>
        </w:rPr>
        <w:t xml:space="preserve">             </w:t>
      </w:r>
      <w:r w:rsidR="00900BE4" w:rsidRPr="00040895">
        <w:rPr>
          <w:rFonts w:asciiTheme="majorHAnsi" w:hAnsiTheme="majorHAnsi" w:cs="Times New Roman"/>
          <w:color w:val="000000" w:themeColor="text1"/>
          <w:sz w:val="24"/>
          <w:szCs w:val="24"/>
        </w:rPr>
        <w:t>Во исполнение Плана мероприятий («дорожной карты») «Повышение эффективности и качества услуг в сфере социального обслуживания населения ХМАО-Югры» Учреждение провело ряд мероприятий:</w:t>
      </w:r>
    </w:p>
    <w:p w:rsidR="00900BE4" w:rsidRPr="00040895" w:rsidRDefault="001178AF" w:rsidP="003423C0">
      <w:pPr>
        <w:spacing w:line="276" w:lineRule="auto"/>
        <w:jc w:val="both"/>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 xml:space="preserve">             </w:t>
      </w:r>
      <w:r w:rsidR="00900BE4" w:rsidRPr="00040895">
        <w:rPr>
          <w:rFonts w:asciiTheme="majorHAnsi" w:hAnsiTheme="majorHAnsi" w:cs="Times New Roman"/>
          <w:color w:val="000000" w:themeColor="text1"/>
          <w:sz w:val="24"/>
          <w:szCs w:val="24"/>
        </w:rPr>
        <w:t xml:space="preserve">В соответствии с приказом Депсоцразвития Югры от 16 сентября 2013 г. № 596-р «Об утверждении плана мероприятий по внедрению независимой оценки </w:t>
      </w:r>
      <w:r w:rsidR="00900BE4" w:rsidRPr="00040895">
        <w:rPr>
          <w:rFonts w:asciiTheme="majorHAnsi" w:hAnsiTheme="majorHAnsi" w:cs="Times New Roman"/>
          <w:color w:val="000000" w:themeColor="text1"/>
          <w:sz w:val="24"/>
          <w:szCs w:val="24"/>
        </w:rPr>
        <w:lastRenderedPageBreak/>
        <w:t xml:space="preserve">системы качества работы учреждений, подведомственных Депсоцразвития Югры» </w:t>
      </w:r>
      <w:r w:rsidR="00F9232C" w:rsidRPr="00040895">
        <w:rPr>
          <w:rFonts w:asciiTheme="majorHAnsi" w:hAnsiTheme="majorHAnsi" w:cs="Times New Roman"/>
          <w:color w:val="000000" w:themeColor="text1"/>
          <w:sz w:val="24"/>
          <w:szCs w:val="24"/>
        </w:rPr>
        <w:t xml:space="preserve">и по результатам независимой оценки 2017 года, </w:t>
      </w:r>
      <w:r w:rsidR="00900BE4" w:rsidRPr="00040895">
        <w:rPr>
          <w:rFonts w:asciiTheme="majorHAnsi" w:hAnsiTheme="majorHAnsi" w:cs="Times New Roman"/>
          <w:color w:val="000000" w:themeColor="text1"/>
          <w:sz w:val="24"/>
          <w:szCs w:val="24"/>
        </w:rPr>
        <w:t xml:space="preserve"> Учреждени</w:t>
      </w:r>
      <w:r w:rsidR="00F9232C" w:rsidRPr="00040895">
        <w:rPr>
          <w:rFonts w:asciiTheme="majorHAnsi" w:hAnsiTheme="majorHAnsi" w:cs="Times New Roman"/>
          <w:color w:val="000000" w:themeColor="text1"/>
          <w:sz w:val="24"/>
          <w:szCs w:val="24"/>
        </w:rPr>
        <w:t>е -</w:t>
      </w:r>
      <w:r w:rsidR="00900BE4" w:rsidRPr="00040895">
        <w:rPr>
          <w:rFonts w:asciiTheme="majorHAnsi" w:hAnsiTheme="majorHAnsi" w:cs="Times New Roman"/>
          <w:color w:val="000000" w:themeColor="text1"/>
          <w:sz w:val="24"/>
          <w:szCs w:val="24"/>
        </w:rPr>
        <w:t xml:space="preserve"> </w:t>
      </w:r>
      <w:r w:rsidRPr="00040895">
        <w:rPr>
          <w:rFonts w:asciiTheme="majorHAnsi" w:hAnsiTheme="majorHAnsi" w:cs="Times New Roman"/>
          <w:color w:val="000000" w:themeColor="text1"/>
          <w:sz w:val="24"/>
          <w:szCs w:val="24"/>
        </w:rPr>
        <w:t>в 201</w:t>
      </w:r>
      <w:r w:rsidR="00F9232C" w:rsidRPr="00040895">
        <w:rPr>
          <w:rFonts w:asciiTheme="majorHAnsi" w:hAnsiTheme="majorHAnsi" w:cs="Times New Roman"/>
          <w:color w:val="000000" w:themeColor="text1"/>
          <w:sz w:val="24"/>
          <w:szCs w:val="24"/>
        </w:rPr>
        <w:t>8</w:t>
      </w:r>
      <w:r w:rsidRPr="00040895">
        <w:rPr>
          <w:rFonts w:asciiTheme="majorHAnsi" w:hAnsiTheme="majorHAnsi" w:cs="Times New Roman"/>
          <w:color w:val="000000" w:themeColor="text1"/>
          <w:sz w:val="24"/>
          <w:szCs w:val="24"/>
        </w:rPr>
        <w:t xml:space="preserve"> году</w:t>
      </w:r>
      <w:r w:rsidR="00F9232C" w:rsidRPr="00040895">
        <w:rPr>
          <w:rFonts w:asciiTheme="majorHAnsi" w:hAnsiTheme="majorHAnsi" w:cs="Times New Roman"/>
          <w:color w:val="000000" w:themeColor="text1"/>
          <w:sz w:val="24"/>
          <w:szCs w:val="24"/>
        </w:rPr>
        <w:t xml:space="preserve"> было освобождено от  процедуры независимой оценки в связи с получением 3-его места</w:t>
      </w:r>
      <w:r w:rsidRPr="00040895">
        <w:rPr>
          <w:rFonts w:asciiTheme="majorHAnsi" w:hAnsiTheme="majorHAnsi" w:cs="Times New Roman"/>
          <w:color w:val="000000" w:themeColor="text1"/>
          <w:sz w:val="24"/>
          <w:szCs w:val="24"/>
        </w:rPr>
        <w:t>.</w:t>
      </w:r>
    </w:p>
    <w:p w:rsidR="001178AF" w:rsidRPr="00040895" w:rsidRDefault="001178AF" w:rsidP="003423C0">
      <w:pPr>
        <w:spacing w:line="276" w:lineRule="auto"/>
        <w:jc w:val="both"/>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 xml:space="preserve">           Результаты публичных рейтингов учреждений социального обслуживания независимой оценки качества работы учреждения в 201</w:t>
      </w:r>
      <w:r w:rsidR="00711CF9" w:rsidRPr="00040895">
        <w:rPr>
          <w:rFonts w:asciiTheme="majorHAnsi" w:hAnsiTheme="majorHAnsi" w:cs="Times New Roman"/>
          <w:color w:val="000000" w:themeColor="text1"/>
          <w:sz w:val="24"/>
          <w:szCs w:val="24"/>
        </w:rPr>
        <w:t>6</w:t>
      </w:r>
      <w:r w:rsidRPr="00040895">
        <w:rPr>
          <w:rFonts w:asciiTheme="majorHAnsi" w:hAnsiTheme="majorHAnsi" w:cs="Times New Roman"/>
          <w:color w:val="000000" w:themeColor="text1"/>
          <w:sz w:val="24"/>
          <w:szCs w:val="24"/>
        </w:rPr>
        <w:t>г.</w:t>
      </w:r>
      <w:r w:rsidR="00711CF9" w:rsidRPr="00040895">
        <w:rPr>
          <w:rFonts w:asciiTheme="majorHAnsi" w:hAnsiTheme="majorHAnsi" w:cs="Times New Roman"/>
          <w:color w:val="000000" w:themeColor="text1"/>
          <w:sz w:val="24"/>
          <w:szCs w:val="24"/>
        </w:rPr>
        <w:t xml:space="preserve"> представлены в таблице:</w:t>
      </w:r>
    </w:p>
    <w:tbl>
      <w:tblPr>
        <w:tblStyle w:val="ae"/>
        <w:tblW w:w="9075" w:type="dxa"/>
        <w:tblInd w:w="250" w:type="dxa"/>
        <w:tblLayout w:type="fixed"/>
        <w:tblLook w:val="04A0" w:firstRow="1" w:lastRow="0" w:firstColumn="1" w:lastColumn="0" w:noHBand="0" w:noVBand="1"/>
      </w:tblPr>
      <w:tblGrid>
        <w:gridCol w:w="3827"/>
        <w:gridCol w:w="993"/>
        <w:gridCol w:w="850"/>
        <w:gridCol w:w="851"/>
        <w:gridCol w:w="850"/>
        <w:gridCol w:w="852"/>
        <w:gridCol w:w="852"/>
      </w:tblGrid>
      <w:tr w:rsidR="00040895" w:rsidRPr="00040895" w:rsidTr="00F9232C">
        <w:tc>
          <w:tcPr>
            <w:tcW w:w="3827" w:type="dxa"/>
          </w:tcPr>
          <w:p w:rsidR="00F9232C" w:rsidRPr="00040895" w:rsidRDefault="00F9232C" w:rsidP="003423C0">
            <w:pPr>
              <w:spacing w:line="276" w:lineRule="auto"/>
              <w:jc w:val="both"/>
              <w:rPr>
                <w:rFonts w:asciiTheme="majorHAnsi" w:hAnsiTheme="majorHAnsi"/>
                <w:b/>
                <w:color w:val="000000" w:themeColor="text1"/>
              </w:rPr>
            </w:pPr>
            <w:r w:rsidRPr="00040895">
              <w:rPr>
                <w:rFonts w:asciiTheme="majorHAnsi" w:hAnsiTheme="majorHAnsi" w:cs="Times New Roman"/>
                <w:b/>
                <w:color w:val="000000" w:themeColor="text1"/>
              </w:rPr>
              <w:t>Рейтинг</w:t>
            </w:r>
          </w:p>
        </w:tc>
        <w:tc>
          <w:tcPr>
            <w:tcW w:w="993" w:type="dxa"/>
          </w:tcPr>
          <w:p w:rsidR="00F9232C" w:rsidRPr="00040895" w:rsidRDefault="00F9232C" w:rsidP="00286666">
            <w:pPr>
              <w:spacing w:line="276" w:lineRule="auto"/>
              <w:jc w:val="both"/>
              <w:rPr>
                <w:rFonts w:asciiTheme="majorHAnsi" w:hAnsiTheme="majorHAnsi"/>
                <w:b/>
                <w:color w:val="000000" w:themeColor="text1"/>
              </w:rPr>
            </w:pPr>
            <w:r w:rsidRPr="00040895">
              <w:rPr>
                <w:rFonts w:asciiTheme="majorHAnsi" w:hAnsiTheme="majorHAnsi"/>
                <w:b/>
                <w:color w:val="000000" w:themeColor="text1"/>
              </w:rPr>
              <w:t xml:space="preserve">2013 </w:t>
            </w:r>
          </w:p>
        </w:tc>
        <w:tc>
          <w:tcPr>
            <w:tcW w:w="850" w:type="dxa"/>
          </w:tcPr>
          <w:p w:rsidR="00F9232C" w:rsidRPr="00040895" w:rsidRDefault="00F9232C" w:rsidP="00286666">
            <w:pPr>
              <w:spacing w:line="276" w:lineRule="auto"/>
              <w:jc w:val="both"/>
              <w:rPr>
                <w:rFonts w:asciiTheme="majorHAnsi" w:hAnsiTheme="majorHAnsi"/>
                <w:b/>
                <w:color w:val="000000" w:themeColor="text1"/>
              </w:rPr>
            </w:pPr>
            <w:r w:rsidRPr="00040895">
              <w:rPr>
                <w:rFonts w:asciiTheme="majorHAnsi" w:hAnsiTheme="majorHAnsi"/>
                <w:b/>
                <w:color w:val="000000" w:themeColor="text1"/>
              </w:rPr>
              <w:t xml:space="preserve">2014 </w:t>
            </w:r>
          </w:p>
        </w:tc>
        <w:tc>
          <w:tcPr>
            <w:tcW w:w="851" w:type="dxa"/>
          </w:tcPr>
          <w:p w:rsidR="00F9232C" w:rsidRPr="00040895" w:rsidRDefault="00F9232C" w:rsidP="003423C0">
            <w:pPr>
              <w:spacing w:line="276" w:lineRule="auto"/>
              <w:jc w:val="both"/>
              <w:rPr>
                <w:rFonts w:asciiTheme="majorHAnsi" w:hAnsiTheme="majorHAnsi"/>
                <w:b/>
                <w:color w:val="000000" w:themeColor="text1"/>
              </w:rPr>
            </w:pPr>
            <w:r w:rsidRPr="00040895">
              <w:rPr>
                <w:rFonts w:asciiTheme="majorHAnsi" w:hAnsiTheme="majorHAnsi"/>
                <w:b/>
                <w:color w:val="000000" w:themeColor="text1"/>
              </w:rPr>
              <w:t>2015</w:t>
            </w:r>
          </w:p>
        </w:tc>
        <w:tc>
          <w:tcPr>
            <w:tcW w:w="850" w:type="dxa"/>
          </w:tcPr>
          <w:p w:rsidR="00F9232C" w:rsidRPr="00040895" w:rsidRDefault="00F9232C" w:rsidP="00286666">
            <w:pPr>
              <w:spacing w:line="276" w:lineRule="auto"/>
              <w:jc w:val="both"/>
              <w:rPr>
                <w:rFonts w:asciiTheme="majorHAnsi" w:hAnsiTheme="majorHAnsi"/>
                <w:b/>
                <w:color w:val="000000" w:themeColor="text1"/>
              </w:rPr>
            </w:pPr>
            <w:r w:rsidRPr="00040895">
              <w:rPr>
                <w:rFonts w:asciiTheme="majorHAnsi" w:hAnsiTheme="majorHAnsi"/>
                <w:b/>
                <w:color w:val="000000" w:themeColor="text1"/>
              </w:rPr>
              <w:t>2016</w:t>
            </w:r>
          </w:p>
        </w:tc>
        <w:tc>
          <w:tcPr>
            <w:tcW w:w="852" w:type="dxa"/>
          </w:tcPr>
          <w:p w:rsidR="00F9232C" w:rsidRPr="00040895" w:rsidRDefault="00F9232C" w:rsidP="00286666">
            <w:pPr>
              <w:spacing w:line="276" w:lineRule="auto"/>
              <w:jc w:val="both"/>
              <w:rPr>
                <w:rFonts w:asciiTheme="majorHAnsi" w:hAnsiTheme="majorHAnsi"/>
                <w:b/>
                <w:color w:val="000000" w:themeColor="text1"/>
              </w:rPr>
            </w:pPr>
            <w:r w:rsidRPr="00040895">
              <w:rPr>
                <w:rFonts w:asciiTheme="majorHAnsi" w:hAnsiTheme="majorHAnsi"/>
                <w:b/>
                <w:color w:val="000000" w:themeColor="text1"/>
              </w:rPr>
              <w:t>2017</w:t>
            </w:r>
          </w:p>
        </w:tc>
        <w:tc>
          <w:tcPr>
            <w:tcW w:w="852" w:type="dxa"/>
          </w:tcPr>
          <w:p w:rsidR="00F9232C" w:rsidRPr="00040895" w:rsidRDefault="00F9232C" w:rsidP="00286666">
            <w:pPr>
              <w:spacing w:line="276" w:lineRule="auto"/>
              <w:jc w:val="both"/>
              <w:rPr>
                <w:rFonts w:asciiTheme="majorHAnsi" w:hAnsiTheme="majorHAnsi"/>
                <w:b/>
                <w:color w:val="000000" w:themeColor="text1"/>
              </w:rPr>
            </w:pPr>
            <w:r w:rsidRPr="00040895">
              <w:rPr>
                <w:rFonts w:asciiTheme="majorHAnsi" w:hAnsiTheme="majorHAnsi"/>
                <w:b/>
                <w:color w:val="000000" w:themeColor="text1"/>
              </w:rPr>
              <w:t>2018</w:t>
            </w:r>
          </w:p>
        </w:tc>
      </w:tr>
      <w:tr w:rsidR="00040895" w:rsidRPr="00040895" w:rsidTr="00F9232C">
        <w:tc>
          <w:tcPr>
            <w:tcW w:w="3827" w:type="dxa"/>
          </w:tcPr>
          <w:p w:rsidR="00F9232C" w:rsidRPr="00040895" w:rsidRDefault="00F9232C" w:rsidP="003423C0">
            <w:pPr>
              <w:spacing w:line="276" w:lineRule="auto"/>
              <w:jc w:val="both"/>
              <w:rPr>
                <w:rFonts w:asciiTheme="majorHAnsi" w:hAnsiTheme="majorHAnsi"/>
                <w:color w:val="000000" w:themeColor="text1"/>
              </w:rPr>
            </w:pPr>
            <w:r w:rsidRPr="00040895">
              <w:rPr>
                <w:rFonts w:asciiTheme="majorHAnsi" w:hAnsiTheme="majorHAnsi" w:cs="Times New Roman"/>
                <w:color w:val="000000" w:themeColor="text1"/>
              </w:rPr>
              <w:t>Рейтинг</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учреждений</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социального</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обслуживания</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автономного</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округа</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обслуживание</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на</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дому</w:t>
            </w:r>
            <w:r w:rsidRPr="00040895">
              <w:rPr>
                <w:rFonts w:asciiTheme="majorHAnsi" w:hAnsiTheme="majorHAnsi"/>
                <w:color w:val="000000" w:themeColor="text1"/>
              </w:rPr>
              <w:t>)</w:t>
            </w:r>
          </w:p>
        </w:tc>
        <w:tc>
          <w:tcPr>
            <w:tcW w:w="993"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 xml:space="preserve">2 </w:t>
            </w:r>
            <w:r w:rsidRPr="00040895">
              <w:rPr>
                <w:rFonts w:asciiTheme="majorHAnsi" w:hAnsiTheme="majorHAnsi" w:cs="Times New Roman"/>
                <w:color w:val="000000" w:themeColor="text1"/>
              </w:rPr>
              <w:t>место</w:t>
            </w:r>
          </w:p>
        </w:tc>
        <w:tc>
          <w:tcPr>
            <w:tcW w:w="850"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 xml:space="preserve">6 </w:t>
            </w:r>
            <w:r w:rsidRPr="00040895">
              <w:rPr>
                <w:rFonts w:asciiTheme="majorHAnsi" w:hAnsiTheme="majorHAnsi" w:cs="Times New Roman"/>
                <w:color w:val="000000" w:themeColor="text1"/>
              </w:rPr>
              <w:t>место</w:t>
            </w:r>
          </w:p>
        </w:tc>
        <w:tc>
          <w:tcPr>
            <w:tcW w:w="851" w:type="dxa"/>
          </w:tcPr>
          <w:p w:rsidR="00F9232C" w:rsidRPr="00040895" w:rsidRDefault="00F9232C" w:rsidP="00711CF9">
            <w:pPr>
              <w:spacing w:line="276" w:lineRule="auto"/>
              <w:rPr>
                <w:rFonts w:asciiTheme="majorHAnsi" w:hAnsiTheme="majorHAnsi"/>
                <w:color w:val="000000" w:themeColor="text1"/>
              </w:rPr>
            </w:pPr>
            <w:r w:rsidRPr="00040895">
              <w:rPr>
                <w:rFonts w:asciiTheme="majorHAnsi" w:hAnsiTheme="majorHAnsi"/>
                <w:color w:val="000000" w:themeColor="text1"/>
              </w:rPr>
              <w:t>1 место</w:t>
            </w:r>
          </w:p>
        </w:tc>
        <w:tc>
          <w:tcPr>
            <w:tcW w:w="850"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24 место</w:t>
            </w:r>
          </w:p>
        </w:tc>
        <w:tc>
          <w:tcPr>
            <w:tcW w:w="852"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w:t>
            </w:r>
          </w:p>
        </w:tc>
        <w:tc>
          <w:tcPr>
            <w:tcW w:w="852"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w:t>
            </w:r>
          </w:p>
        </w:tc>
      </w:tr>
      <w:tr w:rsidR="00040895" w:rsidRPr="00040895" w:rsidTr="00F9232C">
        <w:tc>
          <w:tcPr>
            <w:tcW w:w="3827" w:type="dxa"/>
          </w:tcPr>
          <w:p w:rsidR="00F9232C" w:rsidRPr="00040895" w:rsidRDefault="00F9232C" w:rsidP="003423C0">
            <w:pPr>
              <w:spacing w:line="276" w:lineRule="auto"/>
              <w:jc w:val="both"/>
              <w:rPr>
                <w:rFonts w:asciiTheme="majorHAnsi" w:hAnsiTheme="majorHAnsi"/>
                <w:color w:val="000000" w:themeColor="text1"/>
              </w:rPr>
            </w:pPr>
            <w:r w:rsidRPr="00040895">
              <w:rPr>
                <w:rFonts w:asciiTheme="majorHAnsi" w:hAnsiTheme="majorHAnsi" w:cs="Times New Roman"/>
                <w:color w:val="000000" w:themeColor="text1"/>
              </w:rPr>
              <w:t>Рейтинг</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учреждений</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социального</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обслуживания</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граждан</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пожилого</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возраста</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и</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инвалидов</w:t>
            </w:r>
            <w:r w:rsidRPr="00040895">
              <w:rPr>
                <w:rFonts w:asciiTheme="majorHAnsi" w:hAnsiTheme="majorHAnsi"/>
                <w:color w:val="000000" w:themeColor="text1"/>
              </w:rPr>
              <w:t xml:space="preserve"> </w:t>
            </w:r>
          </w:p>
        </w:tc>
        <w:tc>
          <w:tcPr>
            <w:tcW w:w="993"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 xml:space="preserve">4 </w:t>
            </w:r>
            <w:r w:rsidRPr="00040895">
              <w:rPr>
                <w:rFonts w:asciiTheme="majorHAnsi" w:hAnsiTheme="majorHAnsi" w:cs="Times New Roman"/>
                <w:color w:val="000000" w:themeColor="text1"/>
              </w:rPr>
              <w:t>место</w:t>
            </w:r>
          </w:p>
        </w:tc>
        <w:tc>
          <w:tcPr>
            <w:tcW w:w="850"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 xml:space="preserve">4 </w:t>
            </w:r>
            <w:r w:rsidRPr="00040895">
              <w:rPr>
                <w:rFonts w:asciiTheme="majorHAnsi" w:hAnsiTheme="majorHAnsi" w:cs="Times New Roman"/>
                <w:color w:val="000000" w:themeColor="text1"/>
              </w:rPr>
              <w:t>место</w:t>
            </w:r>
          </w:p>
        </w:tc>
        <w:tc>
          <w:tcPr>
            <w:tcW w:w="851" w:type="dxa"/>
          </w:tcPr>
          <w:p w:rsidR="00F9232C" w:rsidRPr="00040895" w:rsidRDefault="00F9232C" w:rsidP="00711CF9">
            <w:pPr>
              <w:spacing w:line="276" w:lineRule="auto"/>
              <w:rPr>
                <w:rFonts w:asciiTheme="majorHAnsi" w:hAnsiTheme="majorHAnsi"/>
                <w:color w:val="000000" w:themeColor="text1"/>
              </w:rPr>
            </w:pPr>
            <w:r w:rsidRPr="00040895">
              <w:rPr>
                <w:rFonts w:asciiTheme="majorHAnsi" w:hAnsiTheme="majorHAnsi"/>
                <w:color w:val="000000" w:themeColor="text1"/>
              </w:rPr>
              <w:t>5</w:t>
            </w:r>
          </w:p>
          <w:p w:rsidR="00F9232C" w:rsidRPr="00040895" w:rsidRDefault="00F9232C" w:rsidP="00711CF9">
            <w:pPr>
              <w:spacing w:line="276" w:lineRule="auto"/>
              <w:rPr>
                <w:rFonts w:asciiTheme="majorHAnsi" w:hAnsiTheme="majorHAnsi"/>
                <w:color w:val="000000" w:themeColor="text1"/>
              </w:rPr>
            </w:pPr>
            <w:r w:rsidRPr="00040895">
              <w:rPr>
                <w:rFonts w:asciiTheme="majorHAnsi" w:hAnsiTheme="majorHAnsi"/>
                <w:color w:val="000000" w:themeColor="text1"/>
              </w:rPr>
              <w:t>место</w:t>
            </w:r>
          </w:p>
        </w:tc>
        <w:tc>
          <w:tcPr>
            <w:tcW w:w="850"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25 место</w:t>
            </w:r>
          </w:p>
        </w:tc>
        <w:tc>
          <w:tcPr>
            <w:tcW w:w="852"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w:t>
            </w:r>
          </w:p>
        </w:tc>
        <w:tc>
          <w:tcPr>
            <w:tcW w:w="852"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w:t>
            </w:r>
          </w:p>
        </w:tc>
      </w:tr>
      <w:tr w:rsidR="00040895" w:rsidRPr="00040895" w:rsidTr="00F9232C">
        <w:tc>
          <w:tcPr>
            <w:tcW w:w="3827" w:type="dxa"/>
          </w:tcPr>
          <w:p w:rsidR="00F9232C" w:rsidRPr="00040895" w:rsidRDefault="00F9232C" w:rsidP="003423C0">
            <w:pPr>
              <w:spacing w:line="276" w:lineRule="auto"/>
              <w:jc w:val="both"/>
              <w:rPr>
                <w:rFonts w:asciiTheme="majorHAnsi" w:hAnsiTheme="majorHAnsi"/>
                <w:color w:val="000000" w:themeColor="text1"/>
              </w:rPr>
            </w:pPr>
            <w:r w:rsidRPr="00040895">
              <w:rPr>
                <w:rFonts w:asciiTheme="majorHAnsi" w:hAnsiTheme="majorHAnsi" w:cs="Times New Roman"/>
                <w:color w:val="000000" w:themeColor="text1"/>
              </w:rPr>
              <w:t>Рейтинг</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учреждений</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социального</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обслуживания</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автономного</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округа</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стационар</w:t>
            </w:r>
            <w:r w:rsidRPr="00040895">
              <w:rPr>
                <w:rFonts w:asciiTheme="majorHAnsi" w:hAnsiTheme="majorHAnsi"/>
                <w:color w:val="000000" w:themeColor="text1"/>
              </w:rPr>
              <w:t>)</w:t>
            </w:r>
          </w:p>
        </w:tc>
        <w:tc>
          <w:tcPr>
            <w:tcW w:w="993" w:type="dxa"/>
          </w:tcPr>
          <w:p w:rsidR="00F9232C" w:rsidRPr="00040895" w:rsidRDefault="00F9232C" w:rsidP="00F9232C">
            <w:pPr>
              <w:ind w:left="-108" w:firstLine="108"/>
              <w:rPr>
                <w:rFonts w:asciiTheme="majorHAnsi" w:hAnsiTheme="majorHAnsi" w:cs="Times New Roman"/>
                <w:color w:val="000000" w:themeColor="text1"/>
              </w:rPr>
            </w:pPr>
            <w:r w:rsidRPr="00040895">
              <w:rPr>
                <w:rFonts w:asciiTheme="majorHAnsi" w:hAnsiTheme="majorHAnsi" w:cs="Times New Roman"/>
                <w:color w:val="000000" w:themeColor="text1"/>
              </w:rPr>
              <w:t>2</w:t>
            </w:r>
          </w:p>
          <w:p w:rsidR="00F9232C" w:rsidRPr="00040895" w:rsidRDefault="00F9232C" w:rsidP="00F9232C">
            <w:pPr>
              <w:ind w:left="-108" w:firstLine="108"/>
              <w:rPr>
                <w:rFonts w:asciiTheme="majorHAnsi" w:hAnsiTheme="majorHAnsi"/>
                <w:color w:val="000000" w:themeColor="text1"/>
              </w:rPr>
            </w:pPr>
            <w:r w:rsidRPr="00040895">
              <w:rPr>
                <w:rFonts w:asciiTheme="majorHAnsi" w:hAnsiTheme="majorHAnsi" w:cs="Times New Roman"/>
                <w:color w:val="000000" w:themeColor="text1"/>
              </w:rPr>
              <w:t>место</w:t>
            </w:r>
          </w:p>
        </w:tc>
        <w:tc>
          <w:tcPr>
            <w:tcW w:w="850"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w:t>
            </w:r>
          </w:p>
        </w:tc>
        <w:tc>
          <w:tcPr>
            <w:tcW w:w="851" w:type="dxa"/>
          </w:tcPr>
          <w:p w:rsidR="00F9232C" w:rsidRPr="00040895" w:rsidRDefault="00F9232C" w:rsidP="00711CF9">
            <w:pPr>
              <w:spacing w:line="276" w:lineRule="auto"/>
              <w:rPr>
                <w:rFonts w:asciiTheme="majorHAnsi" w:hAnsiTheme="majorHAnsi"/>
                <w:color w:val="000000" w:themeColor="text1"/>
              </w:rPr>
            </w:pPr>
            <w:r w:rsidRPr="00040895">
              <w:rPr>
                <w:rFonts w:asciiTheme="majorHAnsi" w:hAnsiTheme="majorHAnsi"/>
                <w:color w:val="000000" w:themeColor="text1"/>
              </w:rPr>
              <w:t>16 место</w:t>
            </w:r>
          </w:p>
        </w:tc>
        <w:tc>
          <w:tcPr>
            <w:tcW w:w="850"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12 место</w:t>
            </w:r>
          </w:p>
        </w:tc>
        <w:tc>
          <w:tcPr>
            <w:tcW w:w="852"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3 место</w:t>
            </w:r>
          </w:p>
        </w:tc>
        <w:tc>
          <w:tcPr>
            <w:tcW w:w="852"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w:t>
            </w:r>
          </w:p>
        </w:tc>
      </w:tr>
      <w:tr w:rsidR="00F9232C" w:rsidRPr="00040895" w:rsidTr="00F9232C">
        <w:tc>
          <w:tcPr>
            <w:tcW w:w="3827" w:type="dxa"/>
          </w:tcPr>
          <w:p w:rsidR="00F9232C" w:rsidRPr="00040895" w:rsidRDefault="00F9232C" w:rsidP="003423C0">
            <w:pPr>
              <w:spacing w:line="276" w:lineRule="auto"/>
              <w:jc w:val="both"/>
              <w:rPr>
                <w:rFonts w:asciiTheme="majorHAnsi" w:hAnsiTheme="majorHAnsi" w:cs="Times New Roman"/>
                <w:color w:val="000000" w:themeColor="text1"/>
              </w:rPr>
            </w:pPr>
            <w:r w:rsidRPr="00040895">
              <w:rPr>
                <w:rFonts w:asciiTheme="majorHAnsi" w:hAnsiTheme="majorHAnsi" w:cs="Times New Roman"/>
                <w:color w:val="000000" w:themeColor="text1"/>
              </w:rPr>
              <w:t>Рейтинг</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учреждений</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социального</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обслуживания</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автономного</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округа</w:t>
            </w:r>
            <w:r w:rsidRPr="00040895">
              <w:rPr>
                <w:rFonts w:asciiTheme="majorHAnsi" w:hAnsiTheme="majorHAnsi"/>
                <w:color w:val="000000" w:themeColor="text1"/>
              </w:rPr>
              <w:t xml:space="preserve"> (полу</w:t>
            </w:r>
            <w:r w:rsidRPr="00040895">
              <w:rPr>
                <w:rFonts w:asciiTheme="majorHAnsi" w:hAnsiTheme="majorHAnsi" w:cs="Times New Roman"/>
                <w:color w:val="000000" w:themeColor="text1"/>
              </w:rPr>
              <w:t>стационар</w:t>
            </w:r>
            <w:r w:rsidRPr="00040895">
              <w:rPr>
                <w:rFonts w:asciiTheme="majorHAnsi" w:hAnsiTheme="majorHAnsi"/>
                <w:color w:val="000000" w:themeColor="text1"/>
              </w:rPr>
              <w:t>)</w:t>
            </w:r>
          </w:p>
        </w:tc>
        <w:tc>
          <w:tcPr>
            <w:tcW w:w="993" w:type="dxa"/>
          </w:tcPr>
          <w:p w:rsidR="00F9232C" w:rsidRPr="00040895" w:rsidRDefault="00F9232C" w:rsidP="00D15564">
            <w:pPr>
              <w:pStyle w:val="a7"/>
              <w:rPr>
                <w:rFonts w:asciiTheme="majorHAnsi" w:hAnsiTheme="majorHAnsi" w:cs="Times New Roman"/>
                <w:color w:val="000000" w:themeColor="text1"/>
              </w:rPr>
            </w:pPr>
            <w:r w:rsidRPr="00040895">
              <w:rPr>
                <w:rFonts w:asciiTheme="majorHAnsi" w:hAnsiTheme="majorHAnsi" w:cs="Times New Roman"/>
                <w:color w:val="000000" w:themeColor="text1"/>
              </w:rPr>
              <w:t>-</w:t>
            </w:r>
          </w:p>
        </w:tc>
        <w:tc>
          <w:tcPr>
            <w:tcW w:w="850"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w:t>
            </w:r>
          </w:p>
        </w:tc>
        <w:tc>
          <w:tcPr>
            <w:tcW w:w="851" w:type="dxa"/>
          </w:tcPr>
          <w:p w:rsidR="00F9232C" w:rsidRPr="00040895" w:rsidRDefault="00F9232C" w:rsidP="00711CF9">
            <w:pPr>
              <w:spacing w:line="276" w:lineRule="auto"/>
              <w:rPr>
                <w:rFonts w:asciiTheme="majorHAnsi" w:hAnsiTheme="majorHAnsi"/>
                <w:color w:val="000000" w:themeColor="text1"/>
              </w:rPr>
            </w:pPr>
            <w:r w:rsidRPr="00040895">
              <w:rPr>
                <w:rFonts w:asciiTheme="majorHAnsi" w:hAnsiTheme="majorHAnsi"/>
                <w:color w:val="000000" w:themeColor="text1"/>
              </w:rPr>
              <w:t>7 место</w:t>
            </w:r>
          </w:p>
        </w:tc>
        <w:tc>
          <w:tcPr>
            <w:tcW w:w="850"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29 место</w:t>
            </w:r>
          </w:p>
        </w:tc>
        <w:tc>
          <w:tcPr>
            <w:tcW w:w="852"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4 место</w:t>
            </w:r>
          </w:p>
        </w:tc>
        <w:tc>
          <w:tcPr>
            <w:tcW w:w="852" w:type="dxa"/>
          </w:tcPr>
          <w:p w:rsidR="00F9232C" w:rsidRPr="00040895" w:rsidRDefault="00F9232C" w:rsidP="003423C0">
            <w:pPr>
              <w:spacing w:line="276" w:lineRule="auto"/>
              <w:rPr>
                <w:rFonts w:asciiTheme="majorHAnsi" w:hAnsiTheme="majorHAnsi"/>
                <w:color w:val="000000" w:themeColor="text1"/>
              </w:rPr>
            </w:pPr>
            <w:r w:rsidRPr="00040895">
              <w:rPr>
                <w:rFonts w:asciiTheme="majorHAnsi" w:hAnsiTheme="majorHAnsi"/>
                <w:color w:val="000000" w:themeColor="text1"/>
              </w:rPr>
              <w:t>-</w:t>
            </w:r>
          </w:p>
        </w:tc>
      </w:tr>
    </w:tbl>
    <w:p w:rsidR="006D6179" w:rsidRPr="00040895" w:rsidRDefault="006D6179" w:rsidP="00E851E5">
      <w:pPr>
        <w:spacing w:line="276" w:lineRule="auto"/>
        <w:jc w:val="both"/>
        <w:rPr>
          <w:rFonts w:asciiTheme="majorHAnsi" w:hAnsiTheme="majorHAnsi" w:cs="Times New Roman"/>
          <w:color w:val="000000" w:themeColor="text1"/>
          <w:sz w:val="24"/>
          <w:szCs w:val="24"/>
        </w:rPr>
      </w:pPr>
    </w:p>
    <w:p w:rsidR="001F7D4F" w:rsidRPr="00040895" w:rsidRDefault="001F7D4F" w:rsidP="00E851E5">
      <w:pPr>
        <w:spacing w:line="276" w:lineRule="auto"/>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xml:space="preserve">          С целью обеспечения доступности объектов социальной инфраструктуры на предмет доступности для инвалидов в Учреждении актуализированы паспорта доступности в  соответствии с  фактическим состоянием объектов. </w:t>
      </w:r>
    </w:p>
    <w:p w:rsidR="001F7D4F" w:rsidRPr="00040895" w:rsidRDefault="001F7D4F" w:rsidP="00E851E5">
      <w:pPr>
        <w:spacing w:line="276" w:lineRule="auto"/>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xml:space="preserve">          Согласно </w:t>
      </w:r>
      <w:r w:rsidRPr="00040895">
        <w:rPr>
          <w:rFonts w:asciiTheme="majorHAnsi" w:eastAsia="Calibri" w:hAnsiTheme="majorHAnsi" w:cs="Times New Roman"/>
          <w:color w:val="000000" w:themeColor="text1"/>
          <w:sz w:val="24"/>
          <w:szCs w:val="24"/>
        </w:rPr>
        <w:t xml:space="preserve"> мероприятий государственной программы ХМАО-Югры «Доступная среда </w:t>
      </w:r>
      <w:proofErr w:type="gramStart"/>
      <w:r w:rsidRPr="00040895">
        <w:rPr>
          <w:rFonts w:asciiTheme="majorHAnsi" w:eastAsia="Calibri" w:hAnsiTheme="majorHAnsi" w:cs="Times New Roman"/>
          <w:color w:val="000000" w:themeColor="text1"/>
          <w:sz w:val="24"/>
          <w:szCs w:val="24"/>
        </w:rPr>
        <w:t>в</w:t>
      </w:r>
      <w:proofErr w:type="gramEnd"/>
      <w:r w:rsidRPr="00040895">
        <w:rPr>
          <w:rFonts w:asciiTheme="majorHAnsi" w:eastAsia="Calibri" w:hAnsiTheme="majorHAnsi" w:cs="Times New Roman"/>
          <w:color w:val="000000" w:themeColor="text1"/>
          <w:sz w:val="24"/>
          <w:szCs w:val="24"/>
        </w:rPr>
        <w:t xml:space="preserve"> </w:t>
      </w:r>
      <w:proofErr w:type="gramStart"/>
      <w:r w:rsidRPr="00040895">
        <w:rPr>
          <w:rFonts w:asciiTheme="majorHAnsi" w:eastAsia="Calibri" w:hAnsiTheme="majorHAnsi" w:cs="Times New Roman"/>
          <w:color w:val="000000" w:themeColor="text1"/>
          <w:sz w:val="24"/>
          <w:szCs w:val="24"/>
        </w:rPr>
        <w:t>Ханты-Мансийском</w:t>
      </w:r>
      <w:proofErr w:type="gramEnd"/>
      <w:r w:rsidRPr="00040895">
        <w:rPr>
          <w:rFonts w:asciiTheme="majorHAnsi" w:eastAsia="Calibri" w:hAnsiTheme="majorHAnsi" w:cs="Times New Roman"/>
          <w:color w:val="000000" w:themeColor="text1"/>
          <w:sz w:val="24"/>
          <w:szCs w:val="24"/>
        </w:rPr>
        <w:t xml:space="preserve"> автономном округе – Югре на 2016-2020 годы» в августе – сентябре 2017 года </w:t>
      </w:r>
      <w:r w:rsidRPr="00040895">
        <w:rPr>
          <w:rFonts w:asciiTheme="majorHAnsi" w:eastAsia="Times New Roman" w:hAnsiTheme="majorHAnsi" w:cs="Times New Roman"/>
          <w:color w:val="000000" w:themeColor="text1"/>
          <w:sz w:val="24"/>
          <w:szCs w:val="24"/>
          <w:lang w:eastAsia="ru-RU"/>
        </w:rPr>
        <w:t>Учреждением проведены  мероприятия:</w:t>
      </w:r>
    </w:p>
    <w:p w:rsidR="001F7D4F" w:rsidRPr="00040895" w:rsidRDefault="001F7D4F" w:rsidP="00E851E5">
      <w:pPr>
        <w:spacing w:line="276" w:lineRule="auto"/>
        <w:ind w:right="180" w:firstLine="567"/>
        <w:jc w:val="both"/>
        <w:rPr>
          <w:rFonts w:asciiTheme="majorHAnsi" w:eastAsia="Calibri" w:hAnsiTheme="majorHAnsi" w:cs="Times New Roman"/>
          <w:color w:val="000000" w:themeColor="text1"/>
          <w:sz w:val="24"/>
          <w:szCs w:val="24"/>
        </w:rPr>
      </w:pPr>
      <w:r w:rsidRPr="00040895">
        <w:rPr>
          <w:rFonts w:asciiTheme="majorHAnsi" w:eastAsia="Times New Roman" w:hAnsiTheme="majorHAnsi" w:cs="Times New Roman"/>
          <w:color w:val="000000" w:themeColor="text1"/>
          <w:sz w:val="24"/>
          <w:szCs w:val="24"/>
          <w:lang w:eastAsia="ru-RU"/>
        </w:rPr>
        <w:t xml:space="preserve">- </w:t>
      </w:r>
      <w:r w:rsidRPr="00040895">
        <w:rPr>
          <w:rFonts w:asciiTheme="majorHAnsi" w:eastAsia="Calibri" w:hAnsiTheme="majorHAnsi" w:cs="Times New Roman"/>
          <w:color w:val="000000" w:themeColor="text1"/>
          <w:sz w:val="24"/>
          <w:szCs w:val="24"/>
        </w:rPr>
        <w:t>установлены  тактильные  таблички, контрастн</w:t>
      </w:r>
      <w:r w:rsidR="000E785A">
        <w:rPr>
          <w:rFonts w:asciiTheme="majorHAnsi" w:eastAsia="Calibri" w:hAnsiTheme="majorHAnsi" w:cs="Times New Roman"/>
          <w:color w:val="000000" w:themeColor="text1"/>
          <w:sz w:val="24"/>
          <w:szCs w:val="24"/>
        </w:rPr>
        <w:t>ая</w:t>
      </w:r>
      <w:r w:rsidRPr="00040895">
        <w:rPr>
          <w:rFonts w:asciiTheme="majorHAnsi" w:eastAsia="Calibri" w:hAnsiTheme="majorHAnsi" w:cs="Times New Roman"/>
          <w:color w:val="000000" w:themeColor="text1"/>
          <w:sz w:val="24"/>
          <w:szCs w:val="24"/>
        </w:rPr>
        <w:t xml:space="preserve"> маркировк</w:t>
      </w:r>
      <w:r w:rsidR="000E785A">
        <w:rPr>
          <w:rFonts w:asciiTheme="majorHAnsi" w:eastAsia="Calibri" w:hAnsiTheme="majorHAnsi" w:cs="Times New Roman"/>
          <w:color w:val="000000" w:themeColor="text1"/>
          <w:sz w:val="24"/>
          <w:szCs w:val="24"/>
        </w:rPr>
        <w:t>а</w:t>
      </w:r>
      <w:r w:rsidRPr="00040895">
        <w:rPr>
          <w:rFonts w:asciiTheme="majorHAnsi" w:eastAsia="Calibri" w:hAnsiTheme="majorHAnsi" w:cs="Times New Roman"/>
          <w:color w:val="000000" w:themeColor="text1"/>
          <w:sz w:val="24"/>
          <w:szCs w:val="24"/>
        </w:rPr>
        <w:t xml:space="preserve"> лестниц, светов</w:t>
      </w:r>
      <w:r w:rsidR="000E785A">
        <w:rPr>
          <w:rFonts w:asciiTheme="majorHAnsi" w:eastAsia="Calibri" w:hAnsiTheme="majorHAnsi" w:cs="Times New Roman"/>
          <w:color w:val="000000" w:themeColor="text1"/>
          <w:sz w:val="24"/>
          <w:szCs w:val="24"/>
        </w:rPr>
        <w:t>ой</w:t>
      </w:r>
      <w:r w:rsidRPr="00040895">
        <w:rPr>
          <w:rFonts w:asciiTheme="majorHAnsi" w:eastAsia="Calibri" w:hAnsiTheme="majorHAnsi" w:cs="Times New Roman"/>
          <w:color w:val="000000" w:themeColor="text1"/>
          <w:sz w:val="24"/>
          <w:szCs w:val="24"/>
        </w:rPr>
        <w:t xml:space="preserve"> маяк и речев</w:t>
      </w:r>
      <w:r w:rsidR="000E785A">
        <w:rPr>
          <w:rFonts w:asciiTheme="majorHAnsi" w:eastAsia="Calibri" w:hAnsiTheme="majorHAnsi" w:cs="Times New Roman"/>
          <w:color w:val="000000" w:themeColor="text1"/>
          <w:sz w:val="24"/>
          <w:szCs w:val="24"/>
        </w:rPr>
        <w:t>ой</w:t>
      </w:r>
      <w:r w:rsidRPr="00040895">
        <w:rPr>
          <w:rFonts w:asciiTheme="majorHAnsi" w:eastAsia="Calibri" w:hAnsiTheme="majorHAnsi" w:cs="Times New Roman"/>
          <w:color w:val="000000" w:themeColor="text1"/>
          <w:sz w:val="24"/>
          <w:szCs w:val="24"/>
        </w:rPr>
        <w:t xml:space="preserve"> </w:t>
      </w:r>
      <w:proofErr w:type="spellStart"/>
      <w:r w:rsidRPr="00040895">
        <w:rPr>
          <w:rFonts w:asciiTheme="majorHAnsi" w:eastAsia="Calibri" w:hAnsiTheme="majorHAnsi" w:cs="Times New Roman"/>
          <w:color w:val="000000" w:themeColor="text1"/>
          <w:sz w:val="24"/>
          <w:szCs w:val="24"/>
        </w:rPr>
        <w:t>оповещател</w:t>
      </w:r>
      <w:r w:rsidR="000E785A">
        <w:rPr>
          <w:rFonts w:asciiTheme="majorHAnsi" w:eastAsia="Calibri" w:hAnsiTheme="majorHAnsi" w:cs="Times New Roman"/>
          <w:color w:val="000000" w:themeColor="text1"/>
          <w:sz w:val="24"/>
          <w:szCs w:val="24"/>
        </w:rPr>
        <w:t>ь</w:t>
      </w:r>
      <w:proofErr w:type="spellEnd"/>
      <w:r w:rsidRPr="00040895">
        <w:rPr>
          <w:rFonts w:asciiTheme="majorHAnsi" w:eastAsia="Calibri" w:hAnsiTheme="majorHAnsi" w:cs="Times New Roman"/>
          <w:color w:val="000000" w:themeColor="text1"/>
          <w:sz w:val="24"/>
          <w:szCs w:val="24"/>
        </w:rPr>
        <w:t xml:space="preserve">.  </w:t>
      </w:r>
    </w:p>
    <w:p w:rsidR="001F7D4F" w:rsidRPr="00040895" w:rsidRDefault="001F7D4F" w:rsidP="00E851E5">
      <w:pPr>
        <w:spacing w:line="276" w:lineRule="auto"/>
        <w:ind w:right="180" w:firstLine="567"/>
        <w:jc w:val="both"/>
        <w:rPr>
          <w:rFonts w:asciiTheme="majorHAnsi" w:eastAsia="Calibri" w:hAnsiTheme="majorHAnsi" w:cs="Times New Roman"/>
          <w:color w:val="000000" w:themeColor="text1"/>
          <w:sz w:val="24"/>
          <w:szCs w:val="24"/>
        </w:rPr>
      </w:pPr>
      <w:r w:rsidRPr="00040895">
        <w:rPr>
          <w:rFonts w:asciiTheme="majorHAnsi" w:eastAsia="Times New Roman" w:hAnsiTheme="majorHAnsi" w:cs="Times New Roman"/>
          <w:color w:val="000000" w:themeColor="text1"/>
          <w:sz w:val="24"/>
          <w:szCs w:val="24"/>
          <w:lang w:eastAsia="ru-RU"/>
        </w:rPr>
        <w:t xml:space="preserve"> </w:t>
      </w:r>
      <w:r w:rsidRPr="00040895">
        <w:rPr>
          <w:rFonts w:asciiTheme="majorHAnsi" w:eastAsia="Calibri" w:hAnsiTheme="majorHAnsi" w:cs="Times New Roman"/>
          <w:color w:val="000000" w:themeColor="text1"/>
          <w:sz w:val="24"/>
          <w:szCs w:val="24"/>
        </w:rPr>
        <w:t xml:space="preserve">- </w:t>
      </w:r>
      <w:proofErr w:type="gramStart"/>
      <w:r w:rsidRPr="00040895">
        <w:rPr>
          <w:rFonts w:asciiTheme="majorHAnsi" w:eastAsia="Calibri" w:hAnsiTheme="majorHAnsi" w:cs="Times New Roman"/>
          <w:color w:val="000000" w:themeColor="text1"/>
          <w:sz w:val="24"/>
          <w:szCs w:val="24"/>
        </w:rPr>
        <w:t>закуплено и установлено</w:t>
      </w:r>
      <w:proofErr w:type="gramEnd"/>
      <w:r w:rsidRPr="00040895">
        <w:rPr>
          <w:rFonts w:asciiTheme="majorHAnsi" w:eastAsia="Calibri" w:hAnsiTheme="majorHAnsi" w:cs="Times New Roman"/>
          <w:color w:val="000000" w:themeColor="text1"/>
          <w:sz w:val="24"/>
          <w:szCs w:val="24"/>
        </w:rPr>
        <w:t xml:space="preserve"> оборудование:  во всех зданиях Учреждения установлены тактильные таблички со шрифтом Брайля, кнопка вызова персонала на входе в здания и в туалете, противоскользящие ступени (уголок), тактильные вывески на входах в здания, противоскользящее покрытие на пандус, световой маяк на входе в здание, светодиодное табло «красное свечение».  </w:t>
      </w:r>
    </w:p>
    <w:p w:rsidR="001F7D4F" w:rsidRPr="00040895" w:rsidRDefault="001F7D4F" w:rsidP="00E851E5">
      <w:pPr>
        <w:spacing w:line="276" w:lineRule="auto"/>
        <w:ind w:right="180" w:firstLine="567"/>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В здании отделения – интернат малой вместимости для граждан пожилого возраста и инвалидов (пгт.Пойковский 3 мкр. д. 47) дополнительно установлен тактильный информационный уличный стенд, указатели номера этажа на поручне, предупредительные полосы об окончании перил, тактильные наземные указатели уличные.</w:t>
      </w:r>
    </w:p>
    <w:p w:rsidR="001F7D4F" w:rsidRPr="00040895" w:rsidRDefault="001F7D4F" w:rsidP="00E851E5">
      <w:pPr>
        <w:spacing w:line="276" w:lineRule="auto"/>
        <w:ind w:firstLine="567"/>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xml:space="preserve">- </w:t>
      </w:r>
      <w:r w:rsidR="00E851E5" w:rsidRPr="00040895">
        <w:rPr>
          <w:rFonts w:asciiTheme="majorHAnsi" w:eastAsia="Times New Roman" w:hAnsiTheme="majorHAnsi" w:cs="Times New Roman"/>
          <w:color w:val="000000" w:themeColor="text1"/>
          <w:sz w:val="24"/>
          <w:szCs w:val="24"/>
          <w:lang w:eastAsia="ru-RU"/>
        </w:rPr>
        <w:t xml:space="preserve">в здании </w:t>
      </w:r>
      <w:r w:rsidRPr="00040895">
        <w:rPr>
          <w:rFonts w:asciiTheme="majorHAnsi" w:eastAsia="Times New Roman" w:hAnsiTheme="majorHAnsi" w:cs="Times New Roman"/>
          <w:color w:val="000000" w:themeColor="text1"/>
          <w:sz w:val="24"/>
          <w:szCs w:val="24"/>
          <w:lang w:eastAsia="ru-RU"/>
        </w:rPr>
        <w:t xml:space="preserve"> по адресу 1 мкр., д. 37/</w:t>
      </w:r>
      <w:r w:rsidR="00E851E5" w:rsidRPr="00040895">
        <w:rPr>
          <w:rFonts w:asciiTheme="majorHAnsi" w:eastAsia="Times New Roman" w:hAnsiTheme="majorHAnsi" w:cs="Times New Roman"/>
          <w:color w:val="000000" w:themeColor="text1"/>
          <w:sz w:val="24"/>
          <w:szCs w:val="24"/>
          <w:lang w:eastAsia="ru-RU"/>
        </w:rPr>
        <w:t xml:space="preserve">1 </w:t>
      </w:r>
      <w:r w:rsidRPr="00040895">
        <w:rPr>
          <w:rFonts w:asciiTheme="majorHAnsi" w:eastAsia="Calibri" w:hAnsiTheme="majorHAnsi" w:cs="Times New Roman"/>
          <w:color w:val="000000" w:themeColor="text1"/>
          <w:sz w:val="24"/>
          <w:szCs w:val="24"/>
        </w:rPr>
        <w:t xml:space="preserve">оборудована санитарная зона,  приспособленная для инвалидов,  установлен поручень, расширен дверной </w:t>
      </w:r>
      <w:r w:rsidRPr="00040895">
        <w:rPr>
          <w:rFonts w:asciiTheme="majorHAnsi" w:eastAsia="Calibri" w:hAnsiTheme="majorHAnsi" w:cs="Times New Roman"/>
          <w:color w:val="000000" w:themeColor="text1"/>
          <w:sz w:val="24"/>
          <w:szCs w:val="24"/>
        </w:rPr>
        <w:lastRenderedPageBreak/>
        <w:t xml:space="preserve">проход, соблюдены все нормы для беспрепятственного доступа инвалидов и других маломобильных групп населения.   </w:t>
      </w:r>
    </w:p>
    <w:p w:rsidR="00E851E5" w:rsidRPr="00040895" w:rsidRDefault="00E851E5" w:rsidP="00E851E5">
      <w:pPr>
        <w:pStyle w:val="a7"/>
        <w:ind w:left="360"/>
        <w:jc w:val="both"/>
        <w:rPr>
          <w:rFonts w:asciiTheme="majorHAnsi" w:eastAsia="Times New Roman" w:hAnsiTheme="majorHAnsi" w:cs="Times New Roman"/>
          <w:color w:val="000000" w:themeColor="text1"/>
          <w:sz w:val="24"/>
          <w:szCs w:val="24"/>
        </w:rPr>
      </w:pPr>
      <w:r w:rsidRPr="00040895">
        <w:rPr>
          <w:rFonts w:asciiTheme="majorHAnsi" w:eastAsia="Times New Roman" w:hAnsiTheme="majorHAnsi" w:cs="Times New Roman"/>
          <w:color w:val="000000" w:themeColor="text1"/>
          <w:sz w:val="24"/>
          <w:szCs w:val="24"/>
        </w:rPr>
        <w:t xml:space="preserve">      - обеспечена </w:t>
      </w:r>
      <w:r w:rsidR="001F7D4F" w:rsidRPr="00040895">
        <w:rPr>
          <w:rFonts w:asciiTheme="majorHAnsi" w:eastAsia="Times New Roman" w:hAnsiTheme="majorHAnsi" w:cs="Times New Roman"/>
          <w:color w:val="000000" w:themeColor="text1"/>
          <w:sz w:val="24"/>
          <w:szCs w:val="24"/>
        </w:rPr>
        <w:t xml:space="preserve">доступность официального сайта Учреждения </w:t>
      </w:r>
      <w:hyperlink r:id="rId16" w:history="1">
        <w:r w:rsidRPr="00040895">
          <w:rPr>
            <w:rStyle w:val="af2"/>
            <w:rFonts w:asciiTheme="majorHAnsi" w:eastAsia="Times New Roman" w:hAnsiTheme="majorHAnsi" w:cs="Times New Roman"/>
            <w:color w:val="000000" w:themeColor="text1"/>
            <w:sz w:val="24"/>
            <w:szCs w:val="24"/>
            <w:lang w:val="en-US"/>
          </w:rPr>
          <w:t>http</w:t>
        </w:r>
        <w:r w:rsidRPr="00040895">
          <w:rPr>
            <w:rStyle w:val="af2"/>
            <w:rFonts w:asciiTheme="majorHAnsi" w:eastAsia="Times New Roman" w:hAnsiTheme="majorHAnsi" w:cs="Times New Roman"/>
            <w:color w:val="000000" w:themeColor="text1"/>
            <w:sz w:val="24"/>
            <w:szCs w:val="24"/>
          </w:rPr>
          <w:t>://</w:t>
        </w:r>
        <w:proofErr w:type="spellStart"/>
        <w:r w:rsidRPr="00040895">
          <w:rPr>
            <w:rStyle w:val="af2"/>
            <w:rFonts w:asciiTheme="majorHAnsi" w:eastAsia="Times New Roman" w:hAnsiTheme="majorHAnsi" w:cs="Times New Roman"/>
            <w:color w:val="000000" w:themeColor="text1"/>
            <w:sz w:val="24"/>
            <w:szCs w:val="24"/>
            <w:lang w:val="en-US"/>
          </w:rPr>
          <w:t>zabota</w:t>
        </w:r>
        <w:proofErr w:type="spellEnd"/>
        <w:r w:rsidRPr="00040895">
          <w:rPr>
            <w:rStyle w:val="af2"/>
            <w:rFonts w:asciiTheme="majorHAnsi" w:eastAsia="Times New Roman" w:hAnsiTheme="majorHAnsi" w:cs="Times New Roman"/>
            <w:color w:val="000000" w:themeColor="text1"/>
            <w:sz w:val="24"/>
            <w:szCs w:val="24"/>
          </w:rPr>
          <w:t>.</w:t>
        </w:r>
        <w:proofErr w:type="spellStart"/>
        <w:r w:rsidRPr="00040895">
          <w:rPr>
            <w:rStyle w:val="af2"/>
            <w:rFonts w:asciiTheme="majorHAnsi" w:eastAsia="Times New Roman" w:hAnsiTheme="majorHAnsi" w:cs="Times New Roman"/>
            <w:color w:val="000000" w:themeColor="text1"/>
            <w:sz w:val="24"/>
            <w:szCs w:val="24"/>
            <w:lang w:val="en-US"/>
          </w:rPr>
          <w:t>usonnf</w:t>
        </w:r>
        <w:proofErr w:type="spellEnd"/>
        <w:r w:rsidRPr="00040895">
          <w:rPr>
            <w:rStyle w:val="af2"/>
            <w:rFonts w:asciiTheme="majorHAnsi" w:eastAsia="Times New Roman" w:hAnsiTheme="majorHAnsi" w:cs="Times New Roman"/>
            <w:color w:val="000000" w:themeColor="text1"/>
            <w:sz w:val="24"/>
            <w:szCs w:val="24"/>
          </w:rPr>
          <w:t>.</w:t>
        </w:r>
        <w:proofErr w:type="spellStart"/>
        <w:r w:rsidRPr="00040895">
          <w:rPr>
            <w:rStyle w:val="af2"/>
            <w:rFonts w:asciiTheme="majorHAnsi" w:eastAsia="Times New Roman" w:hAnsiTheme="majorHAnsi" w:cs="Times New Roman"/>
            <w:color w:val="000000" w:themeColor="text1"/>
            <w:sz w:val="24"/>
            <w:szCs w:val="24"/>
            <w:lang w:val="en-US"/>
          </w:rPr>
          <w:t>ru</w:t>
        </w:r>
        <w:proofErr w:type="spellEnd"/>
      </w:hyperlink>
      <w:r w:rsidRPr="00040895">
        <w:rPr>
          <w:rFonts w:asciiTheme="majorHAnsi" w:eastAsia="Times New Roman" w:hAnsiTheme="majorHAnsi" w:cs="Times New Roman"/>
          <w:color w:val="000000" w:themeColor="text1"/>
          <w:sz w:val="24"/>
          <w:szCs w:val="24"/>
        </w:rPr>
        <w:t xml:space="preserve">  в сети «Интернет» для инвалидов по зрению.</w:t>
      </w:r>
    </w:p>
    <w:p w:rsidR="001F7D4F" w:rsidRPr="00040895" w:rsidRDefault="00E851E5" w:rsidP="00E851E5">
      <w:pPr>
        <w:spacing w:line="276" w:lineRule="auto"/>
        <w:jc w:val="both"/>
        <w:rPr>
          <w:rFonts w:asciiTheme="majorHAnsi" w:eastAsia="Times New Roman" w:hAnsiTheme="majorHAnsi" w:cs="Times New Roman"/>
          <w:color w:val="000000" w:themeColor="text1"/>
          <w:sz w:val="24"/>
          <w:szCs w:val="24"/>
        </w:rPr>
      </w:pPr>
      <w:r w:rsidRPr="00040895">
        <w:rPr>
          <w:rFonts w:asciiTheme="majorHAnsi" w:eastAsia="Times New Roman" w:hAnsiTheme="majorHAnsi" w:cs="Times New Roman"/>
          <w:color w:val="000000" w:themeColor="text1"/>
          <w:sz w:val="24"/>
          <w:szCs w:val="24"/>
        </w:rPr>
        <w:t xml:space="preserve">        </w:t>
      </w:r>
      <w:r w:rsidR="001F7D4F" w:rsidRPr="00040895">
        <w:rPr>
          <w:rFonts w:asciiTheme="majorHAnsi" w:eastAsia="Times New Roman" w:hAnsiTheme="majorHAnsi" w:cs="Times New Roman"/>
          <w:color w:val="000000" w:themeColor="text1"/>
          <w:sz w:val="24"/>
          <w:szCs w:val="24"/>
        </w:rPr>
        <w:t xml:space="preserve">Особое внимание в здании </w:t>
      </w:r>
      <w:proofErr w:type="gramStart"/>
      <w:r w:rsidR="001F7D4F" w:rsidRPr="00040895">
        <w:rPr>
          <w:rFonts w:asciiTheme="majorHAnsi" w:eastAsia="Times New Roman" w:hAnsiTheme="majorHAnsi" w:cs="Times New Roman"/>
          <w:color w:val="000000" w:themeColor="text1"/>
          <w:sz w:val="24"/>
          <w:szCs w:val="24"/>
        </w:rPr>
        <w:t>отделения-интернат</w:t>
      </w:r>
      <w:proofErr w:type="gramEnd"/>
      <w:r w:rsidR="001F7D4F" w:rsidRPr="00040895">
        <w:rPr>
          <w:rFonts w:asciiTheme="majorHAnsi" w:eastAsia="Times New Roman" w:hAnsiTheme="majorHAnsi" w:cs="Times New Roman"/>
          <w:color w:val="000000" w:themeColor="text1"/>
          <w:sz w:val="24"/>
          <w:szCs w:val="24"/>
        </w:rPr>
        <w:t xml:space="preserve"> малой вместимости для граждан пожилого возраста и инвалидов уделено формированию беспрепятственного доступа для маломобильных групп населения. </w:t>
      </w:r>
    </w:p>
    <w:p w:rsidR="001F7D4F" w:rsidRPr="00040895" w:rsidRDefault="00E851E5" w:rsidP="00E851E5">
      <w:pPr>
        <w:spacing w:line="276" w:lineRule="auto"/>
        <w:jc w:val="both"/>
        <w:rPr>
          <w:rFonts w:asciiTheme="majorHAnsi" w:eastAsia="Times New Roman" w:hAnsiTheme="majorHAnsi" w:cs="Times New Roman"/>
          <w:color w:val="000000" w:themeColor="text1"/>
          <w:sz w:val="24"/>
          <w:szCs w:val="24"/>
        </w:rPr>
      </w:pPr>
      <w:r w:rsidRPr="00040895">
        <w:rPr>
          <w:rFonts w:asciiTheme="majorHAnsi" w:eastAsia="Times New Roman" w:hAnsiTheme="majorHAnsi" w:cs="Times New Roman"/>
          <w:color w:val="000000" w:themeColor="text1"/>
          <w:sz w:val="24"/>
          <w:szCs w:val="24"/>
        </w:rPr>
        <w:t xml:space="preserve">         </w:t>
      </w:r>
      <w:r w:rsidR="001F7D4F" w:rsidRPr="00040895">
        <w:rPr>
          <w:rFonts w:asciiTheme="majorHAnsi" w:eastAsia="Times New Roman" w:hAnsiTheme="majorHAnsi" w:cs="Times New Roman"/>
          <w:color w:val="000000" w:themeColor="text1"/>
          <w:sz w:val="24"/>
          <w:szCs w:val="24"/>
        </w:rPr>
        <w:t>На здание сформирован паспорт доступности объекта, согласованный с обществом инвалидов. Информацию о данном отделении можно получить на официальном сайте Учреждения   в сети «Интернет»</w:t>
      </w:r>
      <w:r w:rsidRPr="00040895">
        <w:rPr>
          <w:rFonts w:asciiTheme="majorHAnsi" w:eastAsia="Times New Roman" w:hAnsiTheme="majorHAnsi" w:cs="Times New Roman"/>
          <w:color w:val="000000" w:themeColor="text1"/>
          <w:sz w:val="24"/>
          <w:szCs w:val="24"/>
        </w:rPr>
        <w:t xml:space="preserve">, </w:t>
      </w:r>
      <w:r w:rsidR="001F7D4F" w:rsidRPr="00040895">
        <w:rPr>
          <w:rFonts w:asciiTheme="majorHAnsi" w:eastAsia="Times New Roman" w:hAnsiTheme="majorHAnsi" w:cs="Times New Roman"/>
          <w:color w:val="000000" w:themeColor="text1"/>
          <w:sz w:val="24"/>
          <w:szCs w:val="24"/>
        </w:rPr>
        <w:t xml:space="preserve"> который доступен инвалидам  по зрению, информацию о доступности объекта в публичном информационном уровне территориальной информационной системы Югры (ТИС Югры).</w:t>
      </w:r>
      <w:r w:rsidR="000E785A">
        <w:rPr>
          <w:rFonts w:asciiTheme="majorHAnsi" w:eastAsia="Times New Roman" w:hAnsiTheme="majorHAnsi" w:cs="Times New Roman"/>
          <w:color w:val="000000" w:themeColor="text1"/>
          <w:sz w:val="24"/>
          <w:szCs w:val="24"/>
        </w:rPr>
        <w:t xml:space="preserve"> </w:t>
      </w:r>
      <w:r w:rsidRPr="00040895">
        <w:rPr>
          <w:rFonts w:asciiTheme="majorHAnsi" w:eastAsia="Times New Roman" w:hAnsiTheme="majorHAnsi" w:cs="Times New Roman"/>
          <w:color w:val="000000" w:themeColor="text1"/>
          <w:sz w:val="24"/>
          <w:szCs w:val="24"/>
        </w:rPr>
        <w:t xml:space="preserve"> </w:t>
      </w:r>
      <w:r w:rsidR="001F7D4F" w:rsidRPr="000E785A">
        <w:rPr>
          <w:rFonts w:asciiTheme="majorHAnsi" w:eastAsia="Times New Roman" w:hAnsiTheme="majorHAnsi" w:cs="Times New Roman"/>
          <w:color w:val="000000" w:themeColor="text1"/>
          <w:sz w:val="24"/>
          <w:szCs w:val="24"/>
        </w:rPr>
        <w:t>Здание укомплектовано пандусом на входной группе, тактильными табли</w:t>
      </w:r>
      <w:r w:rsidR="000E785A">
        <w:rPr>
          <w:rFonts w:asciiTheme="majorHAnsi" w:eastAsia="Times New Roman" w:hAnsiTheme="majorHAnsi" w:cs="Times New Roman"/>
          <w:color w:val="000000" w:themeColor="text1"/>
          <w:sz w:val="24"/>
          <w:szCs w:val="24"/>
        </w:rPr>
        <w:t xml:space="preserve">чками, кнопкой вызова персонала. </w:t>
      </w:r>
      <w:r w:rsidR="001F7D4F" w:rsidRPr="00040895">
        <w:rPr>
          <w:rFonts w:asciiTheme="majorHAnsi" w:eastAsia="Times New Roman" w:hAnsiTheme="majorHAnsi" w:cs="Times New Roman"/>
          <w:color w:val="000000" w:themeColor="text1"/>
          <w:sz w:val="24"/>
          <w:szCs w:val="24"/>
        </w:rPr>
        <w:t>Территория</w:t>
      </w:r>
      <w:r w:rsidRPr="00040895">
        <w:rPr>
          <w:rFonts w:asciiTheme="majorHAnsi" w:eastAsia="Times New Roman" w:hAnsiTheme="majorHAnsi" w:cs="Times New Roman"/>
          <w:color w:val="000000" w:themeColor="text1"/>
          <w:sz w:val="24"/>
          <w:szCs w:val="24"/>
        </w:rPr>
        <w:t>,</w:t>
      </w:r>
      <w:r w:rsidR="001F7D4F" w:rsidRPr="00040895">
        <w:rPr>
          <w:rFonts w:asciiTheme="majorHAnsi" w:eastAsia="Times New Roman" w:hAnsiTheme="majorHAnsi" w:cs="Times New Roman"/>
          <w:color w:val="000000" w:themeColor="text1"/>
          <w:sz w:val="24"/>
          <w:szCs w:val="24"/>
        </w:rPr>
        <w:t xml:space="preserve"> прилегающая к зданию</w:t>
      </w:r>
      <w:r w:rsidRPr="00040895">
        <w:rPr>
          <w:rFonts w:asciiTheme="majorHAnsi" w:eastAsia="Times New Roman" w:hAnsiTheme="majorHAnsi" w:cs="Times New Roman"/>
          <w:color w:val="000000" w:themeColor="text1"/>
          <w:sz w:val="24"/>
          <w:szCs w:val="24"/>
        </w:rPr>
        <w:t>,</w:t>
      </w:r>
      <w:r w:rsidR="001F7D4F" w:rsidRPr="00040895">
        <w:rPr>
          <w:rFonts w:asciiTheme="majorHAnsi" w:eastAsia="Times New Roman" w:hAnsiTheme="majorHAnsi" w:cs="Times New Roman"/>
          <w:color w:val="000000" w:themeColor="text1"/>
          <w:sz w:val="24"/>
          <w:szCs w:val="24"/>
        </w:rPr>
        <w:t xml:space="preserve"> обустроена плиткой для беспрепятственного передвижения инвалидов колясочников.</w:t>
      </w:r>
      <w:r w:rsidR="000E785A">
        <w:rPr>
          <w:rFonts w:asciiTheme="majorHAnsi" w:eastAsia="Times New Roman" w:hAnsiTheme="majorHAnsi" w:cs="Times New Roman"/>
          <w:color w:val="000000" w:themeColor="text1"/>
          <w:sz w:val="24"/>
          <w:szCs w:val="24"/>
        </w:rPr>
        <w:t xml:space="preserve"> </w:t>
      </w:r>
      <w:r w:rsidR="001F7D4F" w:rsidRPr="00040895">
        <w:rPr>
          <w:rFonts w:asciiTheme="majorHAnsi" w:eastAsia="Times New Roman" w:hAnsiTheme="majorHAnsi" w:cs="Times New Roman"/>
          <w:color w:val="000000" w:themeColor="text1"/>
          <w:sz w:val="24"/>
          <w:szCs w:val="24"/>
        </w:rPr>
        <w:t>Име</w:t>
      </w:r>
      <w:r w:rsidR="000E785A">
        <w:rPr>
          <w:rFonts w:asciiTheme="majorHAnsi" w:eastAsia="Times New Roman" w:hAnsiTheme="majorHAnsi" w:cs="Times New Roman"/>
          <w:color w:val="000000" w:themeColor="text1"/>
          <w:sz w:val="24"/>
          <w:szCs w:val="24"/>
        </w:rPr>
        <w:t xml:space="preserve">ются </w:t>
      </w:r>
      <w:r w:rsidR="001F7D4F" w:rsidRPr="00040895">
        <w:rPr>
          <w:rFonts w:asciiTheme="majorHAnsi" w:eastAsia="Times New Roman" w:hAnsiTheme="majorHAnsi" w:cs="Times New Roman"/>
          <w:color w:val="000000" w:themeColor="text1"/>
          <w:sz w:val="24"/>
          <w:szCs w:val="24"/>
        </w:rPr>
        <w:t xml:space="preserve"> лестничный подъемник,  предназначенный для подъема инв</w:t>
      </w:r>
      <w:r w:rsidR="000E785A">
        <w:rPr>
          <w:rFonts w:asciiTheme="majorHAnsi" w:eastAsia="Times New Roman" w:hAnsiTheme="majorHAnsi" w:cs="Times New Roman"/>
          <w:color w:val="000000" w:themeColor="text1"/>
          <w:sz w:val="24"/>
          <w:szCs w:val="24"/>
        </w:rPr>
        <w:t xml:space="preserve">алидов – колясочников на 2 этаж, </w:t>
      </w:r>
      <w:r w:rsidR="001F7D4F" w:rsidRPr="00040895">
        <w:rPr>
          <w:rFonts w:asciiTheme="majorHAnsi" w:eastAsia="Times New Roman" w:hAnsiTheme="majorHAnsi" w:cs="Times New Roman"/>
          <w:color w:val="000000" w:themeColor="text1"/>
          <w:sz w:val="24"/>
          <w:szCs w:val="24"/>
        </w:rPr>
        <w:t>настенная панель для развития мелкой мо</w:t>
      </w:r>
      <w:r w:rsidRPr="00040895">
        <w:rPr>
          <w:rFonts w:asciiTheme="majorHAnsi" w:eastAsia="Times New Roman" w:hAnsiTheme="majorHAnsi" w:cs="Times New Roman"/>
          <w:color w:val="000000" w:themeColor="text1"/>
          <w:sz w:val="24"/>
          <w:szCs w:val="24"/>
        </w:rPr>
        <w:t xml:space="preserve">торики постинсультных больных, способствующая </w:t>
      </w:r>
      <w:r w:rsidR="001F7D4F" w:rsidRPr="00040895">
        <w:rPr>
          <w:rFonts w:asciiTheme="majorHAnsi" w:eastAsia="Times New Roman" w:hAnsiTheme="majorHAnsi" w:cs="Times New Roman"/>
          <w:color w:val="000000" w:themeColor="text1"/>
          <w:sz w:val="24"/>
          <w:szCs w:val="24"/>
        </w:rPr>
        <w:t xml:space="preserve"> улучшени</w:t>
      </w:r>
      <w:r w:rsidRPr="00040895">
        <w:rPr>
          <w:rFonts w:asciiTheme="majorHAnsi" w:eastAsia="Times New Roman" w:hAnsiTheme="majorHAnsi" w:cs="Times New Roman"/>
          <w:color w:val="000000" w:themeColor="text1"/>
          <w:sz w:val="24"/>
          <w:szCs w:val="24"/>
        </w:rPr>
        <w:t>ю</w:t>
      </w:r>
      <w:r w:rsidR="001F7D4F" w:rsidRPr="00040895">
        <w:rPr>
          <w:rFonts w:asciiTheme="majorHAnsi" w:eastAsia="Times New Roman" w:hAnsiTheme="majorHAnsi" w:cs="Times New Roman"/>
          <w:color w:val="000000" w:themeColor="text1"/>
          <w:sz w:val="24"/>
          <w:szCs w:val="24"/>
        </w:rPr>
        <w:t xml:space="preserve"> обще</w:t>
      </w:r>
      <w:r w:rsidRPr="00040895">
        <w:rPr>
          <w:rFonts w:asciiTheme="majorHAnsi" w:eastAsia="Times New Roman" w:hAnsiTheme="majorHAnsi" w:cs="Times New Roman"/>
          <w:color w:val="000000" w:themeColor="text1"/>
          <w:sz w:val="24"/>
          <w:szCs w:val="24"/>
        </w:rPr>
        <w:t>го физического состояния, развитию</w:t>
      </w:r>
      <w:r w:rsidR="001F7D4F" w:rsidRPr="00040895">
        <w:rPr>
          <w:rFonts w:asciiTheme="majorHAnsi" w:eastAsia="Times New Roman" w:hAnsiTheme="majorHAnsi" w:cs="Times New Roman"/>
          <w:color w:val="000000" w:themeColor="text1"/>
          <w:sz w:val="24"/>
          <w:szCs w:val="24"/>
        </w:rPr>
        <w:t xml:space="preserve"> сенсорн</w:t>
      </w:r>
      <w:r w:rsidRPr="00040895">
        <w:rPr>
          <w:rFonts w:asciiTheme="majorHAnsi" w:eastAsia="Times New Roman" w:hAnsiTheme="majorHAnsi" w:cs="Times New Roman"/>
          <w:color w:val="000000" w:themeColor="text1"/>
          <w:sz w:val="24"/>
          <w:szCs w:val="24"/>
        </w:rPr>
        <w:t>ых</w:t>
      </w:r>
      <w:r w:rsidR="001F7D4F" w:rsidRPr="00040895">
        <w:rPr>
          <w:rFonts w:asciiTheme="majorHAnsi" w:eastAsia="Times New Roman" w:hAnsiTheme="majorHAnsi" w:cs="Times New Roman"/>
          <w:color w:val="000000" w:themeColor="text1"/>
          <w:sz w:val="24"/>
          <w:szCs w:val="24"/>
        </w:rPr>
        <w:t xml:space="preserve"> и моторн</w:t>
      </w:r>
      <w:r w:rsidRPr="00040895">
        <w:rPr>
          <w:rFonts w:asciiTheme="majorHAnsi" w:eastAsia="Times New Roman" w:hAnsiTheme="majorHAnsi" w:cs="Times New Roman"/>
          <w:color w:val="000000" w:themeColor="text1"/>
          <w:sz w:val="24"/>
          <w:szCs w:val="24"/>
        </w:rPr>
        <w:t>ых</w:t>
      </w:r>
      <w:r w:rsidR="001F7D4F" w:rsidRPr="00040895">
        <w:rPr>
          <w:rFonts w:asciiTheme="majorHAnsi" w:eastAsia="Times New Roman" w:hAnsiTheme="majorHAnsi" w:cs="Times New Roman"/>
          <w:color w:val="000000" w:themeColor="text1"/>
          <w:sz w:val="24"/>
          <w:szCs w:val="24"/>
        </w:rPr>
        <w:t xml:space="preserve"> сфер, увелич</w:t>
      </w:r>
      <w:r w:rsidRPr="00040895">
        <w:rPr>
          <w:rFonts w:asciiTheme="majorHAnsi" w:eastAsia="Times New Roman" w:hAnsiTheme="majorHAnsi" w:cs="Times New Roman"/>
          <w:color w:val="000000" w:themeColor="text1"/>
          <w:sz w:val="24"/>
          <w:szCs w:val="24"/>
        </w:rPr>
        <w:t>ению</w:t>
      </w:r>
      <w:r w:rsidR="001F7D4F" w:rsidRPr="00040895">
        <w:rPr>
          <w:rFonts w:asciiTheme="majorHAnsi" w:eastAsia="Times New Roman" w:hAnsiTheme="majorHAnsi" w:cs="Times New Roman"/>
          <w:color w:val="000000" w:themeColor="text1"/>
          <w:sz w:val="24"/>
          <w:szCs w:val="24"/>
        </w:rPr>
        <w:t xml:space="preserve"> самостоятельност</w:t>
      </w:r>
      <w:r w:rsidRPr="00040895">
        <w:rPr>
          <w:rFonts w:asciiTheme="majorHAnsi" w:eastAsia="Times New Roman" w:hAnsiTheme="majorHAnsi" w:cs="Times New Roman"/>
          <w:color w:val="000000" w:themeColor="text1"/>
          <w:sz w:val="24"/>
          <w:szCs w:val="24"/>
        </w:rPr>
        <w:t>и</w:t>
      </w:r>
      <w:r w:rsidR="001F7D4F" w:rsidRPr="00040895">
        <w:rPr>
          <w:rFonts w:asciiTheme="majorHAnsi" w:eastAsia="Times New Roman" w:hAnsiTheme="majorHAnsi" w:cs="Times New Roman"/>
          <w:color w:val="000000" w:themeColor="text1"/>
          <w:sz w:val="24"/>
          <w:szCs w:val="24"/>
        </w:rPr>
        <w:t xml:space="preserve"> в повседневной деятельности и связанных с ней навыков самообслуживания.</w:t>
      </w:r>
    </w:p>
    <w:p w:rsidR="001F7D4F" w:rsidRPr="00040895" w:rsidRDefault="001F7D4F" w:rsidP="00E851E5">
      <w:pPr>
        <w:spacing w:line="276" w:lineRule="auto"/>
        <w:jc w:val="both"/>
        <w:rPr>
          <w:rFonts w:asciiTheme="majorHAnsi" w:eastAsia="Times New Roman" w:hAnsiTheme="majorHAnsi" w:cs="Times New Roman"/>
          <w:color w:val="000000" w:themeColor="text1"/>
          <w:sz w:val="24"/>
          <w:szCs w:val="24"/>
        </w:rPr>
      </w:pPr>
      <w:r w:rsidRPr="00040895">
        <w:rPr>
          <w:rFonts w:asciiTheme="majorHAnsi" w:eastAsia="Times New Roman" w:hAnsiTheme="majorHAnsi" w:cs="Times New Roman"/>
          <w:color w:val="000000" w:themeColor="text1"/>
          <w:sz w:val="24"/>
          <w:szCs w:val="24"/>
        </w:rPr>
        <w:t xml:space="preserve">  </w:t>
      </w:r>
    </w:p>
    <w:p w:rsidR="004F77E0" w:rsidRPr="00040895" w:rsidRDefault="004F77E0" w:rsidP="003423C0">
      <w:pPr>
        <w:pStyle w:val="a7"/>
        <w:ind w:left="360"/>
        <w:jc w:val="center"/>
        <w:rPr>
          <w:rFonts w:asciiTheme="majorHAnsi" w:hAnsiTheme="majorHAnsi" w:cs="Times New Roman"/>
          <w:b/>
          <w:color w:val="000000" w:themeColor="text1"/>
          <w:sz w:val="24"/>
          <w:szCs w:val="24"/>
        </w:rPr>
      </w:pPr>
      <w:r w:rsidRPr="00040895">
        <w:rPr>
          <w:rFonts w:asciiTheme="majorHAnsi" w:hAnsiTheme="majorHAnsi" w:cs="Times New Roman"/>
          <w:b/>
          <w:color w:val="000000" w:themeColor="text1"/>
          <w:sz w:val="24"/>
          <w:szCs w:val="24"/>
        </w:rPr>
        <w:t>Удовлетворенность клиентов качеством предоставленных услуг</w:t>
      </w:r>
    </w:p>
    <w:p w:rsidR="004B3AA8" w:rsidRPr="00040895" w:rsidRDefault="004F77E0" w:rsidP="00711CF9">
      <w:pPr>
        <w:spacing w:line="276" w:lineRule="auto"/>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С</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целью</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повышения</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качества</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предоставляемых</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услуг</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специа</w:t>
      </w:r>
      <w:r w:rsidRPr="00040895">
        <w:rPr>
          <w:rFonts w:asciiTheme="majorHAnsi" w:hAnsiTheme="majorHAnsi" w:cs="Times New Roman"/>
          <w:color w:val="000000" w:themeColor="text1"/>
          <w:sz w:val="24"/>
          <w:szCs w:val="24"/>
        </w:rPr>
        <w:t>листами</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учреждения</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на</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протяжение</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отчетного</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периода</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осуществлялся</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мониторинг</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удовлетворенности</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потребителей</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качеством</w:t>
      </w:r>
      <w:r w:rsidR="004B3AA8"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предоставленных</w:t>
      </w:r>
      <w:r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услуг</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За</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отчетный</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период</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было</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заполнено</w:t>
      </w:r>
      <w:r w:rsidR="00600E8F" w:rsidRPr="00040895">
        <w:rPr>
          <w:rFonts w:asciiTheme="majorHAnsi" w:hAnsiTheme="majorHAnsi" w:cs="Times New Roman"/>
          <w:color w:val="000000" w:themeColor="text1"/>
          <w:sz w:val="24"/>
          <w:szCs w:val="24"/>
        </w:rPr>
        <w:t xml:space="preserve">  </w:t>
      </w:r>
      <w:r w:rsidR="00B04C81" w:rsidRPr="00040895">
        <w:rPr>
          <w:rFonts w:asciiTheme="majorHAnsi" w:hAnsiTheme="majorHAnsi" w:cs="Times New Roman"/>
          <w:color w:val="000000" w:themeColor="text1"/>
          <w:sz w:val="24"/>
          <w:szCs w:val="24"/>
        </w:rPr>
        <w:t xml:space="preserve">5297 </w:t>
      </w:r>
      <w:r w:rsidR="00600E8F" w:rsidRPr="00040895">
        <w:rPr>
          <w:rFonts w:asciiTheme="majorHAnsi" w:hAnsiTheme="majorHAnsi" w:cs="Times New Roman"/>
          <w:color w:val="000000" w:themeColor="text1"/>
          <w:sz w:val="24"/>
          <w:szCs w:val="24"/>
        </w:rPr>
        <w:t>анкет (201</w:t>
      </w:r>
      <w:r w:rsidR="00B04C81" w:rsidRPr="00040895">
        <w:rPr>
          <w:rFonts w:asciiTheme="majorHAnsi" w:hAnsiTheme="majorHAnsi" w:cs="Times New Roman"/>
          <w:color w:val="000000" w:themeColor="text1"/>
          <w:sz w:val="24"/>
          <w:szCs w:val="24"/>
        </w:rPr>
        <w:t>7</w:t>
      </w:r>
      <w:r w:rsidR="00600E8F" w:rsidRPr="00040895">
        <w:rPr>
          <w:rFonts w:asciiTheme="majorHAnsi" w:hAnsiTheme="majorHAnsi" w:cs="Times New Roman"/>
          <w:color w:val="000000" w:themeColor="text1"/>
          <w:sz w:val="24"/>
          <w:szCs w:val="24"/>
        </w:rPr>
        <w:t xml:space="preserve"> г. - </w:t>
      </w:r>
      <w:r w:rsidR="00902A41" w:rsidRPr="00040895">
        <w:rPr>
          <w:rFonts w:asciiTheme="majorHAnsi" w:hAnsiTheme="majorHAnsi" w:cs="Times New Roman"/>
          <w:color w:val="000000" w:themeColor="text1"/>
          <w:sz w:val="24"/>
          <w:szCs w:val="24"/>
        </w:rPr>
        <w:t xml:space="preserve"> </w:t>
      </w:r>
      <w:r w:rsidR="00B04C81" w:rsidRPr="00040895">
        <w:rPr>
          <w:rFonts w:asciiTheme="majorHAnsi" w:hAnsiTheme="majorHAnsi" w:cs="Times New Roman"/>
          <w:color w:val="000000" w:themeColor="text1"/>
          <w:sz w:val="24"/>
          <w:szCs w:val="24"/>
        </w:rPr>
        <w:t>4377</w:t>
      </w:r>
      <w:r w:rsidR="00711CF9" w:rsidRPr="00040895">
        <w:rPr>
          <w:rFonts w:asciiTheme="majorHAnsi" w:hAnsiTheme="majorHAnsi" w:cs="Times New Roman"/>
          <w:color w:val="000000" w:themeColor="text1"/>
          <w:sz w:val="24"/>
          <w:szCs w:val="24"/>
        </w:rPr>
        <w:t>)</w:t>
      </w:r>
      <w:r w:rsidR="00902A41" w:rsidRPr="00040895">
        <w:rPr>
          <w:rFonts w:asciiTheme="majorHAnsi" w:hAnsiTheme="majorHAnsi" w:cs="Times New Roman"/>
          <w:color w:val="000000" w:themeColor="text1"/>
          <w:sz w:val="24"/>
          <w:szCs w:val="24"/>
        </w:rPr>
        <w:t xml:space="preserve">, из них </w:t>
      </w:r>
      <w:r w:rsidR="008A103C" w:rsidRPr="00040895">
        <w:rPr>
          <w:rFonts w:asciiTheme="majorHAnsi" w:hAnsiTheme="majorHAnsi" w:cs="Times New Roman"/>
          <w:color w:val="000000" w:themeColor="text1"/>
          <w:sz w:val="24"/>
          <w:szCs w:val="24"/>
        </w:rPr>
        <w:t>–</w:t>
      </w:r>
      <w:r w:rsidR="00902A41" w:rsidRPr="00040895">
        <w:rPr>
          <w:rFonts w:asciiTheme="majorHAnsi" w:hAnsiTheme="majorHAnsi" w:cs="Times New Roman"/>
          <w:color w:val="000000" w:themeColor="text1"/>
          <w:sz w:val="24"/>
          <w:szCs w:val="24"/>
        </w:rPr>
        <w:t xml:space="preserve"> </w:t>
      </w:r>
      <w:r w:rsidR="00B04C81" w:rsidRPr="00040895">
        <w:rPr>
          <w:rFonts w:asciiTheme="majorHAnsi" w:hAnsiTheme="majorHAnsi" w:cs="Times New Roman"/>
          <w:color w:val="000000" w:themeColor="text1"/>
          <w:sz w:val="24"/>
          <w:szCs w:val="24"/>
        </w:rPr>
        <w:t>5292</w:t>
      </w:r>
      <w:r w:rsidR="00711CF9" w:rsidRPr="00040895">
        <w:rPr>
          <w:rFonts w:asciiTheme="majorHAnsi" w:hAnsiTheme="majorHAnsi" w:cs="Times New Roman"/>
          <w:color w:val="000000" w:themeColor="text1"/>
          <w:sz w:val="24"/>
          <w:szCs w:val="24"/>
        </w:rPr>
        <w:t xml:space="preserve"> - </w:t>
      </w:r>
      <w:r w:rsidR="008A103C" w:rsidRPr="00040895">
        <w:rPr>
          <w:rFonts w:asciiTheme="majorHAnsi" w:hAnsiTheme="majorHAnsi" w:cs="Times New Roman"/>
          <w:color w:val="000000" w:themeColor="text1"/>
          <w:sz w:val="24"/>
          <w:szCs w:val="24"/>
        </w:rPr>
        <w:t>99,</w:t>
      </w:r>
      <w:r w:rsidR="00711CF9" w:rsidRPr="00040895">
        <w:rPr>
          <w:rFonts w:asciiTheme="majorHAnsi" w:hAnsiTheme="majorHAnsi" w:cs="Times New Roman"/>
          <w:color w:val="000000" w:themeColor="text1"/>
          <w:sz w:val="24"/>
          <w:szCs w:val="24"/>
        </w:rPr>
        <w:t>9%</w:t>
      </w:r>
      <w:r w:rsidR="008A103C" w:rsidRPr="00040895">
        <w:rPr>
          <w:rFonts w:asciiTheme="majorHAnsi" w:hAnsiTheme="majorHAnsi" w:cs="Times New Roman"/>
          <w:color w:val="000000" w:themeColor="text1"/>
          <w:sz w:val="24"/>
          <w:szCs w:val="24"/>
        </w:rPr>
        <w:t xml:space="preserve"> удовлетворены качеством предоставленных услуг,  </w:t>
      </w:r>
      <w:r w:rsidR="00902A41" w:rsidRPr="00040895">
        <w:rPr>
          <w:rFonts w:asciiTheme="majorHAnsi" w:hAnsiTheme="majorHAnsi"/>
          <w:color w:val="000000" w:themeColor="text1"/>
          <w:sz w:val="24"/>
          <w:szCs w:val="24"/>
        </w:rPr>
        <w:t xml:space="preserve"> </w:t>
      </w:r>
      <w:r w:rsidR="008A103C" w:rsidRPr="00040895">
        <w:rPr>
          <w:rFonts w:asciiTheme="majorHAnsi" w:hAnsiTheme="majorHAnsi"/>
          <w:color w:val="000000" w:themeColor="text1"/>
          <w:sz w:val="24"/>
          <w:szCs w:val="24"/>
        </w:rPr>
        <w:t>(</w:t>
      </w:r>
      <w:r w:rsidR="00902A41" w:rsidRPr="00040895">
        <w:rPr>
          <w:rFonts w:asciiTheme="majorHAnsi" w:hAnsiTheme="majorHAnsi"/>
          <w:color w:val="000000" w:themeColor="text1"/>
          <w:sz w:val="24"/>
          <w:szCs w:val="24"/>
        </w:rPr>
        <w:t>в 201</w:t>
      </w:r>
      <w:r w:rsidR="00B04C81" w:rsidRPr="00040895">
        <w:rPr>
          <w:rFonts w:asciiTheme="majorHAnsi" w:hAnsiTheme="majorHAnsi"/>
          <w:color w:val="000000" w:themeColor="text1"/>
          <w:sz w:val="24"/>
          <w:szCs w:val="24"/>
        </w:rPr>
        <w:t>7</w:t>
      </w:r>
      <w:r w:rsidR="00902A41" w:rsidRPr="00040895">
        <w:rPr>
          <w:rFonts w:asciiTheme="majorHAnsi" w:hAnsiTheme="majorHAnsi"/>
          <w:color w:val="000000" w:themeColor="text1"/>
          <w:sz w:val="24"/>
          <w:szCs w:val="24"/>
        </w:rPr>
        <w:t xml:space="preserve"> г. </w:t>
      </w:r>
      <w:r w:rsidR="00711CF9" w:rsidRPr="00040895">
        <w:rPr>
          <w:rFonts w:asciiTheme="majorHAnsi" w:hAnsiTheme="majorHAnsi"/>
          <w:color w:val="000000" w:themeColor="text1"/>
          <w:sz w:val="24"/>
          <w:szCs w:val="24"/>
        </w:rPr>
        <w:t>–</w:t>
      </w:r>
      <w:r w:rsidR="00902A41" w:rsidRPr="00040895">
        <w:rPr>
          <w:rFonts w:asciiTheme="majorHAnsi" w:hAnsiTheme="majorHAnsi"/>
          <w:color w:val="000000" w:themeColor="text1"/>
          <w:sz w:val="24"/>
          <w:szCs w:val="24"/>
        </w:rPr>
        <w:t xml:space="preserve"> </w:t>
      </w:r>
      <w:r w:rsidR="00711CF9" w:rsidRPr="00040895">
        <w:rPr>
          <w:rFonts w:asciiTheme="majorHAnsi" w:hAnsiTheme="majorHAnsi"/>
          <w:color w:val="000000" w:themeColor="text1"/>
          <w:sz w:val="24"/>
          <w:szCs w:val="24"/>
        </w:rPr>
        <w:t>99,</w:t>
      </w:r>
      <w:r w:rsidR="00600E8F" w:rsidRPr="00040895">
        <w:rPr>
          <w:rFonts w:asciiTheme="majorHAnsi" w:hAnsiTheme="majorHAnsi"/>
          <w:color w:val="000000" w:themeColor="text1"/>
          <w:sz w:val="24"/>
          <w:szCs w:val="24"/>
        </w:rPr>
        <w:t>9</w:t>
      </w:r>
      <w:r w:rsidR="00711CF9" w:rsidRPr="00040895">
        <w:rPr>
          <w:rFonts w:asciiTheme="majorHAnsi" w:hAnsiTheme="majorHAnsi"/>
          <w:color w:val="000000" w:themeColor="text1"/>
          <w:sz w:val="24"/>
          <w:szCs w:val="24"/>
        </w:rPr>
        <w:t xml:space="preserve">%), </w:t>
      </w:r>
      <w:r w:rsidR="00B04C81" w:rsidRPr="00040895">
        <w:rPr>
          <w:rFonts w:asciiTheme="majorHAnsi" w:hAnsiTheme="majorHAnsi"/>
          <w:color w:val="000000" w:themeColor="text1"/>
          <w:sz w:val="24"/>
          <w:szCs w:val="24"/>
        </w:rPr>
        <w:t>5 анкет</w:t>
      </w:r>
      <w:r w:rsidR="00711CF9" w:rsidRPr="00040895">
        <w:rPr>
          <w:rFonts w:asciiTheme="majorHAnsi" w:hAnsiTheme="majorHAnsi"/>
          <w:color w:val="000000" w:themeColor="text1"/>
          <w:sz w:val="24"/>
          <w:szCs w:val="24"/>
        </w:rPr>
        <w:t xml:space="preserve"> содержат сведения о неудовлетворенности клиентов </w:t>
      </w:r>
      <w:r w:rsidR="00B04C81" w:rsidRPr="00040895">
        <w:rPr>
          <w:rFonts w:asciiTheme="majorHAnsi" w:hAnsiTheme="majorHAnsi"/>
          <w:color w:val="000000" w:themeColor="text1"/>
          <w:sz w:val="24"/>
          <w:szCs w:val="24"/>
        </w:rPr>
        <w:t>транспортной доступностью к филиалу в п. Салым</w:t>
      </w:r>
      <w:r w:rsidR="00711CF9" w:rsidRPr="00040895">
        <w:rPr>
          <w:rFonts w:asciiTheme="majorHAnsi" w:hAnsiTheme="majorHAnsi"/>
          <w:color w:val="000000" w:themeColor="text1"/>
          <w:sz w:val="24"/>
          <w:szCs w:val="24"/>
        </w:rPr>
        <w:t xml:space="preserve">. </w:t>
      </w:r>
      <w:r w:rsidR="00711CF9" w:rsidRPr="00040895">
        <w:rPr>
          <w:rFonts w:asciiTheme="majorHAnsi" w:hAnsiTheme="majorHAnsi" w:cs="Times New Roman"/>
          <w:color w:val="000000" w:themeColor="text1"/>
          <w:sz w:val="24"/>
          <w:szCs w:val="24"/>
        </w:rPr>
        <w:t xml:space="preserve">По данной проблеме была проведена разъяснительная работа со специалистами, </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размещена</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дополнительная</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информация</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на</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стендах</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учреждения</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были</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проведены</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бе</w:t>
      </w:r>
      <w:r w:rsidR="00167BFB" w:rsidRPr="00040895">
        <w:rPr>
          <w:rFonts w:asciiTheme="majorHAnsi" w:hAnsiTheme="majorHAnsi" w:cs="Times New Roman"/>
          <w:color w:val="000000" w:themeColor="text1"/>
          <w:sz w:val="24"/>
          <w:szCs w:val="24"/>
        </w:rPr>
        <w:t>седы</w:t>
      </w:r>
      <w:r w:rsidR="00167BFB" w:rsidRPr="00040895">
        <w:rPr>
          <w:rFonts w:asciiTheme="majorHAnsi" w:hAnsiTheme="majorHAnsi"/>
          <w:color w:val="000000" w:themeColor="text1"/>
          <w:sz w:val="24"/>
          <w:szCs w:val="24"/>
        </w:rPr>
        <w:t xml:space="preserve"> </w:t>
      </w:r>
      <w:r w:rsidR="00167BFB" w:rsidRPr="00040895">
        <w:rPr>
          <w:rFonts w:asciiTheme="majorHAnsi" w:hAnsiTheme="majorHAnsi" w:cs="Times New Roman"/>
          <w:color w:val="000000" w:themeColor="text1"/>
          <w:sz w:val="24"/>
          <w:szCs w:val="24"/>
        </w:rPr>
        <w:t>с</w:t>
      </w:r>
      <w:r w:rsidR="00167BFB" w:rsidRPr="00040895">
        <w:rPr>
          <w:rFonts w:asciiTheme="majorHAnsi" w:hAnsiTheme="majorHAnsi"/>
          <w:color w:val="000000" w:themeColor="text1"/>
          <w:sz w:val="24"/>
          <w:szCs w:val="24"/>
        </w:rPr>
        <w:t xml:space="preserve"> </w:t>
      </w:r>
      <w:r w:rsidR="00167BFB" w:rsidRPr="00040895">
        <w:rPr>
          <w:rFonts w:asciiTheme="majorHAnsi" w:hAnsiTheme="majorHAnsi" w:cs="Times New Roman"/>
          <w:color w:val="000000" w:themeColor="text1"/>
          <w:sz w:val="24"/>
          <w:szCs w:val="24"/>
        </w:rPr>
        <w:t>клиентами</w:t>
      </w:r>
      <w:r w:rsidR="00167BFB" w:rsidRPr="00040895">
        <w:rPr>
          <w:rFonts w:asciiTheme="majorHAnsi" w:hAnsiTheme="majorHAnsi"/>
          <w:color w:val="000000" w:themeColor="text1"/>
          <w:sz w:val="24"/>
          <w:szCs w:val="24"/>
        </w:rPr>
        <w:t xml:space="preserve"> </w:t>
      </w:r>
      <w:r w:rsidR="00167BFB" w:rsidRPr="00040895">
        <w:rPr>
          <w:rFonts w:asciiTheme="majorHAnsi" w:hAnsiTheme="majorHAnsi" w:cs="Times New Roman"/>
          <w:color w:val="000000" w:themeColor="text1"/>
          <w:sz w:val="24"/>
          <w:szCs w:val="24"/>
        </w:rPr>
        <w:t>о</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направлениях</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деятельности</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и</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видах</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предоставляемых</w:t>
      </w:r>
      <w:r w:rsidR="004B3AA8" w:rsidRPr="00040895">
        <w:rPr>
          <w:rFonts w:asciiTheme="majorHAnsi" w:hAnsiTheme="majorHAnsi"/>
          <w:color w:val="000000" w:themeColor="text1"/>
          <w:sz w:val="24"/>
          <w:szCs w:val="24"/>
        </w:rPr>
        <w:t xml:space="preserve"> </w:t>
      </w:r>
      <w:r w:rsidR="004B3AA8" w:rsidRPr="00040895">
        <w:rPr>
          <w:rFonts w:asciiTheme="majorHAnsi" w:hAnsiTheme="majorHAnsi" w:cs="Times New Roman"/>
          <w:color w:val="000000" w:themeColor="text1"/>
          <w:sz w:val="24"/>
          <w:szCs w:val="24"/>
        </w:rPr>
        <w:t>услуг</w:t>
      </w:r>
      <w:r w:rsidR="004B3AA8" w:rsidRPr="00040895">
        <w:rPr>
          <w:rFonts w:asciiTheme="majorHAnsi" w:hAnsiTheme="majorHAnsi"/>
          <w:color w:val="000000" w:themeColor="text1"/>
          <w:sz w:val="24"/>
          <w:szCs w:val="24"/>
        </w:rPr>
        <w:t>,</w:t>
      </w:r>
      <w:r w:rsidR="003550F6" w:rsidRPr="00040895">
        <w:rPr>
          <w:rFonts w:asciiTheme="majorHAnsi" w:hAnsiTheme="majorHAnsi"/>
          <w:color w:val="000000" w:themeColor="text1"/>
          <w:sz w:val="24"/>
          <w:szCs w:val="24"/>
        </w:rPr>
        <w:t xml:space="preserve"> пояснен </w:t>
      </w:r>
      <w:r w:rsidR="004B3AA8" w:rsidRPr="00040895">
        <w:rPr>
          <w:rFonts w:asciiTheme="majorHAnsi" w:hAnsiTheme="majorHAnsi"/>
          <w:color w:val="000000" w:themeColor="text1"/>
          <w:sz w:val="24"/>
          <w:szCs w:val="24"/>
        </w:rPr>
        <w:t xml:space="preserve"> </w:t>
      </w:r>
      <w:r w:rsidR="003550F6" w:rsidRPr="00040895">
        <w:rPr>
          <w:rFonts w:asciiTheme="majorHAnsi" w:hAnsiTheme="majorHAnsi"/>
          <w:color w:val="000000" w:themeColor="text1"/>
          <w:sz w:val="24"/>
          <w:szCs w:val="24"/>
        </w:rPr>
        <w:t xml:space="preserve">порядок </w:t>
      </w:r>
      <w:r w:rsidR="00B04C81" w:rsidRPr="00040895">
        <w:rPr>
          <w:rFonts w:asciiTheme="majorHAnsi" w:hAnsiTheme="majorHAnsi"/>
          <w:color w:val="000000" w:themeColor="text1"/>
          <w:sz w:val="24"/>
          <w:szCs w:val="24"/>
        </w:rPr>
        <w:t xml:space="preserve"> и условия </w:t>
      </w:r>
      <w:r w:rsidR="003550F6" w:rsidRPr="00040895">
        <w:rPr>
          <w:rFonts w:asciiTheme="majorHAnsi" w:hAnsiTheme="majorHAnsi"/>
          <w:color w:val="000000" w:themeColor="text1"/>
          <w:sz w:val="24"/>
          <w:szCs w:val="24"/>
        </w:rPr>
        <w:t xml:space="preserve">предоставления социальных услуг. </w:t>
      </w:r>
    </w:p>
    <w:p w:rsidR="00AD65C8" w:rsidRPr="00040895" w:rsidRDefault="004B3AA8" w:rsidP="007F18AF">
      <w:pPr>
        <w:spacing w:line="276" w:lineRule="auto"/>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           </w:t>
      </w:r>
    </w:p>
    <w:p w:rsidR="00600E8F" w:rsidRPr="00040895" w:rsidRDefault="00600E8F" w:rsidP="007F18AF">
      <w:pPr>
        <w:spacing w:line="276" w:lineRule="auto"/>
        <w:jc w:val="both"/>
        <w:rPr>
          <w:rFonts w:asciiTheme="majorHAnsi" w:hAnsiTheme="majorHAnsi"/>
          <w:color w:val="000000" w:themeColor="text1"/>
          <w:sz w:val="24"/>
          <w:szCs w:val="24"/>
        </w:rPr>
      </w:pPr>
    </w:p>
    <w:p w:rsidR="00AD65C8" w:rsidRPr="00040895" w:rsidRDefault="00AD65C8" w:rsidP="00AD35F1">
      <w:pPr>
        <w:spacing w:line="276" w:lineRule="auto"/>
        <w:rPr>
          <w:rFonts w:asciiTheme="majorHAnsi" w:hAnsiTheme="majorHAnsi"/>
          <w:b/>
          <w:color w:val="000000" w:themeColor="text1"/>
          <w:sz w:val="24"/>
          <w:szCs w:val="24"/>
        </w:rPr>
      </w:pPr>
      <w:r w:rsidRPr="00040895">
        <w:rPr>
          <w:rFonts w:asciiTheme="majorHAnsi" w:hAnsiTheme="majorHAnsi"/>
          <w:b/>
          <w:color w:val="000000" w:themeColor="text1"/>
          <w:sz w:val="24"/>
          <w:szCs w:val="24"/>
        </w:rPr>
        <w:t>Развитие и сопровождение информационных систем</w:t>
      </w:r>
    </w:p>
    <w:p w:rsidR="00263006" w:rsidRPr="00040895" w:rsidRDefault="00AD65C8" w:rsidP="00263006">
      <w:pPr>
        <w:pStyle w:val="a7"/>
        <w:ind w:left="142"/>
        <w:jc w:val="both"/>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 xml:space="preserve">            </w:t>
      </w:r>
      <w:r w:rsidR="00263006" w:rsidRPr="00040895">
        <w:rPr>
          <w:rFonts w:asciiTheme="majorHAnsi" w:hAnsiTheme="majorHAnsi" w:cs="Times New Roman"/>
          <w:color w:val="000000" w:themeColor="text1"/>
          <w:sz w:val="24"/>
          <w:szCs w:val="24"/>
        </w:rPr>
        <w:t>С</w:t>
      </w:r>
      <w:r w:rsidRPr="00040895">
        <w:rPr>
          <w:rFonts w:asciiTheme="majorHAnsi" w:hAnsiTheme="majorHAnsi" w:cs="Times New Roman"/>
          <w:color w:val="000000" w:themeColor="text1"/>
          <w:sz w:val="24"/>
          <w:szCs w:val="24"/>
        </w:rPr>
        <w:t xml:space="preserve">айт учреждения </w:t>
      </w:r>
      <w:r w:rsidR="00600E8F" w:rsidRPr="00040895">
        <w:rPr>
          <w:rFonts w:asciiTheme="majorHAnsi" w:hAnsiTheme="majorHAnsi" w:cs="Times New Roman"/>
          <w:color w:val="000000" w:themeColor="text1"/>
          <w:sz w:val="24"/>
          <w:szCs w:val="24"/>
        </w:rPr>
        <w:t xml:space="preserve">функционирует с </w:t>
      </w:r>
      <w:r w:rsidRPr="00040895">
        <w:rPr>
          <w:rFonts w:asciiTheme="majorHAnsi" w:hAnsiTheme="majorHAnsi" w:cs="Times New Roman"/>
          <w:color w:val="000000" w:themeColor="text1"/>
          <w:sz w:val="24"/>
          <w:szCs w:val="24"/>
        </w:rPr>
        <w:t xml:space="preserve">2013 г., информация на нем регулярно </w:t>
      </w:r>
      <w:r w:rsidR="00263006" w:rsidRPr="00040895">
        <w:rPr>
          <w:rFonts w:asciiTheme="majorHAnsi" w:hAnsiTheme="majorHAnsi" w:cs="Times New Roman"/>
          <w:color w:val="000000" w:themeColor="text1"/>
          <w:sz w:val="24"/>
          <w:szCs w:val="24"/>
        </w:rPr>
        <w:t>обновляется в соответствии с нормативно-правовыми актами РФ.</w:t>
      </w:r>
    </w:p>
    <w:p w:rsidR="00B245BA" w:rsidRPr="00040895" w:rsidRDefault="00B245BA" w:rsidP="00263006">
      <w:pPr>
        <w:pStyle w:val="a7"/>
        <w:ind w:left="142"/>
        <w:jc w:val="both"/>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lastRenderedPageBreak/>
        <w:t xml:space="preserve">            С целью повышения информированности граждан о предоставляемых в учреждении  услугах, с целью повышения уровня открытости и доступности</w:t>
      </w:r>
      <w:r w:rsidR="0023181A" w:rsidRPr="00040895">
        <w:rPr>
          <w:rFonts w:asciiTheme="majorHAnsi" w:hAnsiTheme="majorHAnsi" w:cs="Times New Roman"/>
          <w:color w:val="000000" w:themeColor="text1"/>
          <w:sz w:val="24"/>
          <w:szCs w:val="24"/>
        </w:rPr>
        <w:t xml:space="preserve"> информации об учреждении в 201</w:t>
      </w:r>
      <w:r w:rsidR="00B04C81" w:rsidRPr="00040895">
        <w:rPr>
          <w:rFonts w:asciiTheme="majorHAnsi" w:hAnsiTheme="majorHAnsi" w:cs="Times New Roman"/>
          <w:color w:val="000000" w:themeColor="text1"/>
          <w:sz w:val="24"/>
          <w:szCs w:val="24"/>
        </w:rPr>
        <w:t xml:space="preserve">8 </w:t>
      </w:r>
      <w:r w:rsidRPr="00040895">
        <w:rPr>
          <w:rFonts w:asciiTheme="majorHAnsi" w:hAnsiTheme="majorHAnsi" w:cs="Times New Roman"/>
          <w:color w:val="000000" w:themeColor="text1"/>
          <w:sz w:val="24"/>
          <w:szCs w:val="24"/>
        </w:rPr>
        <w:t>году осуществлено:</w:t>
      </w:r>
    </w:p>
    <w:tbl>
      <w:tblPr>
        <w:tblStyle w:val="ae"/>
        <w:tblW w:w="9356" w:type="dxa"/>
        <w:tblInd w:w="250" w:type="dxa"/>
        <w:tblLayout w:type="fixed"/>
        <w:tblLook w:val="04A0" w:firstRow="1" w:lastRow="0" w:firstColumn="1" w:lastColumn="0" w:noHBand="0" w:noVBand="1"/>
      </w:tblPr>
      <w:tblGrid>
        <w:gridCol w:w="544"/>
        <w:gridCol w:w="3425"/>
        <w:gridCol w:w="1842"/>
        <w:gridCol w:w="1793"/>
        <w:gridCol w:w="1752"/>
      </w:tblGrid>
      <w:tr w:rsidR="00040895" w:rsidRPr="00040895" w:rsidTr="00110F50">
        <w:tc>
          <w:tcPr>
            <w:tcW w:w="544" w:type="dxa"/>
          </w:tcPr>
          <w:p w:rsidR="00B04C81" w:rsidRPr="00040895" w:rsidRDefault="00B04C81" w:rsidP="007F18AF">
            <w:pPr>
              <w:rPr>
                <w:rFonts w:asciiTheme="majorHAnsi" w:hAnsiTheme="majorHAnsi" w:cs="Times New Roman"/>
                <w:b/>
                <w:color w:val="000000" w:themeColor="text1"/>
              </w:rPr>
            </w:pPr>
            <w:r w:rsidRPr="00040895">
              <w:rPr>
                <w:rFonts w:asciiTheme="majorHAnsi" w:hAnsiTheme="majorHAnsi" w:cs="Times New Roman"/>
                <w:b/>
                <w:color w:val="000000" w:themeColor="text1"/>
              </w:rPr>
              <w:t>№</w:t>
            </w:r>
          </w:p>
        </w:tc>
        <w:tc>
          <w:tcPr>
            <w:tcW w:w="3425" w:type="dxa"/>
          </w:tcPr>
          <w:p w:rsidR="00B04C81" w:rsidRPr="00040895" w:rsidRDefault="00B04C81" w:rsidP="007F18AF">
            <w:pPr>
              <w:rPr>
                <w:rFonts w:asciiTheme="majorHAnsi" w:hAnsiTheme="majorHAnsi" w:cs="Times New Roman"/>
                <w:b/>
                <w:color w:val="000000" w:themeColor="text1"/>
              </w:rPr>
            </w:pPr>
            <w:r w:rsidRPr="00040895">
              <w:rPr>
                <w:rFonts w:asciiTheme="majorHAnsi" w:hAnsiTheme="majorHAnsi" w:cs="Times New Roman"/>
                <w:b/>
                <w:color w:val="000000" w:themeColor="text1"/>
              </w:rPr>
              <w:t>Мероприятие</w:t>
            </w:r>
          </w:p>
          <w:p w:rsidR="00B04C81" w:rsidRPr="00040895" w:rsidRDefault="00B04C81" w:rsidP="007F18AF">
            <w:pPr>
              <w:rPr>
                <w:rFonts w:asciiTheme="majorHAnsi" w:hAnsiTheme="majorHAnsi" w:cs="Times New Roman"/>
                <w:b/>
                <w:color w:val="000000" w:themeColor="text1"/>
              </w:rPr>
            </w:pPr>
          </w:p>
        </w:tc>
        <w:tc>
          <w:tcPr>
            <w:tcW w:w="1842" w:type="dxa"/>
          </w:tcPr>
          <w:p w:rsidR="00B04C81" w:rsidRPr="00040895" w:rsidRDefault="00B04C81" w:rsidP="007F18AF">
            <w:pPr>
              <w:rPr>
                <w:rFonts w:asciiTheme="majorHAnsi" w:hAnsiTheme="majorHAnsi" w:cs="Times New Roman"/>
                <w:b/>
                <w:color w:val="000000" w:themeColor="text1"/>
              </w:rPr>
            </w:pPr>
            <w:r w:rsidRPr="00040895">
              <w:rPr>
                <w:rFonts w:asciiTheme="majorHAnsi" w:hAnsiTheme="majorHAnsi" w:cs="Times New Roman"/>
                <w:b/>
                <w:color w:val="000000" w:themeColor="text1"/>
              </w:rPr>
              <w:t>Результат</w:t>
            </w:r>
          </w:p>
          <w:p w:rsidR="00B04C81" w:rsidRPr="00040895" w:rsidRDefault="00B04C81" w:rsidP="007F18AF">
            <w:pPr>
              <w:rPr>
                <w:rFonts w:asciiTheme="majorHAnsi" w:hAnsiTheme="majorHAnsi" w:cs="Times New Roman"/>
                <w:b/>
                <w:color w:val="000000" w:themeColor="text1"/>
              </w:rPr>
            </w:pPr>
            <w:r w:rsidRPr="00040895">
              <w:rPr>
                <w:rFonts w:asciiTheme="majorHAnsi" w:hAnsiTheme="majorHAnsi" w:cs="Times New Roman"/>
                <w:b/>
                <w:color w:val="000000" w:themeColor="text1"/>
              </w:rPr>
              <w:t>2016</w:t>
            </w:r>
          </w:p>
        </w:tc>
        <w:tc>
          <w:tcPr>
            <w:tcW w:w="1793" w:type="dxa"/>
          </w:tcPr>
          <w:p w:rsidR="00B04C81" w:rsidRPr="00040895" w:rsidRDefault="00B04C81" w:rsidP="008579A1">
            <w:pPr>
              <w:rPr>
                <w:rFonts w:asciiTheme="majorHAnsi" w:hAnsiTheme="majorHAnsi" w:cs="Times New Roman"/>
                <w:b/>
                <w:color w:val="000000" w:themeColor="text1"/>
              </w:rPr>
            </w:pPr>
            <w:r w:rsidRPr="00040895">
              <w:rPr>
                <w:rFonts w:asciiTheme="majorHAnsi" w:hAnsiTheme="majorHAnsi" w:cs="Times New Roman"/>
                <w:b/>
                <w:color w:val="000000" w:themeColor="text1"/>
              </w:rPr>
              <w:t>Результат</w:t>
            </w:r>
          </w:p>
          <w:p w:rsidR="00B04C81" w:rsidRPr="00040895" w:rsidRDefault="00B04C81" w:rsidP="008579A1">
            <w:pPr>
              <w:rPr>
                <w:rFonts w:asciiTheme="majorHAnsi" w:hAnsiTheme="majorHAnsi" w:cs="Times New Roman"/>
                <w:b/>
                <w:color w:val="000000" w:themeColor="text1"/>
              </w:rPr>
            </w:pPr>
            <w:r w:rsidRPr="00040895">
              <w:rPr>
                <w:rFonts w:asciiTheme="majorHAnsi" w:hAnsiTheme="majorHAnsi" w:cs="Times New Roman"/>
                <w:b/>
                <w:color w:val="000000" w:themeColor="text1"/>
              </w:rPr>
              <w:t>2017</w:t>
            </w:r>
          </w:p>
        </w:tc>
        <w:tc>
          <w:tcPr>
            <w:tcW w:w="1752" w:type="dxa"/>
          </w:tcPr>
          <w:p w:rsidR="00B04C81" w:rsidRPr="00040895" w:rsidRDefault="00B04C81" w:rsidP="00B04C81">
            <w:pPr>
              <w:rPr>
                <w:rFonts w:asciiTheme="majorHAnsi" w:hAnsiTheme="majorHAnsi" w:cs="Times New Roman"/>
                <w:b/>
                <w:color w:val="000000" w:themeColor="text1"/>
              </w:rPr>
            </w:pPr>
            <w:r w:rsidRPr="00040895">
              <w:rPr>
                <w:rFonts w:asciiTheme="majorHAnsi" w:hAnsiTheme="majorHAnsi" w:cs="Times New Roman"/>
                <w:b/>
                <w:color w:val="000000" w:themeColor="text1"/>
              </w:rPr>
              <w:t>Результат</w:t>
            </w:r>
          </w:p>
          <w:p w:rsidR="00B04C81" w:rsidRPr="00040895" w:rsidRDefault="00B04C81" w:rsidP="00B04C81">
            <w:pPr>
              <w:rPr>
                <w:rFonts w:asciiTheme="majorHAnsi" w:hAnsiTheme="majorHAnsi" w:cs="Times New Roman"/>
                <w:b/>
                <w:color w:val="000000" w:themeColor="text1"/>
              </w:rPr>
            </w:pPr>
            <w:r w:rsidRPr="00040895">
              <w:rPr>
                <w:rFonts w:asciiTheme="majorHAnsi" w:hAnsiTheme="majorHAnsi" w:cs="Times New Roman"/>
                <w:b/>
                <w:color w:val="000000" w:themeColor="text1"/>
              </w:rPr>
              <w:t>2018</w:t>
            </w:r>
          </w:p>
        </w:tc>
      </w:tr>
      <w:tr w:rsidR="00040895" w:rsidRPr="00040895" w:rsidTr="00110F50">
        <w:tc>
          <w:tcPr>
            <w:tcW w:w="544" w:type="dxa"/>
          </w:tcPr>
          <w:p w:rsidR="00B04C81" w:rsidRPr="00040895" w:rsidRDefault="00B04C81"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1</w:t>
            </w:r>
          </w:p>
        </w:tc>
        <w:tc>
          <w:tcPr>
            <w:tcW w:w="3425" w:type="dxa"/>
          </w:tcPr>
          <w:p w:rsidR="00B04C81" w:rsidRPr="00040895" w:rsidRDefault="00B04C81"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 xml:space="preserve">Размещение рекламной информации о предоставляемых услугах </w:t>
            </w:r>
            <w:proofErr w:type="gramStart"/>
            <w:r w:rsidRPr="00040895">
              <w:rPr>
                <w:rFonts w:asciiTheme="majorHAnsi" w:hAnsiTheme="majorHAnsi" w:cs="Times New Roman"/>
                <w:color w:val="000000" w:themeColor="text1"/>
              </w:rPr>
              <w:t>и</w:t>
            </w:r>
            <w:proofErr w:type="gramEnd"/>
            <w:r w:rsidRPr="00040895">
              <w:rPr>
                <w:rFonts w:asciiTheme="majorHAnsi" w:hAnsiTheme="majorHAnsi" w:cs="Times New Roman"/>
                <w:color w:val="000000" w:themeColor="text1"/>
              </w:rPr>
              <w:t xml:space="preserve"> о результатах деятельности отделений и филиалов в СМИ (газетах, журналах)</w:t>
            </w:r>
          </w:p>
        </w:tc>
        <w:tc>
          <w:tcPr>
            <w:tcW w:w="1842" w:type="dxa"/>
          </w:tcPr>
          <w:p w:rsidR="00B04C81" w:rsidRPr="00040895" w:rsidRDefault="00B04C81"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 xml:space="preserve">Размещено в газете «Югорское обозрение» </w:t>
            </w:r>
          </w:p>
          <w:p w:rsidR="00B04C81" w:rsidRPr="00040895" w:rsidRDefault="00B04C81" w:rsidP="008579A1">
            <w:pPr>
              <w:jc w:val="both"/>
              <w:rPr>
                <w:rFonts w:asciiTheme="majorHAnsi" w:hAnsiTheme="majorHAnsi" w:cs="Times New Roman"/>
                <w:color w:val="000000" w:themeColor="text1"/>
              </w:rPr>
            </w:pPr>
            <w:r w:rsidRPr="00040895">
              <w:rPr>
                <w:rFonts w:asciiTheme="majorHAnsi" w:hAnsiTheme="majorHAnsi" w:cs="Times New Roman"/>
                <w:color w:val="000000" w:themeColor="text1"/>
              </w:rPr>
              <w:t xml:space="preserve">9 статей </w:t>
            </w:r>
          </w:p>
        </w:tc>
        <w:tc>
          <w:tcPr>
            <w:tcW w:w="1793" w:type="dxa"/>
          </w:tcPr>
          <w:p w:rsidR="00B04C81" w:rsidRPr="00040895" w:rsidRDefault="00B04C81"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В газете «Югорское обозрение» размещена 1 статья</w:t>
            </w:r>
          </w:p>
        </w:tc>
        <w:tc>
          <w:tcPr>
            <w:tcW w:w="1752" w:type="dxa"/>
          </w:tcPr>
          <w:p w:rsidR="00B04C81" w:rsidRPr="00040895" w:rsidRDefault="00110F50" w:rsidP="00110F50">
            <w:pPr>
              <w:jc w:val="both"/>
              <w:rPr>
                <w:rFonts w:asciiTheme="majorHAnsi" w:hAnsiTheme="majorHAnsi" w:cs="Times New Roman"/>
                <w:color w:val="000000" w:themeColor="text1"/>
              </w:rPr>
            </w:pPr>
            <w:r w:rsidRPr="00040895">
              <w:rPr>
                <w:rFonts w:asciiTheme="majorHAnsi" w:hAnsiTheme="majorHAnsi" w:cs="Times New Roman"/>
                <w:color w:val="000000" w:themeColor="text1"/>
              </w:rPr>
              <w:t xml:space="preserve">В газете «Югорское обозрение» </w:t>
            </w:r>
            <w:proofErr w:type="gramStart"/>
            <w:r w:rsidRPr="00040895">
              <w:rPr>
                <w:rFonts w:asciiTheme="majorHAnsi" w:hAnsiTheme="majorHAnsi" w:cs="Times New Roman"/>
                <w:color w:val="000000" w:themeColor="text1"/>
              </w:rPr>
              <w:t>размещена</w:t>
            </w:r>
            <w:proofErr w:type="gramEnd"/>
            <w:r w:rsidRPr="00040895">
              <w:rPr>
                <w:rFonts w:asciiTheme="majorHAnsi" w:hAnsiTheme="majorHAnsi" w:cs="Times New Roman"/>
                <w:color w:val="000000" w:themeColor="text1"/>
              </w:rPr>
              <w:t xml:space="preserve"> 3 статьи</w:t>
            </w:r>
          </w:p>
        </w:tc>
      </w:tr>
      <w:tr w:rsidR="00040895" w:rsidRPr="00040895" w:rsidTr="00110F50">
        <w:tc>
          <w:tcPr>
            <w:tcW w:w="544" w:type="dxa"/>
          </w:tcPr>
          <w:p w:rsidR="00B04C81" w:rsidRPr="00040895" w:rsidRDefault="00B04C81"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2</w:t>
            </w:r>
          </w:p>
        </w:tc>
        <w:tc>
          <w:tcPr>
            <w:tcW w:w="3425" w:type="dxa"/>
          </w:tcPr>
          <w:p w:rsidR="00B04C81" w:rsidRPr="00040895" w:rsidRDefault="00B04C81"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 xml:space="preserve">Сюжеты и видеоролики  о предоставляемых услугах </w:t>
            </w:r>
            <w:proofErr w:type="gramStart"/>
            <w:r w:rsidRPr="00040895">
              <w:rPr>
                <w:rFonts w:asciiTheme="majorHAnsi" w:hAnsiTheme="majorHAnsi" w:cs="Times New Roman"/>
                <w:color w:val="000000" w:themeColor="text1"/>
              </w:rPr>
              <w:t>и</w:t>
            </w:r>
            <w:proofErr w:type="gramEnd"/>
            <w:r w:rsidRPr="00040895">
              <w:rPr>
                <w:rFonts w:asciiTheme="majorHAnsi" w:hAnsiTheme="majorHAnsi" w:cs="Times New Roman"/>
                <w:color w:val="000000" w:themeColor="text1"/>
              </w:rPr>
              <w:t xml:space="preserve"> о результатах деятельности отделений и филиалов в СМИ (телевидение)</w:t>
            </w:r>
          </w:p>
        </w:tc>
        <w:tc>
          <w:tcPr>
            <w:tcW w:w="1842" w:type="dxa"/>
          </w:tcPr>
          <w:p w:rsidR="00B04C81" w:rsidRPr="00040895" w:rsidRDefault="00110F50" w:rsidP="00110F50">
            <w:pPr>
              <w:jc w:val="both"/>
              <w:rPr>
                <w:rFonts w:asciiTheme="majorHAnsi" w:hAnsiTheme="majorHAnsi" w:cs="Times New Roman"/>
                <w:color w:val="000000" w:themeColor="text1"/>
              </w:rPr>
            </w:pPr>
            <w:r w:rsidRPr="00040895">
              <w:rPr>
                <w:rFonts w:asciiTheme="majorHAnsi" w:hAnsiTheme="majorHAnsi" w:cs="Times New Roman"/>
                <w:color w:val="000000" w:themeColor="text1"/>
              </w:rPr>
              <w:t xml:space="preserve">35 </w:t>
            </w:r>
            <w:r w:rsidR="00B04C81" w:rsidRPr="00040895">
              <w:rPr>
                <w:rFonts w:asciiTheme="majorHAnsi" w:hAnsiTheme="majorHAnsi" w:cs="Times New Roman"/>
                <w:color w:val="000000" w:themeColor="text1"/>
              </w:rPr>
              <w:t xml:space="preserve">видеосюжетов  </w:t>
            </w:r>
          </w:p>
        </w:tc>
        <w:tc>
          <w:tcPr>
            <w:tcW w:w="1793" w:type="dxa"/>
          </w:tcPr>
          <w:p w:rsidR="00B04C81" w:rsidRPr="00040895" w:rsidRDefault="00110F50" w:rsidP="00110F50">
            <w:pPr>
              <w:jc w:val="both"/>
              <w:rPr>
                <w:rFonts w:asciiTheme="majorHAnsi" w:hAnsiTheme="majorHAnsi" w:cs="Times New Roman"/>
                <w:color w:val="000000" w:themeColor="text1"/>
              </w:rPr>
            </w:pPr>
            <w:r w:rsidRPr="00040895">
              <w:rPr>
                <w:rFonts w:asciiTheme="majorHAnsi" w:hAnsiTheme="majorHAnsi" w:cs="Times New Roman"/>
                <w:color w:val="000000" w:themeColor="text1"/>
              </w:rPr>
              <w:t xml:space="preserve">25 </w:t>
            </w:r>
            <w:r w:rsidR="00B04C81" w:rsidRPr="00040895">
              <w:rPr>
                <w:rFonts w:asciiTheme="majorHAnsi" w:hAnsiTheme="majorHAnsi" w:cs="Times New Roman"/>
                <w:color w:val="000000" w:themeColor="text1"/>
              </w:rPr>
              <w:t xml:space="preserve">видеосюжетов </w:t>
            </w:r>
          </w:p>
        </w:tc>
        <w:tc>
          <w:tcPr>
            <w:tcW w:w="1752" w:type="dxa"/>
          </w:tcPr>
          <w:p w:rsidR="00B04C81" w:rsidRPr="00040895" w:rsidRDefault="00110F50" w:rsidP="00BE4F8F">
            <w:pPr>
              <w:jc w:val="both"/>
              <w:rPr>
                <w:rFonts w:asciiTheme="majorHAnsi" w:hAnsiTheme="majorHAnsi" w:cs="Times New Roman"/>
                <w:color w:val="000000" w:themeColor="text1"/>
              </w:rPr>
            </w:pPr>
            <w:r w:rsidRPr="00040895">
              <w:rPr>
                <w:rFonts w:asciiTheme="majorHAnsi" w:hAnsiTheme="majorHAnsi" w:cs="Times New Roman"/>
                <w:color w:val="000000" w:themeColor="text1"/>
              </w:rPr>
              <w:t>23 видеосюжета</w:t>
            </w:r>
          </w:p>
        </w:tc>
      </w:tr>
      <w:tr w:rsidR="00040895" w:rsidRPr="00040895" w:rsidTr="00110F50">
        <w:tc>
          <w:tcPr>
            <w:tcW w:w="544" w:type="dxa"/>
          </w:tcPr>
          <w:p w:rsidR="00B04C81" w:rsidRPr="00040895" w:rsidRDefault="00B04C81"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3</w:t>
            </w:r>
          </w:p>
        </w:tc>
        <w:tc>
          <w:tcPr>
            <w:tcW w:w="3425" w:type="dxa"/>
          </w:tcPr>
          <w:p w:rsidR="00B04C81" w:rsidRPr="00040895" w:rsidRDefault="00B04C81" w:rsidP="007F18AF">
            <w:pPr>
              <w:jc w:val="both"/>
              <w:rPr>
                <w:rFonts w:asciiTheme="majorHAnsi" w:hAnsiTheme="majorHAnsi" w:cs="Times New Roman"/>
                <w:b/>
                <w:color w:val="000000" w:themeColor="text1"/>
              </w:rPr>
            </w:pPr>
            <w:r w:rsidRPr="00040895">
              <w:rPr>
                <w:rFonts w:asciiTheme="majorHAnsi" w:hAnsiTheme="majorHAnsi" w:cs="Times New Roman"/>
                <w:color w:val="000000" w:themeColor="text1"/>
              </w:rPr>
              <w:t xml:space="preserve">Размещение рекламной информации о предоставляемых услугах </w:t>
            </w:r>
            <w:proofErr w:type="gramStart"/>
            <w:r w:rsidRPr="00040895">
              <w:rPr>
                <w:rFonts w:asciiTheme="majorHAnsi" w:hAnsiTheme="majorHAnsi" w:cs="Times New Roman"/>
                <w:color w:val="000000" w:themeColor="text1"/>
              </w:rPr>
              <w:t>и</w:t>
            </w:r>
            <w:proofErr w:type="gramEnd"/>
            <w:r w:rsidRPr="00040895">
              <w:rPr>
                <w:rFonts w:asciiTheme="majorHAnsi" w:hAnsiTheme="majorHAnsi" w:cs="Times New Roman"/>
                <w:color w:val="000000" w:themeColor="text1"/>
              </w:rPr>
              <w:t xml:space="preserve"> о результатах деятельности отделений и филиалов в СМИ </w:t>
            </w:r>
            <w:r w:rsidRPr="00040895">
              <w:rPr>
                <w:rFonts w:asciiTheme="majorHAnsi" w:hAnsiTheme="majorHAnsi" w:cs="Times New Roman"/>
                <w:b/>
                <w:color w:val="000000" w:themeColor="text1"/>
              </w:rPr>
              <w:t>(сайт учреждения)</w:t>
            </w:r>
          </w:p>
          <w:p w:rsidR="00B04C81" w:rsidRPr="00040895" w:rsidRDefault="00B04C81" w:rsidP="007F18AF">
            <w:pPr>
              <w:jc w:val="both"/>
              <w:rPr>
                <w:rFonts w:asciiTheme="majorHAnsi" w:hAnsiTheme="majorHAnsi" w:cs="Times New Roman"/>
                <w:i/>
                <w:color w:val="000000" w:themeColor="text1"/>
              </w:rPr>
            </w:pPr>
            <w:r w:rsidRPr="00040895">
              <w:rPr>
                <w:rFonts w:asciiTheme="majorHAnsi" w:hAnsiTheme="majorHAnsi" w:cs="Times New Roman"/>
                <w:i/>
                <w:color w:val="000000" w:themeColor="text1"/>
              </w:rPr>
              <w:t>- рубрика «новости»</w:t>
            </w:r>
          </w:p>
          <w:p w:rsidR="00B04C81" w:rsidRPr="00040895" w:rsidRDefault="00B04C81" w:rsidP="007F18AF">
            <w:pPr>
              <w:jc w:val="both"/>
              <w:rPr>
                <w:rFonts w:asciiTheme="majorHAnsi" w:hAnsiTheme="majorHAnsi" w:cs="Times New Roman"/>
                <w:i/>
                <w:color w:val="000000" w:themeColor="text1"/>
              </w:rPr>
            </w:pPr>
            <w:r w:rsidRPr="00040895">
              <w:rPr>
                <w:rFonts w:asciiTheme="majorHAnsi" w:hAnsiTheme="majorHAnsi" w:cs="Times New Roman"/>
                <w:i/>
                <w:color w:val="000000" w:themeColor="text1"/>
              </w:rPr>
              <w:t>- рубрика «объявления»</w:t>
            </w:r>
          </w:p>
          <w:p w:rsidR="00B04C81" w:rsidRPr="00040895" w:rsidRDefault="00B04C81" w:rsidP="007F18AF">
            <w:pPr>
              <w:jc w:val="both"/>
              <w:rPr>
                <w:rFonts w:asciiTheme="majorHAnsi" w:hAnsiTheme="majorHAnsi" w:cs="Times New Roman"/>
                <w:color w:val="000000" w:themeColor="text1"/>
              </w:rPr>
            </w:pPr>
            <w:r w:rsidRPr="00040895">
              <w:rPr>
                <w:rFonts w:asciiTheme="majorHAnsi" w:hAnsiTheme="majorHAnsi" w:cs="Times New Roman"/>
                <w:i/>
                <w:color w:val="000000" w:themeColor="text1"/>
              </w:rPr>
              <w:t>- рубрика «в помощь родителям и несовершеннолетним»</w:t>
            </w:r>
          </w:p>
        </w:tc>
        <w:tc>
          <w:tcPr>
            <w:tcW w:w="1842" w:type="dxa"/>
          </w:tcPr>
          <w:p w:rsidR="00B04C81" w:rsidRPr="00040895" w:rsidRDefault="00B04C81" w:rsidP="007F18AF">
            <w:pPr>
              <w:jc w:val="both"/>
              <w:rPr>
                <w:rFonts w:asciiTheme="majorHAnsi" w:hAnsiTheme="majorHAnsi" w:cs="Times New Roman"/>
                <w:color w:val="000000" w:themeColor="text1"/>
              </w:rPr>
            </w:pPr>
          </w:p>
          <w:p w:rsidR="00B04C81" w:rsidRPr="00040895" w:rsidRDefault="00B04C81" w:rsidP="003602B2">
            <w:pPr>
              <w:rPr>
                <w:rFonts w:asciiTheme="majorHAnsi" w:hAnsiTheme="majorHAnsi" w:cs="Times New Roman"/>
                <w:color w:val="000000" w:themeColor="text1"/>
              </w:rPr>
            </w:pPr>
          </w:p>
          <w:p w:rsidR="00B04C81" w:rsidRPr="00040895" w:rsidRDefault="00B04C81" w:rsidP="003602B2">
            <w:pPr>
              <w:rPr>
                <w:rFonts w:asciiTheme="majorHAnsi" w:hAnsiTheme="majorHAnsi" w:cs="Times New Roman"/>
                <w:color w:val="000000" w:themeColor="text1"/>
              </w:rPr>
            </w:pPr>
            <w:r w:rsidRPr="00040895">
              <w:rPr>
                <w:rFonts w:asciiTheme="majorHAnsi" w:hAnsiTheme="majorHAnsi" w:cs="Times New Roman"/>
                <w:color w:val="000000" w:themeColor="text1"/>
              </w:rPr>
              <w:t xml:space="preserve">Всего 227 </w:t>
            </w:r>
          </w:p>
          <w:p w:rsidR="00B04C81" w:rsidRPr="00040895" w:rsidRDefault="00B04C81" w:rsidP="007F18AF">
            <w:pPr>
              <w:jc w:val="both"/>
              <w:rPr>
                <w:rFonts w:asciiTheme="majorHAnsi" w:hAnsiTheme="majorHAnsi" w:cs="Times New Roman"/>
                <w:color w:val="000000" w:themeColor="text1"/>
              </w:rPr>
            </w:pPr>
          </w:p>
          <w:p w:rsidR="00B04C81" w:rsidRPr="00040895" w:rsidRDefault="00B04C81" w:rsidP="007F18AF">
            <w:pPr>
              <w:jc w:val="both"/>
              <w:rPr>
                <w:rFonts w:asciiTheme="majorHAnsi" w:hAnsiTheme="majorHAnsi" w:cs="Times New Roman"/>
                <w:color w:val="000000" w:themeColor="text1"/>
              </w:rPr>
            </w:pPr>
          </w:p>
          <w:p w:rsidR="00B04C81" w:rsidRPr="00040895" w:rsidRDefault="00B04C81" w:rsidP="007F18AF">
            <w:pPr>
              <w:rPr>
                <w:rFonts w:asciiTheme="majorHAnsi" w:hAnsiTheme="majorHAnsi" w:cs="Times New Roman"/>
                <w:color w:val="000000" w:themeColor="text1"/>
              </w:rPr>
            </w:pPr>
            <w:r w:rsidRPr="00040895">
              <w:rPr>
                <w:rFonts w:asciiTheme="majorHAnsi" w:hAnsiTheme="majorHAnsi" w:cs="Times New Roman"/>
                <w:color w:val="000000" w:themeColor="text1"/>
              </w:rPr>
              <w:t xml:space="preserve">100 статей </w:t>
            </w:r>
          </w:p>
          <w:p w:rsidR="00B04C81" w:rsidRPr="00040895" w:rsidRDefault="00B04C81" w:rsidP="007F18AF">
            <w:pPr>
              <w:rPr>
                <w:rFonts w:asciiTheme="majorHAnsi" w:hAnsiTheme="majorHAnsi" w:cs="Times New Roman"/>
                <w:color w:val="000000" w:themeColor="text1"/>
              </w:rPr>
            </w:pPr>
            <w:r w:rsidRPr="00040895">
              <w:rPr>
                <w:rFonts w:asciiTheme="majorHAnsi" w:hAnsiTheme="majorHAnsi" w:cs="Times New Roman"/>
                <w:color w:val="000000" w:themeColor="text1"/>
              </w:rPr>
              <w:t xml:space="preserve">75 объявлений </w:t>
            </w:r>
          </w:p>
          <w:p w:rsidR="00B04C81" w:rsidRPr="00040895" w:rsidRDefault="00B04C81" w:rsidP="008579A1">
            <w:pPr>
              <w:rPr>
                <w:rFonts w:asciiTheme="majorHAnsi" w:hAnsiTheme="majorHAnsi" w:cs="Times New Roman"/>
                <w:color w:val="000000" w:themeColor="text1"/>
              </w:rPr>
            </w:pPr>
            <w:r w:rsidRPr="00040895">
              <w:rPr>
                <w:rFonts w:asciiTheme="majorHAnsi" w:hAnsiTheme="majorHAnsi" w:cs="Times New Roman"/>
                <w:color w:val="000000" w:themeColor="text1"/>
              </w:rPr>
              <w:t xml:space="preserve">51 статья </w:t>
            </w:r>
          </w:p>
        </w:tc>
        <w:tc>
          <w:tcPr>
            <w:tcW w:w="1793" w:type="dxa"/>
          </w:tcPr>
          <w:p w:rsidR="00B04C81" w:rsidRPr="00040895" w:rsidRDefault="00B04C81" w:rsidP="007F18AF">
            <w:pPr>
              <w:jc w:val="both"/>
              <w:rPr>
                <w:rFonts w:asciiTheme="majorHAnsi" w:hAnsiTheme="majorHAnsi" w:cs="Times New Roman"/>
                <w:color w:val="000000" w:themeColor="text1"/>
              </w:rPr>
            </w:pPr>
          </w:p>
          <w:p w:rsidR="00B04C81" w:rsidRPr="00040895" w:rsidRDefault="00B04C81" w:rsidP="008579A1">
            <w:pPr>
              <w:rPr>
                <w:rFonts w:asciiTheme="majorHAnsi" w:hAnsiTheme="majorHAnsi" w:cs="Times New Roman"/>
                <w:color w:val="000000" w:themeColor="text1"/>
              </w:rPr>
            </w:pPr>
          </w:p>
          <w:p w:rsidR="00B04C81" w:rsidRPr="00040895" w:rsidRDefault="00B04C81" w:rsidP="008579A1">
            <w:pPr>
              <w:rPr>
                <w:rFonts w:asciiTheme="majorHAnsi" w:hAnsiTheme="majorHAnsi" w:cs="Times New Roman"/>
                <w:color w:val="000000" w:themeColor="text1"/>
              </w:rPr>
            </w:pPr>
            <w:r w:rsidRPr="00040895">
              <w:rPr>
                <w:rFonts w:asciiTheme="majorHAnsi" w:hAnsiTheme="majorHAnsi" w:cs="Times New Roman"/>
                <w:color w:val="000000" w:themeColor="text1"/>
              </w:rPr>
              <w:t>Всего 235</w:t>
            </w:r>
          </w:p>
          <w:p w:rsidR="00B04C81" w:rsidRPr="00040895" w:rsidRDefault="00B04C81" w:rsidP="008579A1">
            <w:pPr>
              <w:rPr>
                <w:rFonts w:asciiTheme="majorHAnsi" w:hAnsiTheme="majorHAnsi" w:cs="Times New Roman"/>
                <w:color w:val="000000" w:themeColor="text1"/>
              </w:rPr>
            </w:pPr>
          </w:p>
          <w:p w:rsidR="00B04C81" w:rsidRPr="00040895" w:rsidRDefault="00B04C81" w:rsidP="008579A1">
            <w:pPr>
              <w:rPr>
                <w:rFonts w:asciiTheme="majorHAnsi" w:hAnsiTheme="majorHAnsi" w:cs="Times New Roman"/>
                <w:color w:val="000000" w:themeColor="text1"/>
              </w:rPr>
            </w:pPr>
          </w:p>
          <w:p w:rsidR="00B04C81" w:rsidRPr="00040895" w:rsidRDefault="00B04C81" w:rsidP="008579A1">
            <w:pPr>
              <w:rPr>
                <w:rFonts w:asciiTheme="majorHAnsi" w:hAnsiTheme="majorHAnsi" w:cs="Times New Roman"/>
                <w:color w:val="000000" w:themeColor="text1"/>
              </w:rPr>
            </w:pPr>
            <w:r w:rsidRPr="00040895">
              <w:rPr>
                <w:rFonts w:asciiTheme="majorHAnsi" w:hAnsiTheme="majorHAnsi" w:cs="Times New Roman"/>
                <w:color w:val="000000" w:themeColor="text1"/>
              </w:rPr>
              <w:t>106 статей</w:t>
            </w:r>
          </w:p>
          <w:p w:rsidR="00B04C81" w:rsidRPr="00040895" w:rsidRDefault="00B04C81" w:rsidP="008579A1">
            <w:pPr>
              <w:rPr>
                <w:rFonts w:asciiTheme="majorHAnsi" w:hAnsiTheme="majorHAnsi" w:cs="Times New Roman"/>
                <w:color w:val="000000" w:themeColor="text1"/>
              </w:rPr>
            </w:pPr>
            <w:r w:rsidRPr="00040895">
              <w:rPr>
                <w:rFonts w:asciiTheme="majorHAnsi" w:hAnsiTheme="majorHAnsi" w:cs="Times New Roman"/>
                <w:color w:val="000000" w:themeColor="text1"/>
              </w:rPr>
              <w:t>76 объявлений</w:t>
            </w:r>
          </w:p>
          <w:p w:rsidR="00B04C81" w:rsidRPr="00040895" w:rsidRDefault="00B04C81" w:rsidP="008579A1">
            <w:pPr>
              <w:rPr>
                <w:rFonts w:asciiTheme="majorHAnsi" w:hAnsiTheme="majorHAnsi" w:cs="Times New Roman"/>
                <w:color w:val="000000" w:themeColor="text1"/>
              </w:rPr>
            </w:pPr>
            <w:r w:rsidRPr="00040895">
              <w:rPr>
                <w:rFonts w:asciiTheme="majorHAnsi" w:hAnsiTheme="majorHAnsi" w:cs="Times New Roman"/>
                <w:color w:val="000000" w:themeColor="text1"/>
              </w:rPr>
              <w:t>53 статьи</w:t>
            </w:r>
          </w:p>
        </w:tc>
        <w:tc>
          <w:tcPr>
            <w:tcW w:w="1752" w:type="dxa"/>
          </w:tcPr>
          <w:p w:rsidR="00B04C81" w:rsidRPr="00040895" w:rsidRDefault="00B04C81" w:rsidP="007F18AF">
            <w:pPr>
              <w:jc w:val="both"/>
              <w:rPr>
                <w:rFonts w:asciiTheme="majorHAnsi" w:hAnsiTheme="majorHAnsi" w:cs="Times New Roman"/>
                <w:color w:val="000000" w:themeColor="text1"/>
              </w:rPr>
            </w:pPr>
          </w:p>
          <w:p w:rsidR="00110F50" w:rsidRPr="00040895" w:rsidRDefault="00110F50" w:rsidP="007F18AF">
            <w:pPr>
              <w:jc w:val="both"/>
              <w:rPr>
                <w:rFonts w:asciiTheme="majorHAnsi" w:hAnsiTheme="majorHAnsi" w:cs="Times New Roman"/>
                <w:color w:val="000000" w:themeColor="text1"/>
              </w:rPr>
            </w:pPr>
          </w:p>
          <w:p w:rsidR="00110F50" w:rsidRPr="00040895" w:rsidRDefault="00110F50" w:rsidP="00110F50">
            <w:pPr>
              <w:rPr>
                <w:rFonts w:asciiTheme="majorHAnsi" w:hAnsiTheme="majorHAnsi" w:cs="Times New Roman"/>
                <w:color w:val="000000" w:themeColor="text1"/>
              </w:rPr>
            </w:pPr>
            <w:r w:rsidRPr="00040895">
              <w:rPr>
                <w:rFonts w:asciiTheme="majorHAnsi" w:hAnsiTheme="majorHAnsi" w:cs="Times New Roman"/>
                <w:color w:val="000000" w:themeColor="text1"/>
              </w:rPr>
              <w:t>Всего 179</w:t>
            </w:r>
          </w:p>
          <w:p w:rsidR="00110F50" w:rsidRPr="00040895" w:rsidRDefault="00110F50" w:rsidP="007F18AF">
            <w:pPr>
              <w:jc w:val="both"/>
              <w:rPr>
                <w:rFonts w:asciiTheme="majorHAnsi" w:hAnsiTheme="majorHAnsi" w:cs="Times New Roman"/>
                <w:color w:val="000000" w:themeColor="text1"/>
              </w:rPr>
            </w:pPr>
          </w:p>
          <w:p w:rsidR="00110F50" w:rsidRPr="00040895" w:rsidRDefault="00110F50" w:rsidP="007F18AF">
            <w:pPr>
              <w:jc w:val="both"/>
              <w:rPr>
                <w:rFonts w:asciiTheme="majorHAnsi" w:hAnsiTheme="majorHAnsi" w:cs="Times New Roman"/>
                <w:color w:val="000000" w:themeColor="text1"/>
              </w:rPr>
            </w:pPr>
          </w:p>
          <w:p w:rsidR="00110F50" w:rsidRPr="00040895" w:rsidRDefault="00110F50"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79 статей</w:t>
            </w:r>
          </w:p>
          <w:p w:rsidR="00110F50" w:rsidRPr="00040895" w:rsidRDefault="00110F50"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67 объявлений</w:t>
            </w:r>
          </w:p>
          <w:p w:rsidR="00110F50" w:rsidRPr="00040895" w:rsidRDefault="00110F50"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33 статьи</w:t>
            </w:r>
          </w:p>
        </w:tc>
      </w:tr>
      <w:tr w:rsidR="00040895" w:rsidRPr="00040895" w:rsidTr="00110F50">
        <w:tc>
          <w:tcPr>
            <w:tcW w:w="544" w:type="dxa"/>
          </w:tcPr>
          <w:p w:rsidR="00B04C81" w:rsidRPr="00040895" w:rsidRDefault="00B04C81"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4</w:t>
            </w:r>
          </w:p>
        </w:tc>
        <w:tc>
          <w:tcPr>
            <w:tcW w:w="3425" w:type="dxa"/>
          </w:tcPr>
          <w:p w:rsidR="00B04C81" w:rsidRPr="00040895" w:rsidRDefault="00B04C81"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 xml:space="preserve">Размещение рекламной информации о предоставляемых услугах </w:t>
            </w:r>
            <w:proofErr w:type="gramStart"/>
            <w:r w:rsidRPr="00040895">
              <w:rPr>
                <w:rFonts w:asciiTheme="majorHAnsi" w:hAnsiTheme="majorHAnsi" w:cs="Times New Roman"/>
                <w:color w:val="000000" w:themeColor="text1"/>
              </w:rPr>
              <w:t>и</w:t>
            </w:r>
            <w:proofErr w:type="gramEnd"/>
            <w:r w:rsidRPr="00040895">
              <w:rPr>
                <w:rFonts w:asciiTheme="majorHAnsi" w:hAnsiTheme="majorHAnsi" w:cs="Times New Roman"/>
                <w:color w:val="000000" w:themeColor="text1"/>
              </w:rPr>
              <w:t xml:space="preserve"> о результатах деятельности отделений и филиалов в СМИ (другие сайты)</w:t>
            </w:r>
          </w:p>
        </w:tc>
        <w:tc>
          <w:tcPr>
            <w:tcW w:w="1842" w:type="dxa"/>
          </w:tcPr>
          <w:p w:rsidR="00B04C81" w:rsidRPr="00040895" w:rsidRDefault="00B04C81" w:rsidP="008579A1">
            <w:pPr>
              <w:rPr>
                <w:rFonts w:asciiTheme="majorHAnsi" w:hAnsiTheme="majorHAnsi" w:cs="Times New Roman"/>
                <w:color w:val="000000" w:themeColor="text1"/>
              </w:rPr>
            </w:pPr>
            <w:r w:rsidRPr="00040895">
              <w:rPr>
                <w:rFonts w:asciiTheme="majorHAnsi" w:hAnsiTheme="majorHAnsi" w:cs="Times New Roman"/>
                <w:color w:val="000000" w:themeColor="text1"/>
              </w:rPr>
              <w:t xml:space="preserve">13 статей </w:t>
            </w:r>
          </w:p>
        </w:tc>
        <w:tc>
          <w:tcPr>
            <w:tcW w:w="1793" w:type="dxa"/>
          </w:tcPr>
          <w:p w:rsidR="00B04C81" w:rsidRPr="00040895" w:rsidRDefault="00B04C81" w:rsidP="00BE4F8F">
            <w:pPr>
              <w:rPr>
                <w:rFonts w:asciiTheme="majorHAnsi" w:hAnsiTheme="majorHAnsi" w:cs="Times New Roman"/>
                <w:color w:val="000000" w:themeColor="text1"/>
              </w:rPr>
            </w:pPr>
            <w:r w:rsidRPr="00040895">
              <w:rPr>
                <w:rFonts w:asciiTheme="majorHAnsi" w:hAnsiTheme="majorHAnsi" w:cs="Times New Roman"/>
                <w:color w:val="000000" w:themeColor="text1"/>
              </w:rPr>
              <w:t>36 статей</w:t>
            </w:r>
          </w:p>
        </w:tc>
        <w:tc>
          <w:tcPr>
            <w:tcW w:w="1752" w:type="dxa"/>
          </w:tcPr>
          <w:p w:rsidR="00B04C81" w:rsidRPr="00040895" w:rsidRDefault="00110F50" w:rsidP="00BE4F8F">
            <w:pPr>
              <w:rPr>
                <w:rFonts w:asciiTheme="majorHAnsi" w:hAnsiTheme="majorHAnsi" w:cs="Times New Roman"/>
                <w:color w:val="000000" w:themeColor="text1"/>
              </w:rPr>
            </w:pPr>
            <w:r w:rsidRPr="00040895">
              <w:rPr>
                <w:rFonts w:asciiTheme="majorHAnsi" w:hAnsiTheme="majorHAnsi" w:cs="Times New Roman"/>
                <w:color w:val="000000" w:themeColor="text1"/>
              </w:rPr>
              <w:t>22 статьи</w:t>
            </w:r>
          </w:p>
        </w:tc>
      </w:tr>
      <w:tr w:rsidR="00040895" w:rsidRPr="00040895" w:rsidTr="00110F50">
        <w:tc>
          <w:tcPr>
            <w:tcW w:w="544" w:type="dxa"/>
          </w:tcPr>
          <w:p w:rsidR="00B04C81" w:rsidRPr="00040895" w:rsidRDefault="00B04C81"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5</w:t>
            </w:r>
          </w:p>
        </w:tc>
        <w:tc>
          <w:tcPr>
            <w:tcW w:w="3425" w:type="dxa"/>
          </w:tcPr>
          <w:p w:rsidR="00B04C81" w:rsidRPr="00040895" w:rsidRDefault="00B04C81"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Размещение информации на стендах в учреждении, в филиалах и отделениях</w:t>
            </w:r>
          </w:p>
        </w:tc>
        <w:tc>
          <w:tcPr>
            <w:tcW w:w="1842" w:type="dxa"/>
          </w:tcPr>
          <w:p w:rsidR="00B04C81" w:rsidRPr="00040895" w:rsidRDefault="00B04C81" w:rsidP="00303100">
            <w:pPr>
              <w:jc w:val="both"/>
              <w:rPr>
                <w:rFonts w:asciiTheme="majorHAnsi" w:hAnsiTheme="majorHAnsi" w:cs="Times New Roman"/>
                <w:color w:val="000000" w:themeColor="text1"/>
              </w:rPr>
            </w:pPr>
            <w:r w:rsidRPr="00040895">
              <w:rPr>
                <w:rFonts w:asciiTheme="majorHAnsi" w:hAnsiTheme="majorHAnsi" w:cs="Times New Roman"/>
                <w:color w:val="000000" w:themeColor="text1"/>
              </w:rPr>
              <w:t xml:space="preserve">17 видов информации  на </w:t>
            </w:r>
            <w:r w:rsidR="00303100" w:rsidRPr="00040895">
              <w:rPr>
                <w:rFonts w:asciiTheme="majorHAnsi" w:hAnsiTheme="majorHAnsi" w:cs="Times New Roman"/>
                <w:color w:val="000000" w:themeColor="text1"/>
              </w:rPr>
              <w:t>7</w:t>
            </w:r>
            <w:r w:rsidRPr="00040895">
              <w:rPr>
                <w:rFonts w:asciiTheme="majorHAnsi" w:hAnsiTheme="majorHAnsi" w:cs="Times New Roman"/>
                <w:color w:val="000000" w:themeColor="text1"/>
              </w:rPr>
              <w:t xml:space="preserve"> стендах</w:t>
            </w:r>
          </w:p>
        </w:tc>
        <w:tc>
          <w:tcPr>
            <w:tcW w:w="1793" w:type="dxa"/>
          </w:tcPr>
          <w:p w:rsidR="00B04C81" w:rsidRPr="00040895" w:rsidRDefault="00B04C81" w:rsidP="00303100">
            <w:pPr>
              <w:rPr>
                <w:rFonts w:asciiTheme="majorHAnsi" w:hAnsiTheme="majorHAnsi" w:cs="Times New Roman"/>
                <w:color w:val="000000" w:themeColor="text1"/>
              </w:rPr>
            </w:pPr>
            <w:r w:rsidRPr="00040895">
              <w:rPr>
                <w:rFonts w:asciiTheme="majorHAnsi" w:hAnsiTheme="majorHAnsi" w:cs="Times New Roman"/>
                <w:color w:val="000000" w:themeColor="text1"/>
              </w:rPr>
              <w:t xml:space="preserve">32 вида информации  на </w:t>
            </w:r>
            <w:r w:rsidR="00303100" w:rsidRPr="00040895">
              <w:rPr>
                <w:rFonts w:asciiTheme="majorHAnsi" w:hAnsiTheme="majorHAnsi" w:cs="Times New Roman"/>
                <w:color w:val="000000" w:themeColor="text1"/>
              </w:rPr>
              <w:t xml:space="preserve">7 </w:t>
            </w:r>
            <w:r w:rsidRPr="00040895">
              <w:rPr>
                <w:rFonts w:asciiTheme="majorHAnsi" w:hAnsiTheme="majorHAnsi" w:cs="Times New Roman"/>
                <w:color w:val="000000" w:themeColor="text1"/>
              </w:rPr>
              <w:t xml:space="preserve"> стендах</w:t>
            </w:r>
          </w:p>
        </w:tc>
        <w:tc>
          <w:tcPr>
            <w:tcW w:w="1752" w:type="dxa"/>
          </w:tcPr>
          <w:p w:rsidR="00303100" w:rsidRPr="00040895" w:rsidRDefault="00110F50" w:rsidP="008579A1">
            <w:pPr>
              <w:rPr>
                <w:rFonts w:asciiTheme="majorHAnsi" w:hAnsiTheme="majorHAnsi" w:cs="Times New Roman"/>
                <w:color w:val="000000" w:themeColor="text1"/>
              </w:rPr>
            </w:pPr>
            <w:r w:rsidRPr="00040895">
              <w:rPr>
                <w:rFonts w:asciiTheme="majorHAnsi" w:hAnsiTheme="majorHAnsi" w:cs="Times New Roman"/>
                <w:color w:val="000000" w:themeColor="text1"/>
              </w:rPr>
              <w:t xml:space="preserve">39 видов </w:t>
            </w:r>
          </w:p>
          <w:p w:rsidR="00B04C81" w:rsidRPr="00040895" w:rsidRDefault="00110F50" w:rsidP="008579A1">
            <w:pPr>
              <w:rPr>
                <w:rFonts w:asciiTheme="majorHAnsi" w:hAnsiTheme="majorHAnsi" w:cs="Times New Roman"/>
                <w:color w:val="000000" w:themeColor="text1"/>
              </w:rPr>
            </w:pPr>
            <w:r w:rsidRPr="00040895">
              <w:rPr>
                <w:rFonts w:asciiTheme="majorHAnsi" w:hAnsiTheme="majorHAnsi" w:cs="Times New Roman"/>
                <w:color w:val="000000" w:themeColor="text1"/>
              </w:rPr>
              <w:t xml:space="preserve">на </w:t>
            </w:r>
            <w:r w:rsidR="00303100" w:rsidRPr="00040895">
              <w:rPr>
                <w:rFonts w:asciiTheme="majorHAnsi" w:hAnsiTheme="majorHAnsi" w:cs="Times New Roman"/>
                <w:color w:val="000000" w:themeColor="text1"/>
              </w:rPr>
              <w:t>7 стендах</w:t>
            </w:r>
          </w:p>
        </w:tc>
      </w:tr>
      <w:tr w:rsidR="00040895" w:rsidRPr="00040895" w:rsidTr="00110F50">
        <w:tc>
          <w:tcPr>
            <w:tcW w:w="544" w:type="dxa"/>
          </w:tcPr>
          <w:p w:rsidR="00B04C81" w:rsidRPr="00040895" w:rsidRDefault="00B04C81"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6</w:t>
            </w:r>
          </w:p>
        </w:tc>
        <w:tc>
          <w:tcPr>
            <w:tcW w:w="3425" w:type="dxa"/>
          </w:tcPr>
          <w:p w:rsidR="00B04C81" w:rsidRPr="00040895" w:rsidRDefault="00B04C81"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Разработка и распространение памяток, буклетов, рекламных листов для населения</w:t>
            </w:r>
          </w:p>
        </w:tc>
        <w:tc>
          <w:tcPr>
            <w:tcW w:w="1842" w:type="dxa"/>
          </w:tcPr>
          <w:p w:rsidR="00B04C81" w:rsidRPr="00040895" w:rsidRDefault="00B04C81" w:rsidP="00617975">
            <w:pPr>
              <w:jc w:val="both"/>
              <w:rPr>
                <w:rFonts w:asciiTheme="majorHAnsi" w:hAnsiTheme="majorHAnsi" w:cs="Times New Roman"/>
                <w:color w:val="000000" w:themeColor="text1"/>
              </w:rPr>
            </w:pPr>
            <w:r w:rsidRPr="00040895">
              <w:rPr>
                <w:rFonts w:asciiTheme="majorHAnsi" w:hAnsiTheme="majorHAnsi" w:cs="Times New Roman"/>
                <w:color w:val="000000" w:themeColor="text1"/>
              </w:rPr>
              <w:t xml:space="preserve">Разработано 78 видов, распространено 2804 </w:t>
            </w:r>
          </w:p>
        </w:tc>
        <w:tc>
          <w:tcPr>
            <w:tcW w:w="1793" w:type="dxa"/>
          </w:tcPr>
          <w:p w:rsidR="00B04C81" w:rsidRPr="00040895" w:rsidRDefault="00B04C81" w:rsidP="00617975">
            <w:pPr>
              <w:jc w:val="both"/>
              <w:rPr>
                <w:rFonts w:asciiTheme="majorHAnsi" w:hAnsiTheme="majorHAnsi" w:cs="Times New Roman"/>
                <w:color w:val="000000" w:themeColor="text1"/>
              </w:rPr>
            </w:pPr>
            <w:r w:rsidRPr="00040895">
              <w:rPr>
                <w:rFonts w:asciiTheme="majorHAnsi" w:hAnsiTheme="majorHAnsi" w:cs="Times New Roman"/>
                <w:color w:val="000000" w:themeColor="text1"/>
              </w:rPr>
              <w:t xml:space="preserve">Разработано или актуализировано 73 вида, распространено 4008 </w:t>
            </w:r>
            <w:proofErr w:type="spellStart"/>
            <w:proofErr w:type="gramStart"/>
            <w:r w:rsidRPr="00040895">
              <w:rPr>
                <w:rFonts w:asciiTheme="majorHAnsi" w:hAnsiTheme="majorHAnsi" w:cs="Times New Roman"/>
                <w:color w:val="000000" w:themeColor="text1"/>
              </w:rPr>
              <w:t>шт</w:t>
            </w:r>
            <w:proofErr w:type="spellEnd"/>
            <w:proofErr w:type="gramEnd"/>
          </w:p>
        </w:tc>
        <w:tc>
          <w:tcPr>
            <w:tcW w:w="1752" w:type="dxa"/>
          </w:tcPr>
          <w:p w:rsidR="00B04C81" w:rsidRPr="00040895" w:rsidRDefault="00303100" w:rsidP="00303100">
            <w:pPr>
              <w:jc w:val="both"/>
              <w:rPr>
                <w:rFonts w:asciiTheme="majorHAnsi" w:hAnsiTheme="majorHAnsi" w:cs="Times New Roman"/>
                <w:color w:val="000000" w:themeColor="text1"/>
              </w:rPr>
            </w:pPr>
            <w:r w:rsidRPr="00040895">
              <w:rPr>
                <w:rFonts w:asciiTheme="majorHAnsi" w:hAnsiTheme="majorHAnsi" w:cs="Times New Roman"/>
                <w:color w:val="000000" w:themeColor="text1"/>
              </w:rPr>
              <w:t xml:space="preserve">Разработано или актуализировано 73 вида, распространено 5735  </w:t>
            </w:r>
            <w:proofErr w:type="spellStart"/>
            <w:proofErr w:type="gramStart"/>
            <w:r w:rsidRPr="00040895">
              <w:rPr>
                <w:rFonts w:asciiTheme="majorHAnsi" w:hAnsiTheme="majorHAnsi" w:cs="Times New Roman"/>
                <w:color w:val="000000" w:themeColor="text1"/>
              </w:rPr>
              <w:t>шт</w:t>
            </w:r>
            <w:proofErr w:type="spellEnd"/>
            <w:proofErr w:type="gramEnd"/>
          </w:p>
        </w:tc>
      </w:tr>
      <w:tr w:rsidR="00040895" w:rsidRPr="00040895" w:rsidTr="00110F50">
        <w:tc>
          <w:tcPr>
            <w:tcW w:w="544" w:type="dxa"/>
          </w:tcPr>
          <w:p w:rsidR="00B04C81" w:rsidRPr="00040895" w:rsidRDefault="00B04C81"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7</w:t>
            </w:r>
          </w:p>
        </w:tc>
        <w:tc>
          <w:tcPr>
            <w:tcW w:w="3425" w:type="dxa"/>
          </w:tcPr>
          <w:p w:rsidR="00B04C81" w:rsidRPr="00040895" w:rsidRDefault="00B04C81"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Проведение разъяснительной работы о порядке и условиях оказания социальных услуг с учетом требований 442-ФЗ</w:t>
            </w:r>
          </w:p>
          <w:p w:rsidR="00B04C81" w:rsidRPr="00040895" w:rsidRDefault="00B04C81" w:rsidP="007F18AF">
            <w:pPr>
              <w:jc w:val="both"/>
              <w:rPr>
                <w:rFonts w:asciiTheme="majorHAnsi" w:hAnsiTheme="majorHAnsi" w:cs="Times New Roman"/>
                <w:i/>
                <w:color w:val="000000" w:themeColor="text1"/>
              </w:rPr>
            </w:pPr>
            <w:r w:rsidRPr="00040895">
              <w:rPr>
                <w:rFonts w:asciiTheme="majorHAnsi" w:hAnsiTheme="majorHAnsi" w:cs="Times New Roman"/>
                <w:i/>
                <w:color w:val="000000" w:themeColor="text1"/>
              </w:rPr>
              <w:t>- на занятиях, встречах с общественностью, круглых столах</w:t>
            </w:r>
          </w:p>
          <w:p w:rsidR="00B04C81" w:rsidRPr="00040895" w:rsidRDefault="00B04C81" w:rsidP="007F18AF">
            <w:pPr>
              <w:jc w:val="both"/>
              <w:rPr>
                <w:rFonts w:asciiTheme="majorHAnsi" w:hAnsiTheme="majorHAnsi" w:cs="Times New Roman"/>
                <w:color w:val="000000" w:themeColor="text1"/>
              </w:rPr>
            </w:pPr>
            <w:r w:rsidRPr="00040895">
              <w:rPr>
                <w:rFonts w:asciiTheme="majorHAnsi" w:hAnsiTheme="majorHAnsi" w:cs="Times New Roman"/>
                <w:i/>
                <w:color w:val="000000" w:themeColor="text1"/>
              </w:rPr>
              <w:t>- распространено информационных материалов</w:t>
            </w:r>
          </w:p>
        </w:tc>
        <w:tc>
          <w:tcPr>
            <w:tcW w:w="1842" w:type="dxa"/>
          </w:tcPr>
          <w:p w:rsidR="00B04C81" w:rsidRPr="00040895" w:rsidRDefault="00B04C81"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 xml:space="preserve"> </w:t>
            </w:r>
          </w:p>
          <w:p w:rsidR="00B04C81" w:rsidRPr="00040895" w:rsidRDefault="00B04C81" w:rsidP="007F18AF">
            <w:pPr>
              <w:jc w:val="both"/>
              <w:rPr>
                <w:rFonts w:asciiTheme="majorHAnsi" w:hAnsiTheme="majorHAnsi" w:cs="Times New Roman"/>
                <w:color w:val="000000" w:themeColor="text1"/>
              </w:rPr>
            </w:pPr>
          </w:p>
          <w:p w:rsidR="00B04C81" w:rsidRPr="00040895" w:rsidRDefault="00B04C81" w:rsidP="007F18AF">
            <w:pPr>
              <w:jc w:val="both"/>
              <w:rPr>
                <w:rFonts w:asciiTheme="majorHAnsi" w:hAnsiTheme="majorHAnsi" w:cs="Times New Roman"/>
                <w:color w:val="000000" w:themeColor="text1"/>
              </w:rPr>
            </w:pPr>
          </w:p>
          <w:p w:rsidR="00B04C81" w:rsidRPr="00040895" w:rsidRDefault="00B04C81" w:rsidP="007F18AF">
            <w:pPr>
              <w:rPr>
                <w:rFonts w:asciiTheme="majorHAnsi" w:hAnsiTheme="majorHAnsi" w:cs="Times New Roman"/>
                <w:color w:val="000000" w:themeColor="text1"/>
              </w:rPr>
            </w:pPr>
            <w:r w:rsidRPr="00040895">
              <w:rPr>
                <w:rFonts w:asciiTheme="majorHAnsi" w:hAnsiTheme="majorHAnsi" w:cs="Times New Roman"/>
                <w:color w:val="000000" w:themeColor="text1"/>
              </w:rPr>
              <w:t>17 мероприятий</w:t>
            </w:r>
          </w:p>
          <w:p w:rsidR="00B04C81" w:rsidRPr="00040895" w:rsidRDefault="00B04C81" w:rsidP="007F18AF">
            <w:pPr>
              <w:rPr>
                <w:rFonts w:asciiTheme="majorHAnsi" w:hAnsiTheme="majorHAnsi" w:cs="Times New Roman"/>
                <w:color w:val="000000" w:themeColor="text1"/>
              </w:rPr>
            </w:pPr>
            <w:r w:rsidRPr="00040895">
              <w:rPr>
                <w:rFonts w:asciiTheme="majorHAnsi" w:hAnsiTheme="majorHAnsi" w:cs="Times New Roman"/>
                <w:color w:val="000000" w:themeColor="text1"/>
              </w:rPr>
              <w:t>1123 человека</w:t>
            </w:r>
          </w:p>
          <w:p w:rsidR="00B04C81" w:rsidRPr="00040895" w:rsidRDefault="00B04C81" w:rsidP="007F18AF">
            <w:pPr>
              <w:rPr>
                <w:rFonts w:asciiTheme="majorHAnsi" w:hAnsiTheme="majorHAnsi" w:cs="Times New Roman"/>
                <w:color w:val="000000" w:themeColor="text1"/>
              </w:rPr>
            </w:pPr>
            <w:r w:rsidRPr="00040895">
              <w:rPr>
                <w:rFonts w:asciiTheme="majorHAnsi" w:hAnsiTheme="majorHAnsi" w:cs="Times New Roman"/>
                <w:color w:val="000000" w:themeColor="text1"/>
              </w:rPr>
              <w:t xml:space="preserve">1118 </w:t>
            </w:r>
            <w:proofErr w:type="spellStart"/>
            <w:proofErr w:type="gramStart"/>
            <w:r w:rsidRPr="00040895">
              <w:rPr>
                <w:rFonts w:asciiTheme="majorHAnsi" w:hAnsiTheme="majorHAnsi" w:cs="Times New Roman"/>
                <w:color w:val="000000" w:themeColor="text1"/>
              </w:rPr>
              <w:t>шт</w:t>
            </w:r>
            <w:proofErr w:type="spellEnd"/>
            <w:proofErr w:type="gramEnd"/>
          </w:p>
        </w:tc>
        <w:tc>
          <w:tcPr>
            <w:tcW w:w="1793" w:type="dxa"/>
          </w:tcPr>
          <w:p w:rsidR="00B04C81" w:rsidRPr="00040895" w:rsidRDefault="00B04C81" w:rsidP="00617975">
            <w:pPr>
              <w:rPr>
                <w:rFonts w:asciiTheme="majorHAnsi" w:hAnsiTheme="majorHAnsi" w:cs="Times New Roman"/>
                <w:color w:val="000000" w:themeColor="text1"/>
              </w:rPr>
            </w:pPr>
          </w:p>
          <w:p w:rsidR="00B04C81" w:rsidRPr="00040895" w:rsidRDefault="00B04C81" w:rsidP="00617975">
            <w:pPr>
              <w:rPr>
                <w:rFonts w:asciiTheme="majorHAnsi" w:hAnsiTheme="majorHAnsi" w:cs="Times New Roman"/>
                <w:color w:val="000000" w:themeColor="text1"/>
              </w:rPr>
            </w:pPr>
          </w:p>
          <w:p w:rsidR="00B04C81" w:rsidRPr="00040895" w:rsidRDefault="00B04C81" w:rsidP="00617975">
            <w:pPr>
              <w:rPr>
                <w:rFonts w:asciiTheme="majorHAnsi" w:hAnsiTheme="majorHAnsi" w:cs="Times New Roman"/>
                <w:color w:val="000000" w:themeColor="text1"/>
              </w:rPr>
            </w:pPr>
          </w:p>
          <w:p w:rsidR="00B04C81" w:rsidRPr="00040895" w:rsidRDefault="00B04C81" w:rsidP="00617975">
            <w:pPr>
              <w:rPr>
                <w:rFonts w:asciiTheme="majorHAnsi" w:hAnsiTheme="majorHAnsi" w:cs="Times New Roman"/>
                <w:color w:val="000000" w:themeColor="text1"/>
              </w:rPr>
            </w:pPr>
            <w:r w:rsidRPr="00040895">
              <w:rPr>
                <w:rFonts w:asciiTheme="majorHAnsi" w:hAnsiTheme="majorHAnsi" w:cs="Times New Roman"/>
                <w:color w:val="000000" w:themeColor="text1"/>
              </w:rPr>
              <w:t>99 мероприятий</w:t>
            </w:r>
          </w:p>
          <w:p w:rsidR="00B04C81" w:rsidRPr="00040895" w:rsidRDefault="00B04C81" w:rsidP="00617975">
            <w:pPr>
              <w:rPr>
                <w:rFonts w:asciiTheme="majorHAnsi" w:hAnsiTheme="majorHAnsi" w:cs="Times New Roman"/>
                <w:color w:val="000000" w:themeColor="text1"/>
              </w:rPr>
            </w:pPr>
            <w:r w:rsidRPr="00040895">
              <w:rPr>
                <w:rFonts w:asciiTheme="majorHAnsi" w:hAnsiTheme="majorHAnsi" w:cs="Times New Roman"/>
                <w:color w:val="000000" w:themeColor="text1"/>
              </w:rPr>
              <w:t>1172 человека</w:t>
            </w:r>
          </w:p>
          <w:p w:rsidR="00B04C81" w:rsidRPr="00040895" w:rsidRDefault="00B04C81" w:rsidP="00617975">
            <w:pPr>
              <w:rPr>
                <w:rFonts w:asciiTheme="majorHAnsi" w:hAnsiTheme="majorHAnsi" w:cs="Times New Roman"/>
                <w:color w:val="000000" w:themeColor="text1"/>
              </w:rPr>
            </w:pPr>
            <w:r w:rsidRPr="00040895">
              <w:rPr>
                <w:rFonts w:asciiTheme="majorHAnsi" w:hAnsiTheme="majorHAnsi" w:cs="Times New Roman"/>
                <w:color w:val="000000" w:themeColor="text1"/>
              </w:rPr>
              <w:t xml:space="preserve">1034 </w:t>
            </w:r>
            <w:proofErr w:type="spellStart"/>
            <w:proofErr w:type="gramStart"/>
            <w:r w:rsidRPr="00040895">
              <w:rPr>
                <w:rFonts w:asciiTheme="majorHAnsi" w:hAnsiTheme="majorHAnsi" w:cs="Times New Roman"/>
                <w:color w:val="000000" w:themeColor="text1"/>
              </w:rPr>
              <w:t>шт</w:t>
            </w:r>
            <w:proofErr w:type="spellEnd"/>
            <w:proofErr w:type="gramEnd"/>
          </w:p>
        </w:tc>
        <w:tc>
          <w:tcPr>
            <w:tcW w:w="1752" w:type="dxa"/>
          </w:tcPr>
          <w:p w:rsidR="00B04C81" w:rsidRPr="00040895" w:rsidRDefault="00B04C81" w:rsidP="00617975">
            <w:pPr>
              <w:rPr>
                <w:rFonts w:asciiTheme="majorHAnsi" w:hAnsiTheme="majorHAnsi" w:cs="Times New Roman"/>
                <w:color w:val="000000" w:themeColor="text1"/>
              </w:rPr>
            </w:pPr>
          </w:p>
          <w:p w:rsidR="00303100" w:rsidRPr="00040895" w:rsidRDefault="00303100" w:rsidP="00617975">
            <w:pPr>
              <w:rPr>
                <w:rFonts w:asciiTheme="majorHAnsi" w:hAnsiTheme="majorHAnsi" w:cs="Times New Roman"/>
                <w:color w:val="000000" w:themeColor="text1"/>
              </w:rPr>
            </w:pPr>
          </w:p>
          <w:p w:rsidR="00303100" w:rsidRPr="00040895" w:rsidRDefault="00303100" w:rsidP="00617975">
            <w:pPr>
              <w:rPr>
                <w:rFonts w:asciiTheme="majorHAnsi" w:hAnsiTheme="majorHAnsi" w:cs="Times New Roman"/>
                <w:color w:val="000000" w:themeColor="text1"/>
              </w:rPr>
            </w:pPr>
          </w:p>
          <w:p w:rsidR="00303100" w:rsidRPr="00040895" w:rsidRDefault="00303100" w:rsidP="00617975">
            <w:pPr>
              <w:rPr>
                <w:rFonts w:asciiTheme="majorHAnsi" w:hAnsiTheme="majorHAnsi" w:cs="Times New Roman"/>
                <w:color w:val="000000" w:themeColor="text1"/>
              </w:rPr>
            </w:pPr>
            <w:r w:rsidRPr="00040895">
              <w:rPr>
                <w:rFonts w:asciiTheme="majorHAnsi" w:hAnsiTheme="majorHAnsi" w:cs="Times New Roman"/>
                <w:color w:val="000000" w:themeColor="text1"/>
              </w:rPr>
              <w:t>78 мероприятий</w:t>
            </w:r>
          </w:p>
          <w:p w:rsidR="00303100" w:rsidRPr="00040895" w:rsidRDefault="00303100" w:rsidP="00617975">
            <w:pPr>
              <w:rPr>
                <w:rFonts w:asciiTheme="majorHAnsi" w:hAnsiTheme="majorHAnsi" w:cs="Times New Roman"/>
                <w:color w:val="000000" w:themeColor="text1"/>
              </w:rPr>
            </w:pPr>
            <w:r w:rsidRPr="00040895">
              <w:rPr>
                <w:rFonts w:asciiTheme="majorHAnsi" w:hAnsiTheme="majorHAnsi" w:cs="Times New Roman"/>
                <w:color w:val="000000" w:themeColor="text1"/>
              </w:rPr>
              <w:t>2397 человек</w:t>
            </w:r>
          </w:p>
          <w:p w:rsidR="00303100" w:rsidRPr="00040895" w:rsidRDefault="00303100" w:rsidP="00617975">
            <w:pPr>
              <w:rPr>
                <w:rFonts w:asciiTheme="majorHAnsi" w:hAnsiTheme="majorHAnsi" w:cs="Times New Roman"/>
                <w:color w:val="000000" w:themeColor="text1"/>
              </w:rPr>
            </w:pPr>
            <w:r w:rsidRPr="00040895">
              <w:rPr>
                <w:rFonts w:asciiTheme="majorHAnsi" w:hAnsiTheme="majorHAnsi" w:cs="Times New Roman"/>
                <w:color w:val="000000" w:themeColor="text1"/>
              </w:rPr>
              <w:t xml:space="preserve">1456 </w:t>
            </w:r>
            <w:proofErr w:type="spellStart"/>
            <w:proofErr w:type="gramStart"/>
            <w:r w:rsidRPr="00040895">
              <w:rPr>
                <w:rFonts w:asciiTheme="majorHAnsi" w:hAnsiTheme="majorHAnsi" w:cs="Times New Roman"/>
                <w:color w:val="000000" w:themeColor="text1"/>
              </w:rPr>
              <w:t>шт</w:t>
            </w:r>
            <w:proofErr w:type="spellEnd"/>
            <w:proofErr w:type="gramEnd"/>
          </w:p>
        </w:tc>
      </w:tr>
      <w:tr w:rsidR="00040895" w:rsidRPr="00040895" w:rsidTr="00110F50">
        <w:tc>
          <w:tcPr>
            <w:tcW w:w="544" w:type="dxa"/>
          </w:tcPr>
          <w:p w:rsidR="00B04C81" w:rsidRPr="00040895" w:rsidRDefault="00B04C81"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8</w:t>
            </w:r>
          </w:p>
        </w:tc>
        <w:tc>
          <w:tcPr>
            <w:tcW w:w="3425" w:type="dxa"/>
          </w:tcPr>
          <w:p w:rsidR="00B04C81" w:rsidRPr="00040895" w:rsidRDefault="00B04C81"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 xml:space="preserve">Пресс-конференция </w:t>
            </w:r>
            <w:r w:rsidRPr="00040895">
              <w:rPr>
                <w:rFonts w:asciiTheme="majorHAnsi" w:hAnsiTheme="majorHAnsi" w:cs="Times New Roman"/>
                <w:color w:val="000000" w:themeColor="text1"/>
              </w:rPr>
              <w:lastRenderedPageBreak/>
              <w:t xml:space="preserve">руководителя об услуга, </w:t>
            </w:r>
            <w:proofErr w:type="gramStart"/>
            <w:r w:rsidRPr="00040895">
              <w:rPr>
                <w:rFonts w:asciiTheme="majorHAnsi" w:hAnsiTheme="majorHAnsi" w:cs="Times New Roman"/>
                <w:color w:val="000000" w:themeColor="text1"/>
              </w:rPr>
              <w:t>оказываемых</w:t>
            </w:r>
            <w:proofErr w:type="gramEnd"/>
            <w:r w:rsidRPr="00040895">
              <w:rPr>
                <w:rFonts w:asciiTheme="majorHAnsi" w:hAnsiTheme="majorHAnsi" w:cs="Times New Roman"/>
                <w:color w:val="000000" w:themeColor="text1"/>
              </w:rPr>
              <w:t xml:space="preserve"> учреждением</w:t>
            </w:r>
          </w:p>
        </w:tc>
        <w:tc>
          <w:tcPr>
            <w:tcW w:w="1842" w:type="dxa"/>
          </w:tcPr>
          <w:p w:rsidR="00B04C81" w:rsidRPr="00040895" w:rsidRDefault="00B04C81" w:rsidP="00617975">
            <w:pPr>
              <w:rPr>
                <w:rFonts w:asciiTheme="majorHAnsi" w:hAnsiTheme="majorHAnsi" w:cs="Times New Roman"/>
                <w:color w:val="000000" w:themeColor="text1"/>
              </w:rPr>
            </w:pPr>
            <w:r w:rsidRPr="00040895">
              <w:rPr>
                <w:rFonts w:asciiTheme="majorHAnsi" w:hAnsiTheme="majorHAnsi" w:cs="Times New Roman"/>
                <w:color w:val="000000" w:themeColor="text1"/>
              </w:rPr>
              <w:lastRenderedPageBreak/>
              <w:t>-</w:t>
            </w:r>
          </w:p>
        </w:tc>
        <w:tc>
          <w:tcPr>
            <w:tcW w:w="1793" w:type="dxa"/>
          </w:tcPr>
          <w:p w:rsidR="00B04C81" w:rsidRPr="00040895" w:rsidRDefault="00B04C81" w:rsidP="00617975">
            <w:pPr>
              <w:rPr>
                <w:rFonts w:asciiTheme="majorHAnsi" w:hAnsiTheme="majorHAnsi" w:cs="Times New Roman"/>
                <w:color w:val="000000" w:themeColor="text1"/>
              </w:rPr>
            </w:pPr>
            <w:r w:rsidRPr="00040895">
              <w:rPr>
                <w:rFonts w:asciiTheme="majorHAnsi" w:hAnsiTheme="majorHAnsi" w:cs="Times New Roman"/>
                <w:color w:val="000000" w:themeColor="text1"/>
              </w:rPr>
              <w:t>14.11.17</w:t>
            </w:r>
          </w:p>
          <w:p w:rsidR="00B04C81" w:rsidRPr="00040895" w:rsidRDefault="00B04C81" w:rsidP="00617975">
            <w:pPr>
              <w:rPr>
                <w:rFonts w:asciiTheme="majorHAnsi" w:hAnsiTheme="majorHAnsi" w:cs="Times New Roman"/>
                <w:color w:val="000000" w:themeColor="text1"/>
              </w:rPr>
            </w:pPr>
            <w:r w:rsidRPr="00040895">
              <w:rPr>
                <w:rFonts w:asciiTheme="majorHAnsi" w:hAnsiTheme="majorHAnsi" w:cs="Times New Roman"/>
                <w:color w:val="000000" w:themeColor="text1"/>
              </w:rPr>
              <w:lastRenderedPageBreak/>
              <w:t>По результатам пресс-конференции выпущен репортаж на радио «Югра»  - 07.12.17</w:t>
            </w:r>
          </w:p>
          <w:p w:rsidR="00B04C81" w:rsidRPr="00040895" w:rsidRDefault="00B04C81" w:rsidP="00617975">
            <w:pPr>
              <w:rPr>
                <w:rFonts w:asciiTheme="majorHAnsi" w:hAnsiTheme="majorHAnsi" w:cs="Times New Roman"/>
                <w:color w:val="000000" w:themeColor="text1"/>
              </w:rPr>
            </w:pPr>
            <w:r w:rsidRPr="00040895">
              <w:rPr>
                <w:rFonts w:asciiTheme="majorHAnsi" w:hAnsiTheme="majorHAnsi" w:cs="Times New Roman"/>
                <w:color w:val="000000" w:themeColor="text1"/>
              </w:rPr>
              <w:t>Запланирована к выпуску статья на декабрь</w:t>
            </w:r>
            <w:r w:rsidR="001D3981" w:rsidRPr="00040895">
              <w:rPr>
                <w:rFonts w:asciiTheme="majorHAnsi" w:hAnsiTheme="majorHAnsi" w:cs="Times New Roman"/>
                <w:color w:val="000000" w:themeColor="text1"/>
              </w:rPr>
              <w:t xml:space="preserve"> </w:t>
            </w:r>
            <w:r w:rsidRPr="00040895">
              <w:rPr>
                <w:rFonts w:asciiTheme="majorHAnsi" w:hAnsiTheme="majorHAnsi" w:cs="Times New Roman"/>
                <w:color w:val="000000" w:themeColor="text1"/>
              </w:rPr>
              <w:t>- январь 2018 в газете «Югорское обозрение»</w:t>
            </w:r>
          </w:p>
        </w:tc>
        <w:tc>
          <w:tcPr>
            <w:tcW w:w="1752" w:type="dxa"/>
          </w:tcPr>
          <w:p w:rsidR="000E4C3A" w:rsidRPr="00040895" w:rsidRDefault="001D3981" w:rsidP="000E4C3A">
            <w:pPr>
              <w:rPr>
                <w:rFonts w:asciiTheme="majorHAnsi" w:eastAsia="Calibri" w:hAnsiTheme="majorHAnsi"/>
                <w:color w:val="000000" w:themeColor="text1"/>
              </w:rPr>
            </w:pPr>
            <w:r w:rsidRPr="00040895">
              <w:rPr>
                <w:rFonts w:asciiTheme="majorHAnsi" w:eastAsia="Calibri" w:hAnsiTheme="majorHAnsi"/>
                <w:color w:val="000000" w:themeColor="text1"/>
              </w:rPr>
              <w:lastRenderedPageBreak/>
              <w:t xml:space="preserve">11.09.2018 – </w:t>
            </w:r>
            <w:r w:rsidRPr="00040895">
              <w:rPr>
                <w:rFonts w:asciiTheme="majorHAnsi" w:eastAsia="Calibri" w:hAnsiTheme="majorHAnsi"/>
                <w:color w:val="000000" w:themeColor="text1"/>
              </w:rPr>
              <w:lastRenderedPageBreak/>
              <w:t xml:space="preserve">пресс-конференция директора учреждения </w:t>
            </w:r>
          </w:p>
          <w:p w:rsidR="001D3981" w:rsidRPr="00040895" w:rsidRDefault="001D3981" w:rsidP="000E4C3A">
            <w:pPr>
              <w:rPr>
                <w:rFonts w:asciiTheme="majorHAnsi" w:eastAsia="Calibri" w:hAnsiTheme="majorHAnsi"/>
                <w:color w:val="000000" w:themeColor="text1"/>
              </w:rPr>
            </w:pPr>
            <w:proofErr w:type="gramStart"/>
            <w:r w:rsidRPr="00040895">
              <w:rPr>
                <w:rFonts w:asciiTheme="majorHAnsi" w:eastAsia="Calibri" w:hAnsiTheme="majorHAnsi"/>
                <w:color w:val="000000" w:themeColor="text1"/>
              </w:rPr>
              <w:t>(газета «Югорское обозрение», «7 канал – ТНТ» (6 чел)</w:t>
            </w:r>
            <w:proofErr w:type="gramEnd"/>
          </w:p>
          <w:p w:rsidR="00B04C81" w:rsidRPr="00040895" w:rsidRDefault="001D3981" w:rsidP="000E4C3A">
            <w:pPr>
              <w:rPr>
                <w:rFonts w:asciiTheme="majorHAnsi" w:eastAsia="Calibri" w:hAnsiTheme="majorHAnsi"/>
                <w:color w:val="000000" w:themeColor="text1"/>
              </w:rPr>
            </w:pPr>
            <w:r w:rsidRPr="00040895">
              <w:rPr>
                <w:rFonts w:asciiTheme="majorHAnsi" w:eastAsia="Calibri" w:hAnsiTheme="majorHAnsi"/>
                <w:color w:val="000000" w:themeColor="text1"/>
              </w:rPr>
              <w:t xml:space="preserve">(видеоролик о деятельности учреждения </w:t>
            </w:r>
            <w:r w:rsidR="000E4C3A" w:rsidRPr="00040895">
              <w:rPr>
                <w:rFonts w:asciiTheme="majorHAnsi" w:eastAsia="Calibri" w:hAnsiTheme="majorHAnsi"/>
                <w:color w:val="000000" w:themeColor="text1"/>
              </w:rPr>
              <w:t xml:space="preserve">транслировался </w:t>
            </w:r>
            <w:r w:rsidRPr="00040895">
              <w:rPr>
                <w:rFonts w:asciiTheme="majorHAnsi" w:eastAsia="Calibri" w:hAnsiTheme="majorHAnsi"/>
                <w:color w:val="000000" w:themeColor="text1"/>
              </w:rPr>
              <w:t xml:space="preserve">на телевидении </w:t>
            </w:r>
            <w:r w:rsidR="000E4C3A" w:rsidRPr="00040895">
              <w:rPr>
                <w:rFonts w:asciiTheme="majorHAnsi" w:eastAsia="Calibri" w:hAnsiTheme="majorHAnsi"/>
                <w:color w:val="000000" w:themeColor="text1"/>
              </w:rPr>
              <w:t>с</w:t>
            </w:r>
            <w:r w:rsidRPr="00040895">
              <w:rPr>
                <w:rFonts w:asciiTheme="majorHAnsi" w:eastAsia="Calibri" w:hAnsiTheme="majorHAnsi"/>
                <w:color w:val="000000" w:themeColor="text1"/>
              </w:rPr>
              <w:t xml:space="preserve"> 07.10.18.</w:t>
            </w:r>
            <w:r w:rsidR="000E4C3A" w:rsidRPr="00040895">
              <w:rPr>
                <w:rFonts w:asciiTheme="majorHAnsi" w:eastAsia="Calibri" w:hAnsiTheme="majorHAnsi"/>
                <w:color w:val="000000" w:themeColor="text1"/>
              </w:rPr>
              <w:t xml:space="preserve"> по 31.1.2.2018</w:t>
            </w:r>
            <w:r w:rsidRPr="00040895">
              <w:rPr>
                <w:rFonts w:asciiTheme="majorHAnsi" w:eastAsia="Calibri" w:hAnsiTheme="majorHAnsi"/>
                <w:color w:val="000000" w:themeColor="text1"/>
              </w:rPr>
              <w:t xml:space="preserve"> статья в газет</w:t>
            </w:r>
            <w:r w:rsidR="000E4C3A" w:rsidRPr="00040895">
              <w:rPr>
                <w:rFonts w:asciiTheme="majorHAnsi" w:eastAsia="Calibri" w:hAnsiTheme="majorHAnsi"/>
                <w:color w:val="000000" w:themeColor="text1"/>
              </w:rPr>
              <w:t>е</w:t>
            </w:r>
            <w:r w:rsidRPr="00040895">
              <w:rPr>
                <w:rFonts w:asciiTheme="majorHAnsi" w:eastAsia="Calibri" w:hAnsiTheme="majorHAnsi"/>
                <w:color w:val="000000" w:themeColor="text1"/>
              </w:rPr>
              <w:t xml:space="preserve"> </w:t>
            </w:r>
            <w:r w:rsidR="000E4C3A" w:rsidRPr="00040895">
              <w:rPr>
                <w:rFonts w:asciiTheme="majorHAnsi" w:eastAsia="Calibri" w:hAnsiTheme="majorHAnsi"/>
                <w:color w:val="000000" w:themeColor="text1"/>
              </w:rPr>
              <w:t xml:space="preserve">№41 от </w:t>
            </w:r>
            <w:r w:rsidRPr="00040895">
              <w:rPr>
                <w:rFonts w:asciiTheme="majorHAnsi" w:eastAsia="Calibri" w:hAnsiTheme="majorHAnsi"/>
                <w:color w:val="000000" w:themeColor="text1"/>
              </w:rPr>
              <w:t>11.10.18)</w:t>
            </w:r>
          </w:p>
        </w:tc>
      </w:tr>
      <w:tr w:rsidR="00303100" w:rsidRPr="00040895" w:rsidTr="00110F50">
        <w:tc>
          <w:tcPr>
            <w:tcW w:w="544" w:type="dxa"/>
          </w:tcPr>
          <w:p w:rsidR="00303100" w:rsidRPr="00040895" w:rsidRDefault="00303100"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lastRenderedPageBreak/>
              <w:t>9</w:t>
            </w:r>
          </w:p>
        </w:tc>
        <w:tc>
          <w:tcPr>
            <w:tcW w:w="3425" w:type="dxa"/>
          </w:tcPr>
          <w:p w:rsidR="00303100" w:rsidRPr="00040895" w:rsidRDefault="00303100" w:rsidP="007F18AF">
            <w:pPr>
              <w:jc w:val="both"/>
              <w:rPr>
                <w:rFonts w:asciiTheme="majorHAnsi" w:hAnsiTheme="majorHAnsi" w:cs="Times New Roman"/>
                <w:color w:val="000000" w:themeColor="text1"/>
              </w:rPr>
            </w:pPr>
            <w:r w:rsidRPr="00040895">
              <w:rPr>
                <w:rFonts w:asciiTheme="majorHAnsi" w:hAnsiTheme="majorHAnsi" w:cs="Times New Roman"/>
                <w:color w:val="000000" w:themeColor="text1"/>
              </w:rPr>
              <w:t>Выпуск печатного издания учреждения для населения</w:t>
            </w:r>
          </w:p>
        </w:tc>
        <w:tc>
          <w:tcPr>
            <w:tcW w:w="1842" w:type="dxa"/>
          </w:tcPr>
          <w:p w:rsidR="00303100" w:rsidRPr="00040895" w:rsidRDefault="00303100" w:rsidP="00617975">
            <w:pPr>
              <w:rPr>
                <w:rFonts w:asciiTheme="majorHAnsi" w:hAnsiTheme="majorHAnsi" w:cs="Times New Roman"/>
                <w:color w:val="000000" w:themeColor="text1"/>
              </w:rPr>
            </w:pPr>
          </w:p>
        </w:tc>
        <w:tc>
          <w:tcPr>
            <w:tcW w:w="1793" w:type="dxa"/>
          </w:tcPr>
          <w:p w:rsidR="00303100" w:rsidRPr="00040895" w:rsidRDefault="00303100" w:rsidP="00617975">
            <w:pPr>
              <w:rPr>
                <w:rFonts w:asciiTheme="majorHAnsi" w:hAnsiTheme="majorHAnsi" w:cs="Times New Roman"/>
                <w:color w:val="000000" w:themeColor="text1"/>
              </w:rPr>
            </w:pPr>
          </w:p>
        </w:tc>
        <w:tc>
          <w:tcPr>
            <w:tcW w:w="1752" w:type="dxa"/>
          </w:tcPr>
          <w:p w:rsidR="00303100" w:rsidRPr="00040895" w:rsidRDefault="00303100" w:rsidP="00303100">
            <w:pPr>
              <w:jc w:val="both"/>
              <w:rPr>
                <w:rFonts w:asciiTheme="majorHAnsi" w:hAnsiTheme="majorHAnsi" w:cs="Times New Roman"/>
                <w:color w:val="000000" w:themeColor="text1"/>
              </w:rPr>
            </w:pPr>
            <w:r w:rsidRPr="00040895">
              <w:rPr>
                <w:rFonts w:asciiTheme="majorHAnsi" w:hAnsiTheme="majorHAnsi" w:cs="Times New Roman"/>
                <w:color w:val="000000" w:themeColor="text1"/>
              </w:rPr>
              <w:t>С 2018 года выходит 1 раз в квартал газета «Заботливый вестник», выпущено 4 номера, распространено 198 экземпляров</w:t>
            </w:r>
          </w:p>
        </w:tc>
      </w:tr>
    </w:tbl>
    <w:p w:rsidR="00EC4BF3" w:rsidRPr="00040895" w:rsidRDefault="00EC4BF3" w:rsidP="00AD35F1">
      <w:pPr>
        <w:spacing w:line="276" w:lineRule="auto"/>
        <w:jc w:val="both"/>
        <w:rPr>
          <w:rFonts w:asciiTheme="majorHAnsi" w:eastAsia="Calibri" w:hAnsiTheme="majorHAnsi" w:cs="Times New Roman"/>
          <w:b/>
          <w:color w:val="000000" w:themeColor="text1"/>
          <w:sz w:val="24"/>
          <w:szCs w:val="24"/>
        </w:rPr>
      </w:pPr>
    </w:p>
    <w:p w:rsidR="00617975" w:rsidRPr="00040895" w:rsidRDefault="00617975" w:rsidP="00617975">
      <w:pPr>
        <w:spacing w:line="276" w:lineRule="auto"/>
        <w:jc w:val="both"/>
        <w:rPr>
          <w:rFonts w:asciiTheme="majorHAnsi" w:eastAsia="Calibri" w:hAnsiTheme="majorHAnsi" w:cs="Times New Roman"/>
          <w:b/>
          <w:color w:val="000000" w:themeColor="text1"/>
          <w:sz w:val="24"/>
          <w:szCs w:val="24"/>
        </w:rPr>
      </w:pPr>
    </w:p>
    <w:p w:rsidR="0056630D" w:rsidRPr="00040895" w:rsidRDefault="0056630D" w:rsidP="0056630D">
      <w:pPr>
        <w:spacing w:line="276" w:lineRule="auto"/>
        <w:rPr>
          <w:rFonts w:ascii="Cambria" w:eastAsia="Calibri" w:hAnsi="Cambria" w:cs="Times New Roman"/>
          <w:b/>
          <w:color w:val="000000" w:themeColor="text1"/>
          <w:sz w:val="24"/>
          <w:szCs w:val="24"/>
        </w:rPr>
      </w:pPr>
      <w:r w:rsidRPr="00040895">
        <w:rPr>
          <w:rFonts w:ascii="Cambria" w:eastAsia="Calibri" w:hAnsi="Cambria" w:cs="Times New Roman"/>
          <w:b/>
          <w:color w:val="000000" w:themeColor="text1"/>
          <w:sz w:val="24"/>
          <w:szCs w:val="24"/>
        </w:rPr>
        <w:t>Финансовое обеспечение деятельности Учреждения</w:t>
      </w:r>
    </w:p>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 xml:space="preserve">           В 2018 году план финансово-хозяйственной деятельности на выполнение Государственного задания был утвержден на сумму 87 132,6 тыс. рублей. Исполнение бюджетных обязательств за отчетный период составило 87 106,9 тыс. рублей, что составляет 100,0% от плана, из них 53 252,6 тыс. рублей -  заработная плата штата сотрудников. </w:t>
      </w:r>
    </w:p>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 xml:space="preserve">        Объем поступивших средств от предпринимательской и иной, приносящей доход, деятельности, составил 2 499,8 тыс. рублей, из них 2 498,7 тыс. рублей – средства, полученные от оказания платных услуг, 1,1 тыс. руб.- средства, полученные в качестве неустойки за нарушение в сфере закупок.</w:t>
      </w:r>
    </w:p>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 xml:space="preserve">         Плановая сумма расходов по целевым долгосрочным программам на плановый период составила 95,4 тыс. рублей, кассовые расходы за данный период составили 100% (95,4 тыс. рублей) от плана:</w:t>
      </w:r>
    </w:p>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 xml:space="preserve">        </w:t>
      </w:r>
      <w:proofErr w:type="gramStart"/>
      <w:r w:rsidRPr="00040895">
        <w:rPr>
          <w:rFonts w:ascii="Cambria" w:eastAsia="Calibri" w:hAnsi="Cambria" w:cs="Times New Roman"/>
          <w:color w:val="000000" w:themeColor="text1"/>
          <w:sz w:val="24"/>
          <w:szCs w:val="24"/>
        </w:rPr>
        <w:t>- в  рамках программы «</w:t>
      </w:r>
      <w:r w:rsidRPr="00040895">
        <w:rPr>
          <w:rFonts w:ascii="Cambria" w:eastAsia="Calibri" w:hAnsi="Cambria" w:cs="Times New Roman"/>
          <w:b/>
          <w:color w:val="000000" w:themeColor="text1"/>
          <w:sz w:val="24"/>
          <w:szCs w:val="24"/>
        </w:rPr>
        <w:t>Социальная поддержка жителей Ханты-Мансийского автономного округа - Югры на 2018-2025годы</w:t>
      </w:r>
      <w:r w:rsidRPr="00040895">
        <w:rPr>
          <w:rFonts w:ascii="Cambria" w:eastAsia="Calibri" w:hAnsi="Cambria" w:cs="Times New Roman"/>
          <w:color w:val="000000" w:themeColor="text1"/>
          <w:sz w:val="24"/>
          <w:szCs w:val="24"/>
        </w:rPr>
        <w:t xml:space="preserve">» в 2018 году  плановая сумма расходов составила 86,4 тыс. рублей и исполнена на 100,0% (42,4 тыс. рублей на </w:t>
      </w:r>
      <w:r w:rsidRPr="00040895">
        <w:rPr>
          <w:rFonts w:ascii="Cambria" w:eastAsia="Calibri" w:hAnsi="Cambria" w:cs="Times New Roman"/>
          <w:color w:val="000000" w:themeColor="text1"/>
          <w:sz w:val="24"/>
          <w:szCs w:val="24"/>
        </w:rPr>
        <w:lastRenderedPageBreak/>
        <w:t>мероприятие «День Победы», 44,0 тыс. рублей  на обеспечение участия детей ХМАО-Югры в праздничном мероприятии «Общероссийская новогодняя елка в Государственном Кремлевском дворце);</w:t>
      </w:r>
      <w:proofErr w:type="gramEnd"/>
    </w:p>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 xml:space="preserve">       - по программе </w:t>
      </w:r>
      <w:r w:rsidRPr="00040895">
        <w:rPr>
          <w:rFonts w:ascii="Cambria" w:eastAsia="Calibri" w:hAnsi="Cambria" w:cs="Times New Roman"/>
          <w:b/>
          <w:color w:val="000000" w:themeColor="text1"/>
          <w:sz w:val="24"/>
          <w:szCs w:val="24"/>
        </w:rPr>
        <w:t>«Социально-экономическое развитие коренных малочисленных народов Севера ХМАО – Югры в 2018-2025 гг.»</w:t>
      </w:r>
      <w:r w:rsidRPr="00040895">
        <w:rPr>
          <w:rFonts w:ascii="Cambria" w:eastAsia="Calibri" w:hAnsi="Cambria" w:cs="Times New Roman"/>
          <w:color w:val="000000" w:themeColor="text1"/>
          <w:sz w:val="24"/>
          <w:szCs w:val="24"/>
        </w:rPr>
        <w:t xml:space="preserve"> в 2018 году плановая сумма расходов составила 9,0 тыс. рублей и исполнена на 100% (чествование старейшин и юбиляров, приобретение ценных подарков).</w:t>
      </w:r>
    </w:p>
    <w:p w:rsidR="0056630D" w:rsidRPr="00040895" w:rsidRDefault="0056630D" w:rsidP="0056630D">
      <w:pPr>
        <w:spacing w:line="276" w:lineRule="auto"/>
        <w:jc w:val="both"/>
        <w:rPr>
          <w:rFonts w:ascii="Cambria" w:eastAsia="Calibri" w:hAnsi="Cambria" w:cs="Times New Roman"/>
          <w:color w:val="000000" w:themeColor="text1"/>
          <w:sz w:val="24"/>
          <w:szCs w:val="24"/>
        </w:rPr>
      </w:pPr>
    </w:p>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 xml:space="preserve">        С целью развития  материально технической базы  в 2018 году было приобретено:</w:t>
      </w:r>
    </w:p>
    <w:tbl>
      <w:tblPr>
        <w:tblW w:w="9360" w:type="dxa"/>
        <w:tblInd w:w="108" w:type="dxa"/>
        <w:tblLayout w:type="fixed"/>
        <w:tblLook w:val="04A0" w:firstRow="1" w:lastRow="0" w:firstColumn="1" w:lastColumn="0" w:noHBand="0" w:noVBand="1"/>
      </w:tblPr>
      <w:tblGrid>
        <w:gridCol w:w="709"/>
        <w:gridCol w:w="2411"/>
        <w:gridCol w:w="4680"/>
        <w:gridCol w:w="1560"/>
      </w:tblGrid>
      <w:tr w:rsidR="00040895" w:rsidRPr="00040895" w:rsidTr="00900F2C">
        <w:trPr>
          <w:trHeight w:val="600"/>
        </w:trPr>
        <w:tc>
          <w:tcPr>
            <w:tcW w:w="709" w:type="dxa"/>
            <w:tcBorders>
              <w:top w:val="single" w:sz="4" w:space="0" w:color="auto"/>
              <w:left w:val="single" w:sz="4" w:space="0" w:color="auto"/>
              <w:bottom w:val="single" w:sz="4" w:space="0" w:color="auto"/>
              <w:right w:val="single" w:sz="4" w:space="0" w:color="auto"/>
            </w:tcBorders>
            <w:noWrap/>
            <w:hideMark/>
          </w:tcPr>
          <w:p w:rsidR="0056630D" w:rsidRPr="00040895" w:rsidRDefault="0056630D" w:rsidP="0056630D">
            <w:pPr>
              <w:spacing w:line="276" w:lineRule="auto"/>
              <w:rPr>
                <w:rFonts w:ascii="Cambria" w:eastAsia="Times New Roman" w:hAnsi="Cambria" w:cs="Times New Roman"/>
                <w:b/>
                <w:color w:val="000000" w:themeColor="text1"/>
              </w:rPr>
            </w:pPr>
            <w:r w:rsidRPr="00040895">
              <w:rPr>
                <w:rFonts w:ascii="Cambria" w:eastAsia="Times New Roman" w:hAnsi="Cambria" w:cs="Times New Roman"/>
                <w:b/>
                <w:color w:val="000000" w:themeColor="text1"/>
              </w:rPr>
              <w:t>№ п/п</w:t>
            </w:r>
          </w:p>
        </w:tc>
        <w:tc>
          <w:tcPr>
            <w:tcW w:w="2411" w:type="dxa"/>
            <w:tcBorders>
              <w:top w:val="single" w:sz="4" w:space="0" w:color="auto"/>
              <w:left w:val="nil"/>
              <w:bottom w:val="single" w:sz="4" w:space="0" w:color="auto"/>
              <w:right w:val="single" w:sz="4" w:space="0" w:color="auto"/>
            </w:tcBorders>
            <w:noWrap/>
            <w:hideMark/>
          </w:tcPr>
          <w:p w:rsidR="0056630D" w:rsidRPr="00040895" w:rsidRDefault="0056630D" w:rsidP="0056630D">
            <w:pPr>
              <w:spacing w:line="276" w:lineRule="auto"/>
              <w:rPr>
                <w:rFonts w:ascii="Cambria" w:eastAsia="Times New Roman" w:hAnsi="Cambria" w:cs="Times New Roman"/>
                <w:b/>
                <w:color w:val="000000" w:themeColor="text1"/>
              </w:rPr>
            </w:pPr>
            <w:r w:rsidRPr="00040895">
              <w:rPr>
                <w:rFonts w:ascii="Cambria" w:eastAsia="Times New Roman" w:hAnsi="Cambria" w:cs="Times New Roman"/>
                <w:b/>
                <w:color w:val="000000" w:themeColor="text1"/>
              </w:rPr>
              <w:t>Источник приобретения МТБ</w:t>
            </w:r>
          </w:p>
        </w:tc>
        <w:tc>
          <w:tcPr>
            <w:tcW w:w="4680" w:type="dxa"/>
            <w:tcBorders>
              <w:top w:val="single" w:sz="4" w:space="0" w:color="auto"/>
              <w:left w:val="nil"/>
              <w:bottom w:val="single" w:sz="4" w:space="0" w:color="auto"/>
              <w:right w:val="single" w:sz="4" w:space="0" w:color="auto"/>
            </w:tcBorders>
            <w:noWrap/>
            <w:hideMark/>
          </w:tcPr>
          <w:p w:rsidR="0056630D" w:rsidRPr="00040895" w:rsidRDefault="0056630D" w:rsidP="0056630D">
            <w:pPr>
              <w:spacing w:line="276" w:lineRule="auto"/>
              <w:rPr>
                <w:rFonts w:ascii="Cambria" w:eastAsia="Times New Roman" w:hAnsi="Cambria" w:cs="Times New Roman"/>
                <w:b/>
                <w:color w:val="000000" w:themeColor="text1"/>
              </w:rPr>
            </w:pPr>
            <w:r w:rsidRPr="00040895">
              <w:rPr>
                <w:rFonts w:ascii="Cambria" w:eastAsia="Times New Roman" w:hAnsi="Cambria" w:cs="Times New Roman"/>
                <w:b/>
                <w:color w:val="000000" w:themeColor="text1"/>
              </w:rPr>
              <w:t>Наименование МТБ</w:t>
            </w:r>
          </w:p>
        </w:tc>
        <w:tc>
          <w:tcPr>
            <w:tcW w:w="1560" w:type="dxa"/>
            <w:tcBorders>
              <w:top w:val="single" w:sz="4" w:space="0" w:color="auto"/>
              <w:left w:val="nil"/>
              <w:bottom w:val="single" w:sz="4" w:space="0" w:color="auto"/>
              <w:right w:val="single" w:sz="4" w:space="0" w:color="auto"/>
            </w:tcBorders>
            <w:noWrap/>
            <w:hideMark/>
          </w:tcPr>
          <w:p w:rsidR="0056630D" w:rsidRPr="00040895" w:rsidRDefault="0056630D" w:rsidP="0056630D">
            <w:pPr>
              <w:spacing w:line="276" w:lineRule="auto"/>
              <w:rPr>
                <w:rFonts w:ascii="Cambria" w:eastAsia="Times New Roman" w:hAnsi="Cambria" w:cs="Times New Roman"/>
                <w:b/>
                <w:color w:val="000000" w:themeColor="text1"/>
              </w:rPr>
            </w:pPr>
            <w:r w:rsidRPr="00040895">
              <w:rPr>
                <w:rFonts w:ascii="Cambria" w:eastAsia="Times New Roman" w:hAnsi="Cambria" w:cs="Times New Roman"/>
                <w:b/>
                <w:color w:val="000000" w:themeColor="text1"/>
              </w:rPr>
              <w:t>Сумма (рублей)</w:t>
            </w:r>
          </w:p>
        </w:tc>
      </w:tr>
      <w:tr w:rsidR="00040895" w:rsidRPr="00040895" w:rsidTr="00900F2C">
        <w:trPr>
          <w:trHeight w:val="505"/>
        </w:trPr>
        <w:tc>
          <w:tcPr>
            <w:tcW w:w="709" w:type="dxa"/>
            <w:tcBorders>
              <w:top w:val="nil"/>
              <w:left w:val="single" w:sz="4" w:space="0" w:color="auto"/>
              <w:bottom w:val="single" w:sz="4" w:space="0" w:color="auto"/>
              <w:right w:val="single" w:sz="4" w:space="0" w:color="auto"/>
            </w:tcBorders>
            <w:noWrap/>
            <w:hideMark/>
          </w:tcPr>
          <w:p w:rsidR="0056630D" w:rsidRPr="00040895" w:rsidRDefault="0056630D" w:rsidP="0056630D">
            <w:pPr>
              <w:spacing w:line="276" w:lineRule="auto"/>
              <w:rPr>
                <w:rFonts w:ascii="Cambria" w:eastAsia="Times New Roman" w:hAnsi="Cambria" w:cs="Times New Roman"/>
                <w:color w:val="000000" w:themeColor="text1"/>
              </w:rPr>
            </w:pPr>
            <w:r w:rsidRPr="00040895">
              <w:rPr>
                <w:rFonts w:ascii="Cambria" w:eastAsia="Times New Roman" w:hAnsi="Cambria" w:cs="Times New Roman"/>
                <w:color w:val="000000" w:themeColor="text1"/>
              </w:rPr>
              <w:t>1</w:t>
            </w:r>
          </w:p>
        </w:tc>
        <w:tc>
          <w:tcPr>
            <w:tcW w:w="2411" w:type="dxa"/>
            <w:tcBorders>
              <w:top w:val="nil"/>
              <w:left w:val="nil"/>
              <w:bottom w:val="single" w:sz="4" w:space="0" w:color="auto"/>
              <w:right w:val="single" w:sz="4" w:space="0" w:color="auto"/>
            </w:tcBorders>
            <w:hideMark/>
          </w:tcPr>
          <w:p w:rsidR="0056630D" w:rsidRPr="00040895" w:rsidRDefault="0056630D" w:rsidP="0056630D">
            <w:pPr>
              <w:spacing w:line="276" w:lineRule="auto"/>
              <w:jc w:val="both"/>
              <w:rPr>
                <w:rFonts w:ascii="Cambria" w:eastAsia="Times New Roman" w:hAnsi="Cambria" w:cs="Times New Roman"/>
                <w:color w:val="000000" w:themeColor="text1"/>
              </w:rPr>
            </w:pPr>
            <w:proofErr w:type="spellStart"/>
            <w:r w:rsidRPr="00040895">
              <w:rPr>
                <w:rFonts w:ascii="Cambria" w:eastAsia="Times New Roman" w:hAnsi="Cambria" w:cs="Times New Roman"/>
                <w:color w:val="000000" w:themeColor="text1"/>
              </w:rPr>
              <w:t>Внебюджет</w:t>
            </w:r>
            <w:proofErr w:type="spellEnd"/>
            <w:r w:rsidRPr="00040895">
              <w:rPr>
                <w:rFonts w:ascii="Cambria" w:eastAsia="Times New Roman" w:hAnsi="Cambria" w:cs="Times New Roman"/>
                <w:color w:val="000000" w:themeColor="text1"/>
              </w:rPr>
              <w:t xml:space="preserve"> </w:t>
            </w:r>
          </w:p>
        </w:tc>
        <w:tc>
          <w:tcPr>
            <w:tcW w:w="4680" w:type="dxa"/>
            <w:tcBorders>
              <w:top w:val="nil"/>
              <w:left w:val="nil"/>
              <w:bottom w:val="single" w:sz="4" w:space="0" w:color="auto"/>
              <w:right w:val="single" w:sz="4" w:space="0" w:color="auto"/>
            </w:tcBorders>
            <w:hideMark/>
          </w:tcPr>
          <w:p w:rsidR="0056630D" w:rsidRPr="00040895" w:rsidRDefault="0056630D" w:rsidP="0056630D">
            <w:pPr>
              <w:spacing w:line="276" w:lineRule="auto"/>
              <w:jc w:val="both"/>
              <w:rPr>
                <w:rFonts w:ascii="Cambria" w:eastAsia="Times New Roman" w:hAnsi="Cambria" w:cs="Times New Roman"/>
                <w:color w:val="000000" w:themeColor="text1"/>
              </w:rPr>
            </w:pPr>
            <w:r w:rsidRPr="00040895">
              <w:rPr>
                <w:rFonts w:ascii="Cambria" w:eastAsia="Times New Roman" w:hAnsi="Cambria" w:cs="Times New Roman"/>
                <w:color w:val="000000" w:themeColor="text1"/>
              </w:rPr>
              <w:t>Оборудование</w:t>
            </w:r>
          </w:p>
          <w:p w:rsidR="0056630D" w:rsidRPr="00040895" w:rsidRDefault="0056630D" w:rsidP="0056630D">
            <w:pPr>
              <w:spacing w:line="276" w:lineRule="auto"/>
              <w:jc w:val="both"/>
              <w:rPr>
                <w:rFonts w:ascii="Cambria" w:eastAsia="Times New Roman" w:hAnsi="Cambria" w:cs="Times New Roman"/>
                <w:color w:val="000000" w:themeColor="text1"/>
              </w:rPr>
            </w:pPr>
            <w:r w:rsidRPr="00040895">
              <w:rPr>
                <w:rFonts w:ascii="Cambria" w:eastAsia="Times New Roman" w:hAnsi="Cambria" w:cs="Times New Roman"/>
                <w:color w:val="000000" w:themeColor="text1"/>
              </w:rPr>
              <w:t xml:space="preserve">(Прибор приемно-контрольный охранно-пожарный  ВЭРС-ПК 8П, 8ШС, пластмассовый,  маска </w:t>
            </w:r>
            <w:proofErr w:type="spellStart"/>
            <w:r w:rsidRPr="00040895">
              <w:rPr>
                <w:rFonts w:ascii="Cambria" w:eastAsia="Times New Roman" w:hAnsi="Cambria" w:cs="Times New Roman"/>
                <w:color w:val="000000" w:themeColor="text1"/>
              </w:rPr>
              <w:t>самоспасатель</w:t>
            </w:r>
            <w:proofErr w:type="spellEnd"/>
            <w:r w:rsidRPr="00040895">
              <w:rPr>
                <w:rFonts w:ascii="Cambria" w:eastAsia="Times New Roman" w:hAnsi="Cambria" w:cs="Times New Roman"/>
                <w:color w:val="000000" w:themeColor="text1"/>
              </w:rPr>
              <w:t xml:space="preserve"> Феникс -2</w:t>
            </w:r>
            <w:r w:rsidR="002718FE" w:rsidRPr="00040895">
              <w:rPr>
                <w:rFonts w:ascii="Cambria" w:eastAsia="Times New Roman" w:hAnsi="Cambria" w:cs="Times New Roman"/>
                <w:color w:val="000000" w:themeColor="text1"/>
              </w:rPr>
              <w:t>)</w:t>
            </w:r>
            <w:r w:rsidRPr="00040895">
              <w:rPr>
                <w:rFonts w:ascii="Cambria" w:eastAsia="Times New Roman" w:hAnsi="Cambria" w:cs="Times New Roman"/>
                <w:color w:val="000000" w:themeColor="text1"/>
              </w:rPr>
              <w:t xml:space="preserve"> </w:t>
            </w:r>
          </w:p>
        </w:tc>
        <w:tc>
          <w:tcPr>
            <w:tcW w:w="1560" w:type="dxa"/>
            <w:tcBorders>
              <w:top w:val="nil"/>
              <w:left w:val="nil"/>
              <w:bottom w:val="single" w:sz="4" w:space="0" w:color="auto"/>
              <w:right w:val="single" w:sz="4" w:space="0" w:color="auto"/>
            </w:tcBorders>
            <w:noWrap/>
            <w:hideMark/>
          </w:tcPr>
          <w:p w:rsidR="0056630D" w:rsidRPr="00040895" w:rsidRDefault="0056630D" w:rsidP="0056630D">
            <w:pPr>
              <w:spacing w:line="276" w:lineRule="auto"/>
              <w:rPr>
                <w:rFonts w:ascii="Cambria" w:eastAsia="Times New Roman" w:hAnsi="Cambria" w:cs="Times New Roman"/>
                <w:color w:val="000000" w:themeColor="text1"/>
              </w:rPr>
            </w:pPr>
            <w:r w:rsidRPr="00040895">
              <w:rPr>
                <w:rFonts w:ascii="Cambria" w:eastAsia="Times New Roman" w:hAnsi="Cambria" w:cs="Times New Roman"/>
                <w:color w:val="000000" w:themeColor="text1"/>
              </w:rPr>
              <w:t>56860,00</w:t>
            </w:r>
          </w:p>
        </w:tc>
      </w:tr>
      <w:tr w:rsidR="00040895" w:rsidRPr="00040895" w:rsidTr="00900F2C">
        <w:trPr>
          <w:trHeight w:val="580"/>
        </w:trPr>
        <w:tc>
          <w:tcPr>
            <w:tcW w:w="709" w:type="dxa"/>
            <w:tcBorders>
              <w:top w:val="nil"/>
              <w:left w:val="single" w:sz="4" w:space="0" w:color="auto"/>
              <w:bottom w:val="single" w:sz="4" w:space="0" w:color="auto"/>
              <w:right w:val="single" w:sz="4" w:space="0" w:color="auto"/>
            </w:tcBorders>
            <w:noWrap/>
            <w:hideMark/>
          </w:tcPr>
          <w:p w:rsidR="0056630D" w:rsidRPr="00040895" w:rsidRDefault="0056630D" w:rsidP="0056630D">
            <w:pPr>
              <w:spacing w:line="276" w:lineRule="auto"/>
              <w:rPr>
                <w:rFonts w:ascii="Cambria" w:eastAsia="Times New Roman" w:hAnsi="Cambria" w:cs="Times New Roman"/>
                <w:color w:val="000000" w:themeColor="text1"/>
              </w:rPr>
            </w:pPr>
            <w:r w:rsidRPr="00040895">
              <w:rPr>
                <w:rFonts w:ascii="Cambria" w:eastAsia="Times New Roman" w:hAnsi="Cambria" w:cs="Times New Roman"/>
                <w:color w:val="000000" w:themeColor="text1"/>
              </w:rPr>
              <w:t>2</w:t>
            </w:r>
          </w:p>
        </w:tc>
        <w:tc>
          <w:tcPr>
            <w:tcW w:w="2411" w:type="dxa"/>
            <w:tcBorders>
              <w:top w:val="nil"/>
              <w:left w:val="nil"/>
              <w:bottom w:val="single" w:sz="4" w:space="0" w:color="auto"/>
              <w:right w:val="single" w:sz="4" w:space="0" w:color="auto"/>
            </w:tcBorders>
            <w:hideMark/>
          </w:tcPr>
          <w:p w:rsidR="0056630D" w:rsidRPr="00040895" w:rsidRDefault="0056630D" w:rsidP="0056630D">
            <w:pPr>
              <w:spacing w:line="276" w:lineRule="auto"/>
              <w:jc w:val="both"/>
              <w:rPr>
                <w:rFonts w:ascii="Cambria" w:eastAsia="Times New Roman" w:hAnsi="Cambria" w:cs="Times New Roman"/>
                <w:color w:val="000000" w:themeColor="text1"/>
              </w:rPr>
            </w:pPr>
            <w:proofErr w:type="spellStart"/>
            <w:r w:rsidRPr="00040895">
              <w:rPr>
                <w:rFonts w:ascii="Cambria" w:eastAsia="Times New Roman" w:hAnsi="Cambria" w:cs="Times New Roman"/>
                <w:color w:val="000000" w:themeColor="text1"/>
              </w:rPr>
              <w:t>Внебюджет</w:t>
            </w:r>
            <w:proofErr w:type="spellEnd"/>
            <w:r w:rsidRPr="00040895">
              <w:rPr>
                <w:rFonts w:ascii="Cambria" w:eastAsia="Times New Roman" w:hAnsi="Cambria" w:cs="Times New Roman"/>
                <w:color w:val="000000" w:themeColor="text1"/>
              </w:rPr>
              <w:t xml:space="preserve"> </w:t>
            </w:r>
          </w:p>
        </w:tc>
        <w:tc>
          <w:tcPr>
            <w:tcW w:w="4680" w:type="dxa"/>
            <w:tcBorders>
              <w:top w:val="nil"/>
              <w:left w:val="nil"/>
              <w:bottom w:val="single" w:sz="4" w:space="0" w:color="auto"/>
              <w:right w:val="single" w:sz="4" w:space="0" w:color="auto"/>
            </w:tcBorders>
            <w:hideMark/>
          </w:tcPr>
          <w:p w:rsidR="0056630D" w:rsidRPr="00040895" w:rsidRDefault="0056630D" w:rsidP="0056630D">
            <w:pPr>
              <w:spacing w:line="276" w:lineRule="auto"/>
              <w:jc w:val="both"/>
              <w:rPr>
                <w:rFonts w:ascii="Cambria" w:eastAsia="Times New Roman" w:hAnsi="Cambria" w:cs="Times New Roman"/>
                <w:color w:val="000000" w:themeColor="text1"/>
              </w:rPr>
            </w:pPr>
            <w:r w:rsidRPr="00040895">
              <w:rPr>
                <w:rFonts w:ascii="Cambria" w:eastAsia="Times New Roman" w:hAnsi="Cambria" w:cs="Times New Roman"/>
                <w:color w:val="000000" w:themeColor="text1"/>
              </w:rPr>
              <w:t>Хозяйственное оборудование</w:t>
            </w:r>
          </w:p>
          <w:p w:rsidR="0056630D" w:rsidRPr="00040895" w:rsidRDefault="0056630D" w:rsidP="002718FE">
            <w:pPr>
              <w:spacing w:line="276" w:lineRule="auto"/>
              <w:jc w:val="both"/>
              <w:rPr>
                <w:rFonts w:ascii="Cambria" w:eastAsia="Times New Roman" w:hAnsi="Cambria" w:cs="Times New Roman"/>
                <w:color w:val="000000" w:themeColor="text1"/>
              </w:rPr>
            </w:pPr>
            <w:r w:rsidRPr="00040895">
              <w:rPr>
                <w:rFonts w:ascii="Cambria" w:eastAsia="Times New Roman" w:hAnsi="Cambria" w:cs="Times New Roman"/>
                <w:color w:val="000000" w:themeColor="text1"/>
              </w:rPr>
              <w:t xml:space="preserve"> (парогенератор (утюг), матрацы для </w:t>
            </w:r>
            <w:r w:rsidR="002718FE" w:rsidRPr="00040895">
              <w:rPr>
                <w:rFonts w:ascii="Cambria" w:eastAsia="Times New Roman" w:hAnsi="Cambria" w:cs="Times New Roman"/>
                <w:color w:val="000000" w:themeColor="text1"/>
              </w:rPr>
              <w:t>проживающих</w:t>
            </w:r>
            <w:r w:rsidRPr="00040895">
              <w:rPr>
                <w:rFonts w:ascii="Cambria" w:eastAsia="Times New Roman" w:hAnsi="Cambria" w:cs="Times New Roman"/>
                <w:color w:val="000000" w:themeColor="text1"/>
              </w:rPr>
              <w:t xml:space="preserve">, </w:t>
            </w:r>
            <w:r w:rsidR="002718FE" w:rsidRPr="00040895">
              <w:rPr>
                <w:rFonts w:ascii="Cambria" w:eastAsia="Times New Roman" w:hAnsi="Cambria" w:cs="Times New Roman"/>
                <w:color w:val="000000" w:themeColor="text1"/>
              </w:rPr>
              <w:t>к</w:t>
            </w:r>
            <w:r w:rsidRPr="00040895">
              <w:rPr>
                <w:rFonts w:ascii="Cambria" w:eastAsia="Times New Roman" w:hAnsi="Cambria" w:cs="Times New Roman"/>
                <w:color w:val="000000" w:themeColor="text1"/>
              </w:rPr>
              <w:t>овровое покрытие "</w:t>
            </w:r>
            <w:proofErr w:type="spellStart"/>
            <w:r w:rsidRPr="00040895">
              <w:rPr>
                <w:rFonts w:ascii="Cambria" w:eastAsia="Times New Roman" w:hAnsi="Cambria" w:cs="Times New Roman"/>
                <w:color w:val="000000" w:themeColor="text1"/>
              </w:rPr>
              <w:t>Зартекс</w:t>
            </w:r>
            <w:proofErr w:type="spellEnd"/>
            <w:r w:rsidRPr="00040895">
              <w:rPr>
                <w:rFonts w:ascii="Cambria" w:eastAsia="Times New Roman" w:hAnsi="Cambria" w:cs="Times New Roman"/>
                <w:color w:val="000000" w:themeColor="text1"/>
              </w:rPr>
              <w:t xml:space="preserve">" </w:t>
            </w:r>
            <w:proofErr w:type="spellStart"/>
            <w:r w:rsidRPr="00040895">
              <w:rPr>
                <w:rFonts w:ascii="Cambria" w:eastAsia="Times New Roman" w:hAnsi="Cambria" w:cs="Times New Roman"/>
                <w:color w:val="000000" w:themeColor="text1"/>
              </w:rPr>
              <w:t>иглопробивной</w:t>
            </w:r>
            <w:proofErr w:type="spellEnd"/>
            <w:r w:rsidRPr="00040895">
              <w:rPr>
                <w:rFonts w:ascii="Cambria" w:eastAsia="Times New Roman" w:hAnsi="Cambria" w:cs="Times New Roman"/>
                <w:color w:val="000000" w:themeColor="text1"/>
              </w:rPr>
              <w:t xml:space="preserve"> </w:t>
            </w:r>
            <w:proofErr w:type="gramStart"/>
            <w:r w:rsidRPr="00040895">
              <w:rPr>
                <w:rFonts w:ascii="Cambria" w:eastAsia="Times New Roman" w:hAnsi="Cambria" w:cs="Times New Roman"/>
                <w:color w:val="000000" w:themeColor="text1"/>
              </w:rPr>
              <w:t>ФОРСА</w:t>
            </w:r>
            <w:proofErr w:type="gramEnd"/>
            <w:r w:rsidRPr="00040895">
              <w:rPr>
                <w:rFonts w:ascii="Cambria" w:eastAsia="Times New Roman" w:hAnsi="Cambria" w:cs="Times New Roman"/>
                <w:color w:val="000000" w:themeColor="text1"/>
              </w:rPr>
              <w:t xml:space="preserve"> гранатовый)</w:t>
            </w:r>
          </w:p>
        </w:tc>
        <w:tc>
          <w:tcPr>
            <w:tcW w:w="1560" w:type="dxa"/>
            <w:tcBorders>
              <w:top w:val="nil"/>
              <w:left w:val="nil"/>
              <w:bottom w:val="single" w:sz="4" w:space="0" w:color="auto"/>
              <w:right w:val="single" w:sz="4" w:space="0" w:color="auto"/>
            </w:tcBorders>
            <w:noWrap/>
            <w:hideMark/>
          </w:tcPr>
          <w:p w:rsidR="0056630D" w:rsidRPr="00040895" w:rsidRDefault="0056630D" w:rsidP="0056630D">
            <w:pPr>
              <w:spacing w:line="276" w:lineRule="auto"/>
              <w:rPr>
                <w:rFonts w:ascii="Cambria" w:eastAsia="Times New Roman" w:hAnsi="Cambria" w:cs="Times New Roman"/>
                <w:color w:val="000000" w:themeColor="text1"/>
              </w:rPr>
            </w:pPr>
            <w:r w:rsidRPr="00040895">
              <w:rPr>
                <w:rFonts w:ascii="Cambria" w:eastAsia="Times New Roman" w:hAnsi="Cambria" w:cs="Times New Roman"/>
                <w:color w:val="000000" w:themeColor="text1"/>
              </w:rPr>
              <w:t>41100,00</w:t>
            </w:r>
          </w:p>
        </w:tc>
      </w:tr>
      <w:tr w:rsidR="00040895" w:rsidRPr="00040895" w:rsidTr="00900F2C">
        <w:trPr>
          <w:trHeight w:val="293"/>
        </w:trPr>
        <w:tc>
          <w:tcPr>
            <w:tcW w:w="709" w:type="dxa"/>
            <w:tcBorders>
              <w:top w:val="nil"/>
              <w:left w:val="single" w:sz="4" w:space="0" w:color="auto"/>
              <w:bottom w:val="single" w:sz="4" w:space="0" w:color="auto"/>
              <w:right w:val="single" w:sz="4" w:space="0" w:color="auto"/>
            </w:tcBorders>
            <w:noWrap/>
          </w:tcPr>
          <w:p w:rsidR="0056630D" w:rsidRPr="00040895" w:rsidRDefault="0056630D" w:rsidP="0056630D">
            <w:pPr>
              <w:spacing w:line="276" w:lineRule="auto"/>
              <w:rPr>
                <w:rFonts w:ascii="Cambria" w:eastAsia="Times New Roman" w:hAnsi="Cambria" w:cs="Times New Roman"/>
                <w:color w:val="000000" w:themeColor="text1"/>
              </w:rPr>
            </w:pPr>
          </w:p>
        </w:tc>
        <w:tc>
          <w:tcPr>
            <w:tcW w:w="2411" w:type="dxa"/>
            <w:tcBorders>
              <w:top w:val="nil"/>
              <w:left w:val="nil"/>
              <w:bottom w:val="single" w:sz="4" w:space="0" w:color="auto"/>
              <w:right w:val="single" w:sz="4" w:space="0" w:color="auto"/>
            </w:tcBorders>
          </w:tcPr>
          <w:p w:rsidR="0056630D" w:rsidRPr="00040895" w:rsidRDefault="0056630D" w:rsidP="0056630D">
            <w:pPr>
              <w:spacing w:line="276" w:lineRule="auto"/>
              <w:jc w:val="both"/>
              <w:rPr>
                <w:rFonts w:ascii="Cambria" w:eastAsia="Times New Roman" w:hAnsi="Cambria" w:cs="Times New Roman"/>
                <w:color w:val="000000" w:themeColor="text1"/>
              </w:rPr>
            </w:pPr>
          </w:p>
        </w:tc>
        <w:tc>
          <w:tcPr>
            <w:tcW w:w="4680" w:type="dxa"/>
            <w:tcBorders>
              <w:top w:val="nil"/>
              <w:left w:val="nil"/>
              <w:bottom w:val="single" w:sz="4" w:space="0" w:color="auto"/>
              <w:right w:val="single" w:sz="4" w:space="0" w:color="auto"/>
            </w:tcBorders>
            <w:hideMark/>
          </w:tcPr>
          <w:p w:rsidR="0056630D" w:rsidRPr="00040895" w:rsidRDefault="0056630D" w:rsidP="0056630D">
            <w:pPr>
              <w:spacing w:line="276" w:lineRule="auto"/>
              <w:jc w:val="both"/>
              <w:rPr>
                <w:rFonts w:ascii="Cambria" w:eastAsia="Times New Roman" w:hAnsi="Cambria" w:cs="Times New Roman"/>
                <w:b/>
                <w:color w:val="000000" w:themeColor="text1"/>
              </w:rPr>
            </w:pPr>
            <w:r w:rsidRPr="00040895">
              <w:rPr>
                <w:rFonts w:ascii="Cambria" w:eastAsia="Times New Roman" w:hAnsi="Cambria" w:cs="Times New Roman"/>
                <w:b/>
                <w:color w:val="000000" w:themeColor="text1"/>
              </w:rPr>
              <w:t>Итого</w:t>
            </w:r>
          </w:p>
        </w:tc>
        <w:tc>
          <w:tcPr>
            <w:tcW w:w="1560" w:type="dxa"/>
            <w:tcBorders>
              <w:top w:val="nil"/>
              <w:left w:val="nil"/>
              <w:bottom w:val="single" w:sz="4" w:space="0" w:color="auto"/>
              <w:right w:val="single" w:sz="4" w:space="0" w:color="auto"/>
            </w:tcBorders>
            <w:noWrap/>
            <w:hideMark/>
          </w:tcPr>
          <w:p w:rsidR="0056630D" w:rsidRPr="00040895" w:rsidRDefault="0056630D" w:rsidP="0056630D">
            <w:pPr>
              <w:spacing w:line="276" w:lineRule="auto"/>
              <w:rPr>
                <w:rFonts w:ascii="Cambria" w:eastAsia="Times New Roman" w:hAnsi="Cambria" w:cs="Times New Roman"/>
                <w:b/>
                <w:color w:val="000000" w:themeColor="text1"/>
              </w:rPr>
            </w:pPr>
            <w:r w:rsidRPr="00040895">
              <w:rPr>
                <w:rFonts w:ascii="Cambria" w:eastAsia="Times New Roman" w:hAnsi="Cambria" w:cs="Times New Roman"/>
                <w:b/>
                <w:color w:val="000000" w:themeColor="text1"/>
              </w:rPr>
              <w:t>97960,00</w:t>
            </w:r>
          </w:p>
        </w:tc>
      </w:tr>
    </w:tbl>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 xml:space="preserve">        </w:t>
      </w:r>
    </w:p>
    <w:p w:rsidR="0056630D" w:rsidRPr="00040895" w:rsidRDefault="0056630D" w:rsidP="0056630D">
      <w:pPr>
        <w:spacing w:line="276" w:lineRule="auto"/>
        <w:jc w:val="both"/>
        <w:rPr>
          <w:rFonts w:ascii="Cambria" w:eastAsia="Calibri" w:hAnsi="Cambria" w:cs="Times New Roman"/>
          <w:b/>
          <w:color w:val="000000" w:themeColor="text1"/>
          <w:sz w:val="24"/>
          <w:szCs w:val="24"/>
        </w:rPr>
      </w:pPr>
      <w:r w:rsidRPr="00040895">
        <w:rPr>
          <w:rFonts w:ascii="Cambria" w:eastAsia="Calibri" w:hAnsi="Cambria" w:cs="Times New Roman"/>
          <w:color w:val="000000" w:themeColor="text1"/>
          <w:sz w:val="24"/>
          <w:szCs w:val="24"/>
        </w:rPr>
        <w:t xml:space="preserve">          Таким образом, в 2018 году на развитие материально-технической базы было израсходовано бюджетных средств 0.00 рублей,   внебюджетных средств на сумму 97960,00 рублей  (в 2017 г. –  бюджетных средств 993238,00 рублей, внебюджетных средств на сумму 384455,02 рублей), (в 2016 г. –  бюджетных средств 374950,00 рублей, внебюджетных средств на сумму 213749,88 рублей). </w:t>
      </w:r>
    </w:p>
    <w:p w:rsidR="00617975" w:rsidRPr="00040895" w:rsidRDefault="00617975" w:rsidP="00617975">
      <w:pPr>
        <w:spacing w:after="200" w:line="276" w:lineRule="auto"/>
        <w:jc w:val="left"/>
        <w:rPr>
          <w:rFonts w:asciiTheme="majorHAnsi" w:eastAsia="Calibri" w:hAnsiTheme="majorHAnsi" w:cs="Times New Roman"/>
          <w:color w:val="000000" w:themeColor="text1"/>
        </w:rPr>
      </w:pPr>
    </w:p>
    <w:p w:rsidR="0056630D" w:rsidRPr="00040895" w:rsidRDefault="0056630D" w:rsidP="0056630D">
      <w:pPr>
        <w:spacing w:line="276" w:lineRule="auto"/>
        <w:rPr>
          <w:rFonts w:ascii="Cambria" w:eastAsia="Calibri" w:hAnsi="Cambria" w:cs="Times New Roman"/>
          <w:b/>
          <w:color w:val="000000" w:themeColor="text1"/>
          <w:sz w:val="24"/>
          <w:szCs w:val="24"/>
        </w:rPr>
      </w:pPr>
      <w:r w:rsidRPr="00040895">
        <w:rPr>
          <w:rFonts w:ascii="Cambria" w:eastAsia="Calibri" w:hAnsi="Cambria" w:cs="Times New Roman"/>
          <w:b/>
          <w:color w:val="000000" w:themeColor="text1"/>
          <w:sz w:val="24"/>
          <w:szCs w:val="24"/>
        </w:rPr>
        <w:t>Совершенствование кадрового потенциала</w:t>
      </w:r>
    </w:p>
    <w:p w:rsidR="0056630D" w:rsidRPr="00040895" w:rsidRDefault="0056630D" w:rsidP="0056630D">
      <w:pPr>
        <w:spacing w:line="276" w:lineRule="auto"/>
        <w:ind w:firstLine="708"/>
        <w:contextualSpacing/>
        <w:jc w:val="both"/>
        <w:rPr>
          <w:rFonts w:ascii="Cambria" w:eastAsia="Times New Roman" w:hAnsi="Cambria" w:cs="Times New Roman"/>
          <w:color w:val="000000" w:themeColor="text1"/>
          <w:sz w:val="24"/>
          <w:szCs w:val="24"/>
          <w:lang w:eastAsia="ru-RU"/>
        </w:rPr>
      </w:pPr>
      <w:r w:rsidRPr="00040895">
        <w:rPr>
          <w:rFonts w:ascii="Cambria" w:eastAsia="Times New Roman" w:hAnsi="Cambria" w:cs="Times New Roman"/>
          <w:color w:val="000000" w:themeColor="text1"/>
          <w:sz w:val="24"/>
          <w:szCs w:val="24"/>
          <w:lang w:eastAsia="ru-RU"/>
        </w:rPr>
        <w:t>Структура и штатная  численность Учреждения состоит из 5 отделений,  административно-хозяйственной части, 4 филиалов, находящихся на территории Нефтеюганского района,   и составляет 95,5 штатных единиц, укомплектованность кадрами составляет  95,5 %.</w:t>
      </w:r>
    </w:p>
    <w:tbl>
      <w:tblPr>
        <w:tblW w:w="91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5348"/>
        <w:gridCol w:w="3191"/>
      </w:tblGrid>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 п/п</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b/>
                <w:color w:val="000000" w:themeColor="text1"/>
                <w:sz w:val="24"/>
                <w:szCs w:val="24"/>
              </w:rPr>
            </w:pPr>
            <w:r w:rsidRPr="00040895">
              <w:rPr>
                <w:rFonts w:ascii="Cambria" w:eastAsia="Calibri" w:hAnsi="Cambria" w:cs="Times New Roman"/>
                <w:b/>
                <w:color w:val="000000" w:themeColor="text1"/>
                <w:sz w:val="24"/>
                <w:szCs w:val="24"/>
              </w:rPr>
              <w:t>Показатель</w:t>
            </w:r>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jc w:val="both"/>
              <w:rPr>
                <w:rFonts w:ascii="Cambria" w:eastAsia="Calibri" w:hAnsi="Cambria" w:cs="Times New Roman"/>
                <w:b/>
                <w:color w:val="000000" w:themeColor="text1"/>
                <w:sz w:val="24"/>
                <w:szCs w:val="24"/>
              </w:rPr>
            </w:pPr>
            <w:r w:rsidRPr="00040895">
              <w:rPr>
                <w:rFonts w:ascii="Cambria" w:eastAsia="Calibri" w:hAnsi="Cambria" w:cs="Times New Roman"/>
                <w:b/>
                <w:color w:val="000000" w:themeColor="text1"/>
                <w:sz w:val="24"/>
                <w:szCs w:val="24"/>
              </w:rPr>
              <w:t>На  31 декабря 2018 года</w:t>
            </w:r>
          </w:p>
        </w:tc>
      </w:tr>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1.</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Штатная численность</w:t>
            </w:r>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ind w:left="1026"/>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95,5 шт. ед.</w:t>
            </w:r>
          </w:p>
        </w:tc>
      </w:tr>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1.1.</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 укомплектованность штата</w:t>
            </w:r>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ind w:left="1026"/>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95,5 %</w:t>
            </w:r>
          </w:p>
        </w:tc>
      </w:tr>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1.2.</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Текучесть кадров(%)</w:t>
            </w:r>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ind w:left="1026"/>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13,3 %</w:t>
            </w:r>
          </w:p>
        </w:tc>
      </w:tr>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2</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Уровень образования(%)</w:t>
            </w:r>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ind w:left="1026"/>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100 %</w:t>
            </w:r>
          </w:p>
        </w:tc>
      </w:tr>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2.1.</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Высшее – профессиональное</w:t>
            </w:r>
            <w:proofErr w:type="gramStart"/>
            <w:r w:rsidRPr="00040895">
              <w:rPr>
                <w:rFonts w:ascii="Cambria" w:eastAsia="Calibri" w:hAnsi="Cambria" w:cs="Times New Roman"/>
                <w:color w:val="000000" w:themeColor="text1"/>
                <w:sz w:val="24"/>
                <w:szCs w:val="24"/>
              </w:rPr>
              <w:t xml:space="preserve"> (%)</w:t>
            </w:r>
            <w:proofErr w:type="gramEnd"/>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ind w:left="1026"/>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68,4  %</w:t>
            </w:r>
          </w:p>
        </w:tc>
      </w:tr>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2.2.</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Среднее - профессиональное</w:t>
            </w:r>
            <w:proofErr w:type="gramStart"/>
            <w:r w:rsidRPr="00040895">
              <w:rPr>
                <w:rFonts w:ascii="Cambria" w:eastAsia="Calibri" w:hAnsi="Cambria" w:cs="Times New Roman"/>
                <w:color w:val="000000" w:themeColor="text1"/>
                <w:sz w:val="24"/>
                <w:szCs w:val="24"/>
              </w:rPr>
              <w:t xml:space="preserve"> (%)</w:t>
            </w:r>
            <w:proofErr w:type="gramEnd"/>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ind w:left="1026"/>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24,2 %</w:t>
            </w:r>
          </w:p>
        </w:tc>
      </w:tr>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2.3.</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Среднее (полное) общее</w:t>
            </w:r>
            <w:proofErr w:type="gramStart"/>
            <w:r w:rsidRPr="00040895">
              <w:rPr>
                <w:rFonts w:ascii="Cambria" w:eastAsia="Calibri" w:hAnsi="Cambria" w:cs="Times New Roman"/>
                <w:color w:val="000000" w:themeColor="text1"/>
                <w:sz w:val="24"/>
                <w:szCs w:val="24"/>
              </w:rPr>
              <w:t xml:space="preserve"> (%)</w:t>
            </w:r>
            <w:proofErr w:type="gramEnd"/>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ind w:left="1026"/>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7,4 %</w:t>
            </w:r>
          </w:p>
        </w:tc>
      </w:tr>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3</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Уровень образования по профилю</w:t>
            </w:r>
            <w:proofErr w:type="gramStart"/>
            <w:r w:rsidRPr="00040895">
              <w:rPr>
                <w:rFonts w:ascii="Cambria" w:eastAsia="Calibri" w:hAnsi="Cambria" w:cs="Times New Roman"/>
                <w:color w:val="000000" w:themeColor="text1"/>
                <w:sz w:val="24"/>
                <w:szCs w:val="24"/>
              </w:rPr>
              <w:t xml:space="preserve"> (%)</w:t>
            </w:r>
            <w:proofErr w:type="gramEnd"/>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ind w:left="1026"/>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93, 3 %</w:t>
            </w:r>
          </w:p>
        </w:tc>
      </w:tr>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lastRenderedPageBreak/>
              <w:t>3.1.</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Педагогическое</w:t>
            </w:r>
            <w:proofErr w:type="gramStart"/>
            <w:r w:rsidRPr="00040895">
              <w:rPr>
                <w:rFonts w:ascii="Cambria" w:eastAsia="Calibri" w:hAnsi="Cambria" w:cs="Times New Roman"/>
                <w:color w:val="000000" w:themeColor="text1"/>
                <w:sz w:val="24"/>
                <w:szCs w:val="24"/>
              </w:rPr>
              <w:t xml:space="preserve"> (%)</w:t>
            </w:r>
            <w:proofErr w:type="gramEnd"/>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ind w:left="1026"/>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8,4 %</w:t>
            </w:r>
          </w:p>
        </w:tc>
      </w:tr>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3.2.</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Медицинское</w:t>
            </w:r>
            <w:proofErr w:type="gramStart"/>
            <w:r w:rsidRPr="00040895">
              <w:rPr>
                <w:rFonts w:ascii="Cambria" w:eastAsia="Calibri" w:hAnsi="Cambria" w:cs="Times New Roman"/>
                <w:color w:val="000000" w:themeColor="text1"/>
                <w:sz w:val="24"/>
                <w:szCs w:val="24"/>
              </w:rPr>
              <w:t xml:space="preserve"> (%)</w:t>
            </w:r>
            <w:proofErr w:type="gramEnd"/>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ind w:left="1026"/>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10,4 %</w:t>
            </w:r>
          </w:p>
        </w:tc>
      </w:tr>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3.3.</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Социальное</w:t>
            </w:r>
            <w:proofErr w:type="gramStart"/>
            <w:r w:rsidRPr="00040895">
              <w:rPr>
                <w:rFonts w:ascii="Cambria" w:eastAsia="Calibri" w:hAnsi="Cambria" w:cs="Times New Roman"/>
                <w:color w:val="000000" w:themeColor="text1"/>
                <w:sz w:val="24"/>
                <w:szCs w:val="24"/>
              </w:rPr>
              <w:t xml:space="preserve"> (%)</w:t>
            </w:r>
            <w:proofErr w:type="gramEnd"/>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ind w:left="1026"/>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17,2 %</w:t>
            </w:r>
          </w:p>
        </w:tc>
      </w:tr>
      <w:tr w:rsidR="00040895" w:rsidRPr="00040895" w:rsidTr="00900F2C">
        <w:tc>
          <w:tcPr>
            <w:tcW w:w="606"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3.4.</w:t>
            </w:r>
          </w:p>
        </w:tc>
        <w:tc>
          <w:tcPr>
            <w:tcW w:w="5348"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Другое</w:t>
            </w:r>
            <w:proofErr w:type="gramStart"/>
            <w:r w:rsidRPr="00040895">
              <w:rPr>
                <w:rFonts w:ascii="Cambria" w:eastAsia="Calibri" w:hAnsi="Cambria" w:cs="Times New Roman"/>
                <w:color w:val="000000" w:themeColor="text1"/>
                <w:sz w:val="24"/>
                <w:szCs w:val="24"/>
              </w:rPr>
              <w:t xml:space="preserve"> (%)</w:t>
            </w:r>
            <w:proofErr w:type="gramEnd"/>
          </w:p>
        </w:tc>
        <w:tc>
          <w:tcPr>
            <w:tcW w:w="3191" w:type="dxa"/>
            <w:tcBorders>
              <w:top w:val="single" w:sz="4" w:space="0" w:color="auto"/>
              <w:left w:val="single" w:sz="4" w:space="0" w:color="auto"/>
              <w:bottom w:val="single" w:sz="4" w:space="0" w:color="auto"/>
              <w:right w:val="single" w:sz="4" w:space="0" w:color="auto"/>
            </w:tcBorders>
            <w:hideMark/>
          </w:tcPr>
          <w:p w:rsidR="0056630D" w:rsidRPr="00040895" w:rsidRDefault="0056630D" w:rsidP="0056630D">
            <w:pPr>
              <w:spacing w:line="276" w:lineRule="auto"/>
              <w:ind w:left="1026"/>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57,3 %</w:t>
            </w:r>
          </w:p>
        </w:tc>
      </w:tr>
    </w:tbl>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 xml:space="preserve"> </w:t>
      </w:r>
    </w:p>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 xml:space="preserve">           В учреждении систематически осуществляется комплекс мероприятий по повышению квалификации и профессиональной компетентности специалистов и руководителей учреждения.  </w:t>
      </w:r>
    </w:p>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 xml:space="preserve">          В 2018 году </w:t>
      </w:r>
    </w:p>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 xml:space="preserve">- </w:t>
      </w:r>
      <w:r w:rsidRPr="00040895">
        <w:rPr>
          <w:rFonts w:ascii="Cambria" w:eastAsia="Calibri" w:hAnsi="Cambria" w:cs="Times New Roman"/>
          <w:color w:val="000000" w:themeColor="text1"/>
          <w:sz w:val="24"/>
          <w:szCs w:val="24"/>
          <w:u w:val="single"/>
        </w:rPr>
        <w:t>курсы повышения квалификации</w:t>
      </w:r>
      <w:r w:rsidRPr="00040895">
        <w:rPr>
          <w:rFonts w:ascii="Cambria" w:eastAsia="Calibri" w:hAnsi="Cambria" w:cs="Times New Roman"/>
          <w:color w:val="000000" w:themeColor="text1"/>
          <w:sz w:val="24"/>
          <w:szCs w:val="24"/>
        </w:rPr>
        <w:t xml:space="preserve"> прошли 13 человек, 12 человек прошли профессиональную переподготовку.</w:t>
      </w:r>
    </w:p>
    <w:p w:rsidR="0056630D" w:rsidRPr="00040895" w:rsidRDefault="0056630D" w:rsidP="0056630D">
      <w:pPr>
        <w:spacing w:line="276" w:lineRule="auto"/>
        <w:jc w:val="both"/>
        <w:rPr>
          <w:rFonts w:ascii="Cambria" w:eastAsia="Calibri" w:hAnsi="Cambria" w:cs="Times New Roman"/>
          <w:color w:val="000000" w:themeColor="text1"/>
          <w:sz w:val="24"/>
          <w:szCs w:val="24"/>
        </w:rPr>
      </w:pPr>
      <w:r w:rsidRPr="00040895">
        <w:rPr>
          <w:rFonts w:ascii="Cambria" w:eastAsia="Calibri" w:hAnsi="Cambria" w:cs="Times New Roman"/>
          <w:color w:val="000000" w:themeColor="text1"/>
          <w:sz w:val="24"/>
          <w:szCs w:val="24"/>
        </w:rPr>
        <w:t xml:space="preserve">- </w:t>
      </w:r>
      <w:r w:rsidRPr="00040895">
        <w:rPr>
          <w:rFonts w:ascii="Cambria" w:eastAsia="Calibri" w:hAnsi="Cambria" w:cs="Times New Roman"/>
          <w:color w:val="000000" w:themeColor="text1"/>
          <w:sz w:val="24"/>
          <w:szCs w:val="24"/>
          <w:u w:val="single"/>
        </w:rPr>
        <w:t>семинары, тематические совещания</w:t>
      </w:r>
      <w:r w:rsidRPr="00040895">
        <w:rPr>
          <w:rFonts w:ascii="Cambria" w:eastAsia="Calibri" w:hAnsi="Cambria" w:cs="Times New Roman"/>
          <w:color w:val="000000" w:themeColor="text1"/>
          <w:sz w:val="24"/>
          <w:szCs w:val="24"/>
        </w:rPr>
        <w:t>, круглые столы, конференции и т.п. -  посетили 37 человек.</w:t>
      </w:r>
    </w:p>
    <w:p w:rsidR="0056630D" w:rsidRPr="00040895" w:rsidRDefault="0056630D" w:rsidP="0056630D">
      <w:pPr>
        <w:tabs>
          <w:tab w:val="num" w:pos="780"/>
        </w:tabs>
        <w:spacing w:line="276" w:lineRule="auto"/>
        <w:contextualSpacing/>
        <w:jc w:val="both"/>
        <w:rPr>
          <w:rFonts w:ascii="Cambria" w:eastAsia="Times New Roman" w:hAnsi="Cambria" w:cs="Times New Roman"/>
          <w:color w:val="000000" w:themeColor="text1"/>
          <w:sz w:val="24"/>
          <w:szCs w:val="24"/>
          <w:lang w:eastAsia="ru-RU"/>
        </w:rPr>
      </w:pPr>
      <w:r w:rsidRPr="00040895">
        <w:rPr>
          <w:rFonts w:ascii="Cambria" w:eastAsia="Times New Roman" w:hAnsi="Cambria" w:cs="Times New Roman"/>
          <w:color w:val="000000" w:themeColor="text1"/>
          <w:sz w:val="24"/>
          <w:szCs w:val="24"/>
          <w:lang w:eastAsia="ru-RU"/>
        </w:rPr>
        <w:t xml:space="preserve">                  Повышение профессиональной компетентности специалистов и руководителей осуществляется в учреждении посредством организации деятельности Методических объединений и процесса самообразования. </w:t>
      </w:r>
    </w:p>
    <w:p w:rsidR="0023495F" w:rsidRPr="00040895" w:rsidRDefault="0023495F" w:rsidP="0023495F">
      <w:pPr>
        <w:spacing w:line="276" w:lineRule="auto"/>
        <w:rPr>
          <w:rFonts w:ascii="Times New Roman" w:eastAsia="Calibri" w:hAnsi="Times New Roman" w:cs="Times New Roman"/>
          <w:b/>
          <w:color w:val="000000" w:themeColor="text1"/>
          <w:sz w:val="24"/>
          <w:szCs w:val="24"/>
        </w:rPr>
      </w:pPr>
    </w:p>
    <w:p w:rsidR="0023495F" w:rsidRPr="00040895" w:rsidRDefault="0023495F" w:rsidP="0023495F">
      <w:pPr>
        <w:spacing w:line="276" w:lineRule="auto"/>
        <w:rPr>
          <w:rFonts w:ascii="Times New Roman" w:eastAsia="Calibri" w:hAnsi="Times New Roman" w:cs="Times New Roman"/>
          <w:b/>
          <w:color w:val="000000" w:themeColor="text1"/>
          <w:sz w:val="24"/>
          <w:szCs w:val="24"/>
        </w:rPr>
      </w:pPr>
    </w:p>
    <w:p w:rsidR="0023495F" w:rsidRPr="00040895" w:rsidRDefault="0023495F" w:rsidP="0023495F">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 xml:space="preserve">Организация </w:t>
      </w:r>
    </w:p>
    <w:p w:rsidR="0023495F" w:rsidRPr="00040895" w:rsidRDefault="0023495F" w:rsidP="0023495F">
      <w:pPr>
        <w:spacing w:line="276" w:lineRule="auto"/>
        <w:rPr>
          <w:rFonts w:asciiTheme="majorHAnsi" w:eastAsia="Calibri" w:hAnsiTheme="majorHAnsi" w:cs="Times New Roman"/>
          <w:b/>
          <w:color w:val="000000" w:themeColor="text1"/>
          <w:sz w:val="24"/>
          <w:szCs w:val="24"/>
        </w:rPr>
      </w:pPr>
      <w:r w:rsidRPr="00040895">
        <w:rPr>
          <w:rFonts w:asciiTheme="majorHAnsi" w:eastAsia="Calibri" w:hAnsiTheme="majorHAnsi" w:cs="Times New Roman"/>
          <w:b/>
          <w:color w:val="000000" w:themeColor="text1"/>
          <w:sz w:val="24"/>
          <w:szCs w:val="24"/>
        </w:rPr>
        <w:t>процесса  аттестации работников   Учреждения</w:t>
      </w:r>
    </w:p>
    <w:p w:rsidR="0023495F" w:rsidRPr="00040895" w:rsidRDefault="0023495F" w:rsidP="0023495F">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Во исполнение приказов Департамента социального развития Ханты-Мансийского автономного округа -  Югры:</w:t>
      </w:r>
    </w:p>
    <w:p w:rsidR="0023495F" w:rsidRPr="00040895" w:rsidRDefault="0023495F" w:rsidP="0023495F">
      <w:pPr>
        <w:numPr>
          <w:ilvl w:val="0"/>
          <w:numId w:val="37"/>
        </w:numPr>
        <w:spacing w:after="200" w:line="276" w:lineRule="auto"/>
        <w:ind w:firstLine="0"/>
        <w:contextualSpacing/>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от 15.09.2017 г. № 816-р «Об утверждении типового положения об аттестации работников государственных учреждений, подведомственных Депсоцразвития Югры»;</w:t>
      </w:r>
    </w:p>
    <w:p w:rsidR="0023495F" w:rsidRPr="00040895" w:rsidRDefault="0023495F" w:rsidP="0023495F">
      <w:pPr>
        <w:numPr>
          <w:ilvl w:val="0"/>
          <w:numId w:val="37"/>
        </w:numPr>
        <w:spacing w:after="200" w:line="276" w:lineRule="auto"/>
        <w:ind w:firstLine="0"/>
        <w:contextualSpacing/>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от 21.09.2017г. № 827-р «О подготовительных мероприятиях по проведению процедуры аттестации работников государственных учреждений, подведомственных Депсоцразвития Югры»,  </w:t>
      </w:r>
    </w:p>
    <w:p w:rsidR="0023495F" w:rsidRPr="00040895" w:rsidRDefault="0023495F" w:rsidP="0023495F">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приказом по учреждению от 24 ноября 2017 года № 352 «Об организации работы по аттестации»  было утверждено Положение об аттестации работников, порядок проведения аттестации, список </w:t>
      </w:r>
      <w:proofErr w:type="spellStart"/>
      <w:r w:rsidRPr="00040895">
        <w:rPr>
          <w:rFonts w:asciiTheme="majorHAnsi" w:eastAsia="Calibri" w:hAnsiTheme="majorHAnsi" w:cs="Times New Roman"/>
          <w:color w:val="000000" w:themeColor="text1"/>
          <w:sz w:val="24"/>
          <w:szCs w:val="24"/>
        </w:rPr>
        <w:t>аттестующихся</w:t>
      </w:r>
      <w:proofErr w:type="spellEnd"/>
      <w:r w:rsidRPr="00040895">
        <w:rPr>
          <w:rFonts w:asciiTheme="majorHAnsi" w:eastAsia="Calibri" w:hAnsiTheme="majorHAnsi" w:cs="Times New Roman"/>
          <w:color w:val="000000" w:themeColor="text1"/>
          <w:sz w:val="24"/>
          <w:szCs w:val="24"/>
        </w:rPr>
        <w:t xml:space="preserve">   в 2018 году.</w:t>
      </w:r>
    </w:p>
    <w:p w:rsidR="0023495F" w:rsidRPr="00040895" w:rsidRDefault="0023495F" w:rsidP="0023495F">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Согласно утвержденному плану, ежеквартально проводились заседания  аттестационной комиссии учреждения по определению соответствия занимаемой должности  работников. </w:t>
      </w:r>
    </w:p>
    <w:p w:rsidR="0023495F" w:rsidRPr="00040895" w:rsidRDefault="0023495F" w:rsidP="0023495F">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Во исполнение приказа Депсоцразвития  Югры от 2 октября 2018 года № 937-р «Об организации очередной (внеочередной) аттестации психологов государственных учреждений, подведомственных Депсоцразвития Югры»   в 4 квартале было проведено 2 внеочередных заседания аттестационной комиссии по определению соответствия занимаемой должности «психолог», 3 сотрудника учреждения были признаны соответствующими занимаемой должности «психолог». </w:t>
      </w:r>
    </w:p>
    <w:p w:rsidR="0023495F" w:rsidRPr="00040895" w:rsidRDefault="0023495F" w:rsidP="0023495F">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В итоге, в 2018 году в учреждении 29 человек  (из 39 – по плану) прошли аттестацию и были признаны соответствующими занимаемой должности. </w:t>
      </w:r>
    </w:p>
    <w:p w:rsidR="0023495F" w:rsidRPr="00040895" w:rsidRDefault="0023495F" w:rsidP="0023495F">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lastRenderedPageBreak/>
        <w:t>Из них по должностям:</w:t>
      </w:r>
    </w:p>
    <w:p w:rsidR="0023495F" w:rsidRPr="00040895" w:rsidRDefault="0023495F" w:rsidP="0023495F">
      <w:pPr>
        <w:numPr>
          <w:ilvl w:val="0"/>
          <w:numId w:val="36"/>
        </w:numPr>
        <w:spacing w:after="200" w:line="276" w:lineRule="auto"/>
        <w:ind w:firstLine="0"/>
        <w:contextualSpacing/>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специалист по социальной работе – 11 человек;</w:t>
      </w:r>
    </w:p>
    <w:p w:rsidR="0023495F" w:rsidRPr="00040895" w:rsidRDefault="0023495F" w:rsidP="0023495F">
      <w:pPr>
        <w:numPr>
          <w:ilvl w:val="0"/>
          <w:numId w:val="36"/>
        </w:numPr>
        <w:spacing w:after="200" w:line="276" w:lineRule="auto"/>
        <w:ind w:firstLine="0"/>
        <w:contextualSpacing/>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психолог – 4;</w:t>
      </w:r>
    </w:p>
    <w:p w:rsidR="0023495F" w:rsidRPr="00040895" w:rsidRDefault="0023495F" w:rsidP="0023495F">
      <w:pPr>
        <w:numPr>
          <w:ilvl w:val="0"/>
          <w:numId w:val="36"/>
        </w:numPr>
        <w:spacing w:after="200" w:line="276" w:lineRule="auto"/>
        <w:ind w:firstLine="0"/>
        <w:contextualSpacing/>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культорганизатор – 3;</w:t>
      </w:r>
    </w:p>
    <w:p w:rsidR="0023495F" w:rsidRPr="00040895" w:rsidRDefault="0023495F" w:rsidP="0023495F">
      <w:pPr>
        <w:numPr>
          <w:ilvl w:val="0"/>
          <w:numId w:val="36"/>
        </w:numPr>
        <w:spacing w:after="200" w:line="276" w:lineRule="auto"/>
        <w:ind w:firstLine="0"/>
        <w:contextualSpacing/>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заведующий хозяйством – 3;</w:t>
      </w:r>
    </w:p>
    <w:p w:rsidR="0023495F" w:rsidRPr="00040895" w:rsidRDefault="0023495F" w:rsidP="0023495F">
      <w:pPr>
        <w:numPr>
          <w:ilvl w:val="0"/>
          <w:numId w:val="36"/>
        </w:numPr>
        <w:spacing w:after="200" w:line="276" w:lineRule="auto"/>
        <w:ind w:firstLine="0"/>
        <w:contextualSpacing/>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инструктор по труду – 2;</w:t>
      </w:r>
    </w:p>
    <w:p w:rsidR="0023495F" w:rsidRPr="00040895" w:rsidRDefault="0023495F" w:rsidP="0023495F">
      <w:pPr>
        <w:spacing w:line="276" w:lineRule="auto"/>
        <w:ind w:left="720"/>
        <w:contextualSpacing/>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по одному специалисту в должности:</w:t>
      </w:r>
    </w:p>
    <w:p w:rsidR="0023495F" w:rsidRPr="00040895" w:rsidRDefault="0023495F" w:rsidP="0023495F">
      <w:pPr>
        <w:numPr>
          <w:ilvl w:val="0"/>
          <w:numId w:val="36"/>
        </w:numPr>
        <w:spacing w:after="200" w:line="276" w:lineRule="auto"/>
        <w:ind w:firstLine="0"/>
        <w:contextualSpacing/>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заведующий филиалом; </w:t>
      </w:r>
    </w:p>
    <w:p w:rsidR="0023495F" w:rsidRPr="00040895" w:rsidRDefault="0023495F" w:rsidP="0023495F">
      <w:pPr>
        <w:numPr>
          <w:ilvl w:val="0"/>
          <w:numId w:val="36"/>
        </w:numPr>
        <w:spacing w:after="200" w:line="276" w:lineRule="auto"/>
        <w:ind w:firstLine="0"/>
        <w:contextualSpacing/>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заведующий отделением, </w:t>
      </w:r>
    </w:p>
    <w:p w:rsidR="0023495F" w:rsidRPr="00040895" w:rsidRDefault="0023495F" w:rsidP="0023495F">
      <w:pPr>
        <w:numPr>
          <w:ilvl w:val="0"/>
          <w:numId w:val="36"/>
        </w:numPr>
        <w:spacing w:after="200" w:line="276" w:lineRule="auto"/>
        <w:ind w:firstLine="0"/>
        <w:contextualSpacing/>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методист, </w:t>
      </w:r>
    </w:p>
    <w:p w:rsidR="0023495F" w:rsidRPr="00040895" w:rsidRDefault="0023495F" w:rsidP="0023495F">
      <w:pPr>
        <w:numPr>
          <w:ilvl w:val="0"/>
          <w:numId w:val="36"/>
        </w:numPr>
        <w:spacing w:after="200" w:line="276" w:lineRule="auto"/>
        <w:ind w:firstLine="0"/>
        <w:contextualSpacing/>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социальный педагог, </w:t>
      </w:r>
    </w:p>
    <w:p w:rsidR="0023495F" w:rsidRPr="00040895" w:rsidRDefault="0023495F" w:rsidP="0023495F">
      <w:pPr>
        <w:numPr>
          <w:ilvl w:val="0"/>
          <w:numId w:val="36"/>
        </w:numPr>
        <w:spacing w:after="200" w:line="276" w:lineRule="auto"/>
        <w:ind w:firstLine="0"/>
        <w:contextualSpacing/>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инструктор по спорту, </w:t>
      </w:r>
    </w:p>
    <w:p w:rsidR="0023495F" w:rsidRPr="00040895" w:rsidRDefault="0023495F" w:rsidP="0023495F">
      <w:pPr>
        <w:numPr>
          <w:ilvl w:val="0"/>
          <w:numId w:val="36"/>
        </w:numPr>
        <w:spacing w:after="200" w:line="276" w:lineRule="auto"/>
        <w:ind w:firstLine="0"/>
        <w:contextualSpacing/>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специалист по охране труда, </w:t>
      </w:r>
    </w:p>
    <w:p w:rsidR="0023495F" w:rsidRPr="00040895" w:rsidRDefault="0023495F" w:rsidP="0023495F">
      <w:pPr>
        <w:numPr>
          <w:ilvl w:val="0"/>
          <w:numId w:val="36"/>
        </w:numPr>
        <w:spacing w:after="200" w:line="276" w:lineRule="auto"/>
        <w:ind w:firstLine="0"/>
        <w:contextualSpacing/>
        <w:jc w:val="both"/>
        <w:rPr>
          <w:rFonts w:asciiTheme="majorHAnsi" w:eastAsia="Calibri" w:hAnsiTheme="majorHAnsi" w:cs="Times New Roman"/>
          <w:color w:val="000000" w:themeColor="text1"/>
          <w:sz w:val="24"/>
          <w:szCs w:val="24"/>
        </w:rPr>
      </w:pPr>
      <w:proofErr w:type="spellStart"/>
      <w:r w:rsidRPr="00040895">
        <w:rPr>
          <w:rFonts w:asciiTheme="majorHAnsi" w:eastAsia="Calibri" w:hAnsiTheme="majorHAnsi" w:cs="Times New Roman"/>
          <w:color w:val="000000" w:themeColor="text1"/>
          <w:sz w:val="24"/>
          <w:szCs w:val="24"/>
        </w:rPr>
        <w:t>документовед</w:t>
      </w:r>
      <w:proofErr w:type="spellEnd"/>
      <w:r w:rsidRPr="00040895">
        <w:rPr>
          <w:rFonts w:asciiTheme="majorHAnsi" w:eastAsia="Calibri" w:hAnsiTheme="majorHAnsi" w:cs="Times New Roman"/>
          <w:color w:val="000000" w:themeColor="text1"/>
          <w:sz w:val="24"/>
          <w:szCs w:val="24"/>
        </w:rPr>
        <w:t>,</w:t>
      </w:r>
    </w:p>
    <w:p w:rsidR="0023495F" w:rsidRPr="00040895" w:rsidRDefault="0023495F" w:rsidP="0023495F">
      <w:pPr>
        <w:numPr>
          <w:ilvl w:val="0"/>
          <w:numId w:val="36"/>
        </w:numPr>
        <w:spacing w:after="200" w:line="276" w:lineRule="auto"/>
        <w:ind w:firstLine="0"/>
        <w:contextualSpacing/>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главный бухгалтер.</w:t>
      </w:r>
    </w:p>
    <w:p w:rsidR="0023495F" w:rsidRPr="00040895" w:rsidRDefault="0023495F" w:rsidP="0023495F">
      <w:pPr>
        <w:spacing w:line="276" w:lineRule="auto"/>
        <w:jc w:val="both"/>
        <w:rPr>
          <w:rFonts w:asciiTheme="majorHAnsi" w:eastAsia="Calibri" w:hAnsiTheme="majorHAnsi" w:cs="Times New Roman"/>
          <w:color w:val="000000" w:themeColor="text1"/>
          <w:sz w:val="24"/>
          <w:szCs w:val="24"/>
        </w:rPr>
      </w:pPr>
      <w:proofErr w:type="gramStart"/>
      <w:r w:rsidRPr="00040895">
        <w:rPr>
          <w:rFonts w:asciiTheme="majorHAnsi" w:eastAsia="Calibri" w:hAnsiTheme="majorHAnsi" w:cs="Times New Roman"/>
          <w:b/>
          <w:color w:val="000000" w:themeColor="text1"/>
          <w:sz w:val="24"/>
          <w:szCs w:val="24"/>
        </w:rPr>
        <w:t>Нововведение:</w:t>
      </w:r>
      <w:r w:rsidRPr="00040895">
        <w:rPr>
          <w:rFonts w:asciiTheme="majorHAnsi" w:eastAsia="Calibri" w:hAnsiTheme="majorHAnsi" w:cs="Times New Roman"/>
          <w:color w:val="000000" w:themeColor="text1"/>
          <w:sz w:val="24"/>
          <w:szCs w:val="24"/>
        </w:rPr>
        <w:t xml:space="preserve"> согласно приказу от 2 октября 2018 года № 937-р «Об организации очередной (внеочередной) аттестации психологов государственных учреждений, подведомственных Депсоцразвития Югры»   в работе аттестационной комиссии приняли участие в режиме видеоконференцсвязи специалист отдела оценки квалификаций БУ «Методический центр развития социального обслуживания» Овчинникова Елена Викторовна, доцент кафедры психологии, кандидат психологических наук Алферова Елена Ивановна и заведующий кафедрой психологии БУ «</w:t>
      </w:r>
      <w:proofErr w:type="spellStart"/>
      <w:r w:rsidRPr="00040895">
        <w:rPr>
          <w:rFonts w:asciiTheme="majorHAnsi" w:eastAsia="Calibri" w:hAnsiTheme="majorHAnsi" w:cs="Times New Roman"/>
          <w:color w:val="000000" w:themeColor="text1"/>
          <w:sz w:val="24"/>
          <w:szCs w:val="24"/>
        </w:rPr>
        <w:t>Сургутский</w:t>
      </w:r>
      <w:proofErr w:type="spellEnd"/>
      <w:r w:rsidRPr="00040895">
        <w:rPr>
          <w:rFonts w:asciiTheme="majorHAnsi" w:eastAsia="Calibri" w:hAnsiTheme="majorHAnsi" w:cs="Times New Roman"/>
          <w:color w:val="000000" w:themeColor="text1"/>
          <w:sz w:val="24"/>
          <w:szCs w:val="24"/>
        </w:rPr>
        <w:t xml:space="preserve"> государственный педагогический университет</w:t>
      </w:r>
      <w:proofErr w:type="gramEnd"/>
      <w:r w:rsidRPr="00040895">
        <w:rPr>
          <w:rFonts w:asciiTheme="majorHAnsi" w:eastAsia="Calibri" w:hAnsiTheme="majorHAnsi" w:cs="Times New Roman"/>
          <w:color w:val="000000" w:themeColor="text1"/>
          <w:sz w:val="24"/>
          <w:szCs w:val="24"/>
        </w:rPr>
        <w:t>» Носова Людмила Николаевна.</w:t>
      </w:r>
    </w:p>
    <w:p w:rsidR="0023495F" w:rsidRPr="00040895" w:rsidRDefault="0023495F" w:rsidP="0023495F">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План аттестации по определению соответствия занимаемой должности среди работников учреждения выполнен на 79,5 % по причине увольнения  шести сотрудников, перевода на другую должность четырех  работников. </w:t>
      </w:r>
    </w:p>
    <w:p w:rsidR="0023495F" w:rsidRPr="00040895" w:rsidRDefault="0023495F" w:rsidP="0023495F">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Три работника учреждения были признаны соответствующими занимаемой должности с рекомендациями  (которые были  внесены в  аттестационные листы). </w:t>
      </w:r>
    </w:p>
    <w:p w:rsidR="00B8720A" w:rsidRPr="00040895" w:rsidRDefault="0023495F" w:rsidP="0023495F">
      <w:pPr>
        <w:spacing w:line="276" w:lineRule="auto"/>
        <w:jc w:val="both"/>
        <w:rPr>
          <w:rFonts w:asciiTheme="majorHAnsi" w:eastAsia="Calibri" w:hAnsiTheme="majorHAnsi" w:cs="Times New Roman"/>
          <w:color w:val="000000" w:themeColor="text1"/>
          <w:sz w:val="24"/>
          <w:szCs w:val="24"/>
        </w:rPr>
      </w:pPr>
      <w:r w:rsidRPr="00040895">
        <w:rPr>
          <w:rFonts w:asciiTheme="majorHAnsi" w:eastAsia="Calibri" w:hAnsiTheme="majorHAnsi" w:cs="Times New Roman"/>
          <w:color w:val="000000" w:themeColor="text1"/>
          <w:sz w:val="24"/>
          <w:szCs w:val="24"/>
        </w:rPr>
        <w:t xml:space="preserve">          </w:t>
      </w:r>
    </w:p>
    <w:p w:rsidR="005F5B6B" w:rsidRPr="00040895" w:rsidRDefault="00EC4BF3" w:rsidP="00EC4BF3">
      <w:pPr>
        <w:pStyle w:val="ad"/>
        <w:spacing w:line="276" w:lineRule="auto"/>
        <w:rPr>
          <w:rFonts w:asciiTheme="majorHAnsi" w:hAnsiTheme="majorHAnsi"/>
          <w:b/>
          <w:color w:val="000000" w:themeColor="text1"/>
          <w:sz w:val="24"/>
          <w:szCs w:val="24"/>
        </w:rPr>
      </w:pPr>
      <w:r w:rsidRPr="00040895">
        <w:rPr>
          <w:rFonts w:asciiTheme="majorHAnsi" w:hAnsiTheme="majorHAnsi"/>
          <w:color w:val="000000" w:themeColor="text1"/>
          <w:sz w:val="24"/>
          <w:szCs w:val="24"/>
        </w:rPr>
        <w:t xml:space="preserve">                                              </w:t>
      </w:r>
      <w:r w:rsidR="007F18AF" w:rsidRPr="00040895">
        <w:rPr>
          <w:rFonts w:asciiTheme="majorHAnsi" w:hAnsiTheme="majorHAnsi"/>
          <w:color w:val="000000" w:themeColor="text1"/>
          <w:sz w:val="24"/>
          <w:szCs w:val="24"/>
        </w:rPr>
        <w:t xml:space="preserve">            </w:t>
      </w:r>
      <w:r w:rsidRPr="00040895">
        <w:rPr>
          <w:rFonts w:asciiTheme="majorHAnsi" w:hAnsiTheme="majorHAnsi"/>
          <w:color w:val="000000" w:themeColor="text1"/>
          <w:sz w:val="24"/>
          <w:szCs w:val="24"/>
        </w:rPr>
        <w:t xml:space="preserve">  </w:t>
      </w:r>
      <w:r w:rsidR="005F5B6B" w:rsidRPr="00040895">
        <w:rPr>
          <w:rFonts w:asciiTheme="majorHAnsi" w:hAnsiTheme="majorHAnsi"/>
          <w:color w:val="000000" w:themeColor="text1"/>
          <w:sz w:val="24"/>
          <w:szCs w:val="24"/>
        </w:rPr>
        <w:t xml:space="preserve"> </w:t>
      </w:r>
      <w:r w:rsidR="005F5B6B" w:rsidRPr="00040895">
        <w:rPr>
          <w:rFonts w:asciiTheme="majorHAnsi" w:hAnsiTheme="majorHAnsi" w:cs="Times New Roman"/>
          <w:b/>
          <w:color w:val="000000" w:themeColor="text1"/>
          <w:sz w:val="24"/>
          <w:szCs w:val="24"/>
        </w:rPr>
        <w:t>Методическая</w:t>
      </w:r>
      <w:r w:rsidR="005F5B6B" w:rsidRPr="00040895">
        <w:rPr>
          <w:rFonts w:asciiTheme="majorHAnsi" w:hAnsiTheme="majorHAnsi"/>
          <w:b/>
          <w:color w:val="000000" w:themeColor="text1"/>
          <w:sz w:val="24"/>
          <w:szCs w:val="24"/>
        </w:rPr>
        <w:t xml:space="preserve"> </w:t>
      </w:r>
      <w:r w:rsidR="005F5B6B" w:rsidRPr="00040895">
        <w:rPr>
          <w:rFonts w:asciiTheme="majorHAnsi" w:hAnsiTheme="majorHAnsi" w:cs="Times New Roman"/>
          <w:b/>
          <w:color w:val="000000" w:themeColor="text1"/>
          <w:sz w:val="24"/>
          <w:szCs w:val="24"/>
        </w:rPr>
        <w:t>работа</w:t>
      </w:r>
    </w:p>
    <w:p w:rsidR="005B544B" w:rsidRPr="00040895" w:rsidRDefault="005B544B" w:rsidP="003423C0">
      <w:pPr>
        <w:pStyle w:val="a7"/>
        <w:tabs>
          <w:tab w:val="num" w:pos="780"/>
        </w:tabs>
        <w:spacing w:after="0"/>
        <w:ind w:left="0"/>
        <w:jc w:val="both"/>
        <w:rPr>
          <w:rFonts w:asciiTheme="majorHAnsi" w:hAnsiTheme="majorHAnsi"/>
          <w:color w:val="000000" w:themeColor="text1"/>
          <w:sz w:val="24"/>
          <w:szCs w:val="24"/>
        </w:rPr>
      </w:pPr>
      <w:r w:rsidRPr="00040895">
        <w:rPr>
          <w:rFonts w:asciiTheme="majorHAnsi" w:eastAsiaTheme="minorHAnsi" w:hAnsiTheme="majorHAnsi"/>
          <w:b/>
          <w:color w:val="000000" w:themeColor="text1"/>
          <w:lang w:eastAsia="en-US"/>
        </w:rPr>
        <w:t xml:space="preserve">               </w:t>
      </w:r>
      <w:r w:rsidRPr="00040895">
        <w:rPr>
          <w:rFonts w:asciiTheme="majorHAnsi" w:eastAsiaTheme="minorHAnsi" w:hAnsiTheme="majorHAnsi" w:cs="Times New Roman"/>
          <w:color w:val="000000" w:themeColor="text1"/>
          <w:sz w:val="24"/>
          <w:szCs w:val="24"/>
          <w:lang w:eastAsia="en-US"/>
        </w:rPr>
        <w:t>Одним</w:t>
      </w:r>
      <w:r w:rsidRPr="00040895">
        <w:rPr>
          <w:rFonts w:asciiTheme="majorHAnsi" w:eastAsiaTheme="minorHAnsi" w:hAnsiTheme="majorHAnsi"/>
          <w:color w:val="000000" w:themeColor="text1"/>
          <w:sz w:val="24"/>
          <w:szCs w:val="24"/>
          <w:lang w:eastAsia="en-US"/>
        </w:rPr>
        <w:t xml:space="preserve"> </w:t>
      </w:r>
      <w:r w:rsidRPr="00040895">
        <w:rPr>
          <w:rFonts w:asciiTheme="majorHAnsi" w:eastAsiaTheme="minorHAnsi" w:hAnsiTheme="majorHAnsi" w:cs="Times New Roman"/>
          <w:color w:val="000000" w:themeColor="text1"/>
          <w:sz w:val="24"/>
          <w:szCs w:val="24"/>
          <w:lang w:eastAsia="en-US"/>
        </w:rPr>
        <w:t>из</w:t>
      </w:r>
      <w:r w:rsidRPr="00040895">
        <w:rPr>
          <w:rFonts w:asciiTheme="majorHAnsi" w:eastAsiaTheme="minorHAnsi" w:hAnsiTheme="majorHAnsi"/>
          <w:color w:val="000000" w:themeColor="text1"/>
          <w:sz w:val="24"/>
          <w:szCs w:val="24"/>
          <w:lang w:eastAsia="en-US"/>
        </w:rPr>
        <w:t xml:space="preserve"> </w:t>
      </w:r>
      <w:r w:rsidRPr="00040895">
        <w:rPr>
          <w:rFonts w:asciiTheme="majorHAnsi" w:eastAsiaTheme="minorHAnsi" w:hAnsiTheme="majorHAnsi" w:cs="Times New Roman"/>
          <w:color w:val="000000" w:themeColor="text1"/>
          <w:sz w:val="24"/>
          <w:szCs w:val="24"/>
          <w:lang w:eastAsia="en-US"/>
        </w:rPr>
        <w:t>ведущих</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направлений</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методической</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работы</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учреждения</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является</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повышение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профессиональной</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компетентности</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специалистов</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и</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руководителей</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этой</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целью</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в</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учреждении</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создана</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система</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методических</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объединений</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специалистов</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организован</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процесс</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самообразования</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проводятся</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обучающие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мероприятия</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технические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учебы</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круглые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столы</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по</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обмену</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опытом</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мастер</w:t>
      </w:r>
      <w:r w:rsidRPr="00040895">
        <w:rPr>
          <w:rFonts w:asciiTheme="majorHAnsi" w:hAnsiTheme="majorHAnsi"/>
          <w:color w:val="000000" w:themeColor="text1"/>
          <w:sz w:val="24"/>
          <w:szCs w:val="24"/>
        </w:rPr>
        <w:t>-</w:t>
      </w:r>
      <w:r w:rsidRPr="00040895">
        <w:rPr>
          <w:rFonts w:asciiTheme="majorHAnsi" w:hAnsiTheme="majorHAnsi" w:cs="Times New Roman"/>
          <w:color w:val="000000" w:themeColor="text1"/>
          <w:sz w:val="24"/>
          <w:szCs w:val="24"/>
        </w:rPr>
        <w:t>классы</w:t>
      </w:r>
      <w:r w:rsidRPr="00040895">
        <w:rPr>
          <w:rFonts w:asciiTheme="majorHAnsi" w:hAnsiTheme="majorHAnsi"/>
          <w:color w:val="000000" w:themeColor="text1"/>
          <w:sz w:val="24"/>
          <w:szCs w:val="24"/>
        </w:rPr>
        <w:t xml:space="preserve">. </w:t>
      </w:r>
    </w:p>
    <w:p w:rsidR="005F5B6B" w:rsidRPr="00040895" w:rsidRDefault="005B544B" w:rsidP="005F5B6B">
      <w:pPr>
        <w:pStyle w:val="a7"/>
        <w:tabs>
          <w:tab w:val="num" w:pos="780"/>
        </w:tabs>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        </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В</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систему</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методических</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объединений</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входят</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МО</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специалистов</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социокультурной</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реабилитации</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МО</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специалистов</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по</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социальной</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работе</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МО</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специалистов</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психолого</w:t>
      </w:r>
      <w:r w:rsidR="000D7097" w:rsidRPr="00040895">
        <w:rPr>
          <w:rFonts w:asciiTheme="majorHAnsi" w:hAnsiTheme="majorHAnsi"/>
          <w:color w:val="000000" w:themeColor="text1"/>
          <w:sz w:val="24"/>
          <w:szCs w:val="24"/>
        </w:rPr>
        <w:t>-</w:t>
      </w:r>
      <w:r w:rsidR="000D7097" w:rsidRPr="00040895">
        <w:rPr>
          <w:rFonts w:asciiTheme="majorHAnsi" w:hAnsiTheme="majorHAnsi" w:cs="Times New Roman"/>
          <w:color w:val="000000" w:themeColor="text1"/>
          <w:sz w:val="24"/>
          <w:szCs w:val="24"/>
        </w:rPr>
        <w:t>педагогической</w:t>
      </w:r>
      <w:r w:rsidR="000D7097" w:rsidRPr="00040895">
        <w:rPr>
          <w:rFonts w:asciiTheme="majorHAnsi" w:hAnsiTheme="majorHAnsi"/>
          <w:color w:val="000000" w:themeColor="text1"/>
          <w:sz w:val="24"/>
          <w:szCs w:val="24"/>
        </w:rPr>
        <w:t xml:space="preserve"> </w:t>
      </w:r>
      <w:r w:rsidR="000D7097" w:rsidRPr="00040895">
        <w:rPr>
          <w:rFonts w:asciiTheme="majorHAnsi" w:hAnsiTheme="majorHAnsi" w:cs="Times New Roman"/>
          <w:color w:val="000000" w:themeColor="text1"/>
          <w:sz w:val="24"/>
          <w:szCs w:val="24"/>
        </w:rPr>
        <w:t>службы</w:t>
      </w:r>
      <w:r w:rsidR="000D7097"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Процесс</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самообразования</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играет</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основополагающую</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роль</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в</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формировании</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высокого</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профессионализма</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lastRenderedPageBreak/>
        <w:t>специалистов</w:t>
      </w:r>
      <w:r w:rsidR="005F5B6B" w:rsidRPr="00040895">
        <w:rPr>
          <w:rFonts w:asciiTheme="majorHAnsi" w:hAnsiTheme="majorHAnsi"/>
          <w:color w:val="000000" w:themeColor="text1"/>
          <w:sz w:val="24"/>
          <w:szCs w:val="24"/>
        </w:rPr>
        <w:t xml:space="preserve">, </w:t>
      </w:r>
      <w:r w:rsidR="00103E60" w:rsidRPr="00040895">
        <w:rPr>
          <w:rFonts w:asciiTheme="majorHAnsi" w:hAnsiTheme="majorHAnsi"/>
          <w:color w:val="000000" w:themeColor="text1"/>
          <w:sz w:val="24"/>
          <w:szCs w:val="24"/>
        </w:rPr>
        <w:t>8</w:t>
      </w:r>
      <w:r w:rsidR="00747896" w:rsidRPr="00040895">
        <w:rPr>
          <w:rFonts w:asciiTheme="majorHAnsi" w:hAnsiTheme="majorHAnsi"/>
          <w:color w:val="000000" w:themeColor="text1"/>
          <w:sz w:val="24"/>
          <w:szCs w:val="24"/>
        </w:rPr>
        <w:t>5</w:t>
      </w:r>
      <w:r w:rsidR="00103E60" w:rsidRPr="00040895">
        <w:rPr>
          <w:rFonts w:asciiTheme="majorHAnsi" w:hAnsiTheme="majorHAnsi"/>
          <w:color w:val="000000" w:themeColor="text1"/>
          <w:sz w:val="24"/>
          <w:szCs w:val="24"/>
        </w:rPr>
        <w:t xml:space="preserve">% </w:t>
      </w:r>
      <w:r w:rsidR="00747896"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специалистов</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оказывающих</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услуги</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населению</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работ</w:t>
      </w:r>
      <w:r w:rsidR="00C55974" w:rsidRPr="00040895">
        <w:rPr>
          <w:rFonts w:asciiTheme="majorHAnsi" w:hAnsiTheme="majorHAnsi" w:cs="Times New Roman"/>
          <w:color w:val="000000" w:themeColor="text1"/>
          <w:sz w:val="24"/>
          <w:szCs w:val="24"/>
        </w:rPr>
        <w:t>ают</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над</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темами</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самообразования</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медицинские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работники</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имеют</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свою</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систему</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повышения</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профессиональной</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компетентности</w:t>
      </w:r>
      <w:r w:rsidRPr="00040895">
        <w:rPr>
          <w:rFonts w:asciiTheme="majorHAnsi" w:hAnsiTheme="majorHAnsi"/>
          <w:color w:val="000000" w:themeColor="text1"/>
          <w:sz w:val="24"/>
          <w:szCs w:val="24"/>
        </w:rPr>
        <w:t>).</w:t>
      </w:r>
      <w:r w:rsidR="005F5B6B" w:rsidRPr="00040895">
        <w:rPr>
          <w:rFonts w:asciiTheme="majorHAnsi" w:hAnsiTheme="majorHAnsi"/>
          <w:color w:val="000000" w:themeColor="text1"/>
          <w:sz w:val="24"/>
          <w:szCs w:val="24"/>
        </w:rPr>
        <w:t xml:space="preserve"> </w:t>
      </w:r>
    </w:p>
    <w:p w:rsidR="00902BC3" w:rsidRPr="00040895" w:rsidRDefault="005F5B6B" w:rsidP="00EC4BF3">
      <w:pPr>
        <w:pStyle w:val="a7"/>
        <w:tabs>
          <w:tab w:val="num" w:pos="780"/>
        </w:tabs>
        <w:spacing w:after="0"/>
        <w:ind w:left="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 xml:space="preserve">             В 201</w:t>
      </w:r>
      <w:r w:rsidR="00463A58" w:rsidRPr="00040895">
        <w:rPr>
          <w:rFonts w:asciiTheme="majorHAnsi" w:hAnsiTheme="majorHAnsi"/>
          <w:color w:val="000000" w:themeColor="text1"/>
          <w:sz w:val="24"/>
          <w:szCs w:val="24"/>
        </w:rPr>
        <w:t>8</w:t>
      </w:r>
      <w:r w:rsidRPr="00040895">
        <w:rPr>
          <w:rFonts w:asciiTheme="majorHAnsi" w:hAnsiTheme="majorHAnsi"/>
          <w:color w:val="000000" w:themeColor="text1"/>
          <w:sz w:val="24"/>
          <w:szCs w:val="24"/>
        </w:rPr>
        <w:t xml:space="preserve"> году проведено 4 совещания Методического совета, </w:t>
      </w:r>
      <w:r w:rsidR="00B8720A" w:rsidRPr="00040895">
        <w:rPr>
          <w:rFonts w:asciiTheme="majorHAnsi" w:hAnsiTheme="majorHAnsi"/>
          <w:color w:val="000000" w:themeColor="text1"/>
          <w:sz w:val="24"/>
          <w:szCs w:val="24"/>
        </w:rPr>
        <w:t>1</w:t>
      </w:r>
      <w:r w:rsidR="00747896" w:rsidRPr="00040895">
        <w:rPr>
          <w:rFonts w:asciiTheme="majorHAnsi" w:hAnsiTheme="majorHAnsi"/>
          <w:color w:val="000000" w:themeColor="text1"/>
          <w:sz w:val="24"/>
          <w:szCs w:val="24"/>
        </w:rPr>
        <w:t>3</w:t>
      </w:r>
      <w:r w:rsidRPr="00040895">
        <w:rPr>
          <w:rFonts w:asciiTheme="majorHAnsi" w:hAnsiTheme="majorHAnsi"/>
          <w:color w:val="000000" w:themeColor="text1"/>
          <w:sz w:val="24"/>
          <w:szCs w:val="24"/>
        </w:rPr>
        <w:t xml:space="preserve"> заседаний Методических объединений, </w:t>
      </w:r>
      <w:r w:rsidR="000D7097" w:rsidRPr="00040895">
        <w:rPr>
          <w:rFonts w:asciiTheme="majorHAnsi" w:hAnsiTheme="majorHAnsi"/>
          <w:color w:val="000000" w:themeColor="text1"/>
          <w:sz w:val="24"/>
          <w:szCs w:val="24"/>
        </w:rPr>
        <w:t xml:space="preserve"> </w:t>
      </w:r>
      <w:r w:rsidR="00747896" w:rsidRPr="00040895">
        <w:rPr>
          <w:rFonts w:asciiTheme="majorHAnsi" w:hAnsiTheme="majorHAnsi"/>
          <w:color w:val="000000" w:themeColor="text1"/>
          <w:sz w:val="24"/>
          <w:szCs w:val="24"/>
        </w:rPr>
        <w:t xml:space="preserve">9 </w:t>
      </w:r>
      <w:r w:rsidR="000D7097" w:rsidRPr="00040895">
        <w:rPr>
          <w:rFonts w:asciiTheme="majorHAnsi" w:hAnsiTheme="majorHAnsi"/>
          <w:color w:val="000000" w:themeColor="text1"/>
          <w:sz w:val="24"/>
          <w:szCs w:val="24"/>
        </w:rPr>
        <w:t xml:space="preserve"> </w:t>
      </w:r>
      <w:r w:rsidR="00647DAF" w:rsidRPr="00040895">
        <w:rPr>
          <w:rFonts w:asciiTheme="majorHAnsi" w:hAnsiTheme="majorHAnsi"/>
          <w:color w:val="000000" w:themeColor="text1"/>
          <w:sz w:val="24"/>
          <w:szCs w:val="24"/>
        </w:rPr>
        <w:t>о</w:t>
      </w:r>
      <w:r w:rsidR="000D7097" w:rsidRPr="00040895">
        <w:rPr>
          <w:rFonts w:asciiTheme="majorHAnsi" w:hAnsiTheme="majorHAnsi"/>
          <w:color w:val="000000" w:themeColor="text1"/>
          <w:sz w:val="24"/>
          <w:szCs w:val="24"/>
        </w:rPr>
        <w:t>б</w:t>
      </w:r>
      <w:r w:rsidR="00647DAF" w:rsidRPr="00040895">
        <w:rPr>
          <w:rFonts w:asciiTheme="majorHAnsi" w:hAnsiTheme="majorHAnsi"/>
          <w:color w:val="000000" w:themeColor="text1"/>
          <w:sz w:val="24"/>
          <w:szCs w:val="24"/>
        </w:rPr>
        <w:t>учающих мероприятий</w:t>
      </w:r>
      <w:r w:rsidR="000D7097" w:rsidRPr="00040895">
        <w:rPr>
          <w:rFonts w:asciiTheme="majorHAnsi" w:hAnsiTheme="majorHAnsi"/>
          <w:color w:val="000000" w:themeColor="text1"/>
          <w:sz w:val="24"/>
          <w:szCs w:val="24"/>
        </w:rPr>
        <w:t xml:space="preserve">. Специалисты провели </w:t>
      </w:r>
      <w:r w:rsidR="00747896" w:rsidRPr="00040895">
        <w:rPr>
          <w:rFonts w:asciiTheme="majorHAnsi" w:hAnsiTheme="majorHAnsi"/>
          <w:color w:val="000000" w:themeColor="text1"/>
          <w:sz w:val="24"/>
          <w:szCs w:val="24"/>
        </w:rPr>
        <w:t xml:space="preserve">6 </w:t>
      </w:r>
      <w:r w:rsidR="00D618AE" w:rsidRPr="00040895">
        <w:rPr>
          <w:rFonts w:asciiTheme="majorHAnsi" w:hAnsiTheme="majorHAnsi"/>
          <w:color w:val="000000" w:themeColor="text1"/>
          <w:sz w:val="24"/>
          <w:szCs w:val="24"/>
        </w:rPr>
        <w:t>мастер-класс</w:t>
      </w:r>
      <w:r w:rsidR="00103E60" w:rsidRPr="00040895">
        <w:rPr>
          <w:rFonts w:asciiTheme="majorHAnsi" w:hAnsiTheme="majorHAnsi"/>
          <w:color w:val="000000" w:themeColor="text1"/>
          <w:sz w:val="24"/>
          <w:szCs w:val="24"/>
        </w:rPr>
        <w:t>ов</w:t>
      </w:r>
      <w:r w:rsidR="00D618AE" w:rsidRPr="00040895">
        <w:rPr>
          <w:rFonts w:asciiTheme="majorHAnsi" w:hAnsiTheme="majorHAnsi"/>
          <w:color w:val="000000" w:themeColor="text1"/>
          <w:sz w:val="24"/>
          <w:szCs w:val="24"/>
        </w:rPr>
        <w:t>,</w:t>
      </w:r>
      <w:r w:rsidR="00647DAF" w:rsidRPr="00040895">
        <w:rPr>
          <w:rFonts w:asciiTheme="majorHAnsi" w:hAnsiTheme="majorHAnsi"/>
          <w:color w:val="000000" w:themeColor="text1"/>
          <w:sz w:val="24"/>
          <w:szCs w:val="24"/>
        </w:rPr>
        <w:t xml:space="preserve"> представили </w:t>
      </w:r>
      <w:r w:rsidR="00747896" w:rsidRPr="00040895">
        <w:rPr>
          <w:rFonts w:asciiTheme="majorHAnsi" w:hAnsiTheme="majorHAnsi"/>
          <w:color w:val="000000" w:themeColor="text1"/>
          <w:sz w:val="24"/>
          <w:szCs w:val="24"/>
        </w:rPr>
        <w:t>33</w:t>
      </w:r>
      <w:r w:rsidR="000D7097" w:rsidRPr="00040895">
        <w:rPr>
          <w:rFonts w:asciiTheme="majorHAnsi" w:hAnsiTheme="majorHAnsi"/>
          <w:color w:val="000000" w:themeColor="text1"/>
          <w:sz w:val="24"/>
          <w:szCs w:val="24"/>
        </w:rPr>
        <w:t xml:space="preserve"> отчетны</w:t>
      </w:r>
      <w:r w:rsidR="00647DAF" w:rsidRPr="00040895">
        <w:rPr>
          <w:rFonts w:asciiTheme="majorHAnsi" w:hAnsiTheme="majorHAnsi"/>
          <w:color w:val="000000" w:themeColor="text1"/>
          <w:sz w:val="24"/>
          <w:szCs w:val="24"/>
        </w:rPr>
        <w:t>х</w:t>
      </w:r>
      <w:r w:rsidR="000D7097" w:rsidRPr="00040895">
        <w:rPr>
          <w:rFonts w:asciiTheme="majorHAnsi" w:hAnsiTheme="majorHAnsi"/>
          <w:color w:val="000000" w:themeColor="text1"/>
          <w:sz w:val="24"/>
          <w:szCs w:val="24"/>
        </w:rPr>
        <w:t xml:space="preserve"> доклад</w:t>
      </w:r>
      <w:r w:rsidR="00647DAF" w:rsidRPr="00040895">
        <w:rPr>
          <w:rFonts w:asciiTheme="majorHAnsi" w:hAnsiTheme="majorHAnsi"/>
          <w:color w:val="000000" w:themeColor="text1"/>
          <w:sz w:val="24"/>
          <w:szCs w:val="24"/>
        </w:rPr>
        <w:t>а</w:t>
      </w:r>
      <w:r w:rsidR="007F18AF" w:rsidRPr="00040895">
        <w:rPr>
          <w:rFonts w:asciiTheme="majorHAnsi" w:hAnsiTheme="majorHAnsi"/>
          <w:color w:val="000000" w:themeColor="text1"/>
          <w:sz w:val="24"/>
          <w:szCs w:val="24"/>
        </w:rPr>
        <w:t xml:space="preserve"> </w:t>
      </w:r>
      <w:r w:rsidR="00647DAF" w:rsidRPr="00040895">
        <w:rPr>
          <w:rFonts w:asciiTheme="majorHAnsi" w:hAnsiTheme="majorHAnsi"/>
          <w:color w:val="000000" w:themeColor="text1"/>
          <w:sz w:val="24"/>
          <w:szCs w:val="24"/>
        </w:rPr>
        <w:t>по самообразованию</w:t>
      </w:r>
      <w:r w:rsidR="007F18AF" w:rsidRPr="00040895">
        <w:rPr>
          <w:rFonts w:asciiTheme="majorHAnsi" w:hAnsiTheme="majorHAnsi"/>
          <w:color w:val="000000" w:themeColor="text1"/>
          <w:sz w:val="24"/>
          <w:szCs w:val="24"/>
        </w:rPr>
        <w:t xml:space="preserve"> </w:t>
      </w:r>
      <w:r w:rsidR="000D7097" w:rsidRPr="00040895">
        <w:rPr>
          <w:rFonts w:asciiTheme="majorHAnsi" w:hAnsiTheme="majorHAnsi"/>
          <w:color w:val="000000" w:themeColor="text1"/>
          <w:sz w:val="24"/>
          <w:szCs w:val="24"/>
        </w:rPr>
        <w:t xml:space="preserve"> на совещаниях МО (в 201</w:t>
      </w:r>
      <w:r w:rsidR="00747896" w:rsidRPr="00040895">
        <w:rPr>
          <w:rFonts w:asciiTheme="majorHAnsi" w:hAnsiTheme="majorHAnsi"/>
          <w:color w:val="000000" w:themeColor="text1"/>
          <w:sz w:val="24"/>
          <w:szCs w:val="24"/>
        </w:rPr>
        <w:t>7</w:t>
      </w:r>
      <w:r w:rsidR="000D7097" w:rsidRPr="00040895">
        <w:rPr>
          <w:rFonts w:asciiTheme="majorHAnsi" w:hAnsiTheme="majorHAnsi"/>
          <w:color w:val="000000" w:themeColor="text1"/>
          <w:sz w:val="24"/>
          <w:szCs w:val="24"/>
        </w:rPr>
        <w:t xml:space="preserve"> г. – </w:t>
      </w:r>
      <w:r w:rsidR="00747896" w:rsidRPr="00040895">
        <w:rPr>
          <w:rFonts w:asciiTheme="majorHAnsi" w:hAnsiTheme="majorHAnsi"/>
          <w:color w:val="000000" w:themeColor="text1"/>
          <w:sz w:val="24"/>
          <w:szCs w:val="24"/>
        </w:rPr>
        <w:t>4</w:t>
      </w:r>
      <w:r w:rsidR="00103E60" w:rsidRPr="00040895">
        <w:rPr>
          <w:rFonts w:asciiTheme="majorHAnsi" w:hAnsiTheme="majorHAnsi"/>
          <w:color w:val="000000" w:themeColor="text1"/>
          <w:sz w:val="24"/>
          <w:szCs w:val="24"/>
        </w:rPr>
        <w:t>6</w:t>
      </w:r>
      <w:r w:rsidR="000D7097" w:rsidRPr="00040895">
        <w:rPr>
          <w:rFonts w:asciiTheme="majorHAnsi" w:hAnsiTheme="majorHAnsi"/>
          <w:color w:val="000000" w:themeColor="text1"/>
          <w:sz w:val="24"/>
          <w:szCs w:val="24"/>
        </w:rPr>
        <w:t xml:space="preserve">). </w:t>
      </w:r>
      <w:r w:rsidR="00103E60" w:rsidRPr="00040895">
        <w:rPr>
          <w:rFonts w:asciiTheme="majorHAnsi" w:hAnsiTheme="majorHAnsi"/>
          <w:color w:val="000000" w:themeColor="text1"/>
          <w:sz w:val="24"/>
          <w:szCs w:val="24"/>
        </w:rPr>
        <w:t xml:space="preserve"> С 2017 года руководители МО практикуют проведение совместных встреч заседаний МО для проведения мастер-классов, обсуждения актуальных общих вопросов, проведения мероприятий по профилактике профессионального выгорания</w:t>
      </w:r>
      <w:r w:rsidR="00747896" w:rsidRPr="00040895">
        <w:rPr>
          <w:rFonts w:asciiTheme="majorHAnsi" w:hAnsiTheme="majorHAnsi"/>
          <w:color w:val="000000" w:themeColor="text1"/>
          <w:sz w:val="24"/>
          <w:szCs w:val="24"/>
        </w:rPr>
        <w:t>.</w:t>
      </w:r>
    </w:p>
    <w:p w:rsidR="00D618AE" w:rsidRPr="00040895" w:rsidRDefault="0023495F" w:rsidP="00103E60">
      <w:pPr>
        <w:pStyle w:val="Style2"/>
        <w:widowControl/>
        <w:spacing w:line="276" w:lineRule="auto"/>
        <w:ind w:firstLine="360"/>
        <w:rPr>
          <w:rFonts w:asciiTheme="majorHAnsi" w:hAnsiTheme="majorHAnsi"/>
          <w:color w:val="000000" w:themeColor="text1"/>
        </w:rPr>
      </w:pPr>
      <w:r w:rsidRPr="00040895">
        <w:rPr>
          <w:rFonts w:asciiTheme="majorHAnsi" w:hAnsiTheme="majorHAnsi"/>
          <w:color w:val="000000" w:themeColor="text1"/>
        </w:rPr>
        <w:t xml:space="preserve">         </w:t>
      </w:r>
    </w:p>
    <w:p w:rsidR="007F18AF" w:rsidRPr="00040895" w:rsidRDefault="007F18AF" w:rsidP="007F18AF">
      <w:pPr>
        <w:pStyle w:val="Style2"/>
        <w:widowControl/>
        <w:spacing w:line="276" w:lineRule="auto"/>
        <w:ind w:firstLine="360"/>
        <w:jc w:val="center"/>
        <w:rPr>
          <w:rFonts w:asciiTheme="majorHAnsi" w:hAnsiTheme="majorHAnsi"/>
          <w:b/>
          <w:color w:val="000000" w:themeColor="text1"/>
        </w:rPr>
      </w:pPr>
      <w:r w:rsidRPr="00040895">
        <w:rPr>
          <w:rFonts w:asciiTheme="majorHAnsi" w:hAnsiTheme="majorHAnsi"/>
          <w:b/>
          <w:color w:val="000000" w:themeColor="text1"/>
        </w:rPr>
        <w:t>Программа «Энергия успеха»</w:t>
      </w:r>
    </w:p>
    <w:p w:rsidR="00EC4BF3" w:rsidRPr="00040895" w:rsidRDefault="00EC4BF3" w:rsidP="00EC4BF3">
      <w:pPr>
        <w:pStyle w:val="Style2"/>
        <w:widowControl/>
        <w:spacing w:line="276" w:lineRule="auto"/>
        <w:ind w:firstLine="360"/>
        <w:rPr>
          <w:rFonts w:asciiTheme="majorHAnsi" w:hAnsiTheme="majorHAnsi"/>
          <w:color w:val="000000" w:themeColor="text1"/>
        </w:rPr>
      </w:pPr>
      <w:r w:rsidRPr="00040895">
        <w:rPr>
          <w:rFonts w:asciiTheme="majorHAnsi" w:hAnsiTheme="majorHAnsi"/>
          <w:color w:val="000000" w:themeColor="text1"/>
        </w:rPr>
        <w:t>С</w:t>
      </w:r>
      <w:r w:rsidRPr="00040895">
        <w:rPr>
          <w:rStyle w:val="FontStyle32"/>
          <w:rFonts w:asciiTheme="majorHAnsi" w:hAnsiTheme="majorHAnsi"/>
          <w:color w:val="000000" w:themeColor="text1"/>
          <w:sz w:val="24"/>
          <w:szCs w:val="24"/>
        </w:rPr>
        <w:t xml:space="preserve">  2015 года начала реализацию в учреждении  программа по работе с коллективом   </w:t>
      </w:r>
      <w:r w:rsidRPr="00040895">
        <w:rPr>
          <w:rStyle w:val="FontStyle32"/>
          <w:rFonts w:asciiTheme="majorHAnsi" w:hAnsiTheme="majorHAnsi"/>
          <w:b/>
          <w:color w:val="000000" w:themeColor="text1"/>
          <w:sz w:val="24"/>
          <w:szCs w:val="24"/>
        </w:rPr>
        <w:t>«Энергия успеха»</w:t>
      </w:r>
      <w:r w:rsidRPr="00040895">
        <w:rPr>
          <w:rStyle w:val="FontStyle32"/>
          <w:rFonts w:asciiTheme="majorHAnsi" w:hAnsiTheme="majorHAnsi"/>
          <w:color w:val="000000" w:themeColor="text1"/>
          <w:sz w:val="24"/>
          <w:szCs w:val="24"/>
        </w:rPr>
        <w:t xml:space="preserve"> с целью снижения влияния негативных профессиональных факторов на личность сотрудников, создания комфортного микроклимата в коллективе, повышения работоспособности, стремления повышать свой профессиональный уровень. Мероприятия программы призваны  помочь специалистам и руководителям в мобилизации интеллектуальных, личностных, духовных и физических ресурсов, формированию активной жизненной позиции, развитию навыков ведения здорового образа жизни.</w:t>
      </w:r>
    </w:p>
    <w:p w:rsidR="00EC4BF3" w:rsidRPr="00040895" w:rsidRDefault="00EC4BF3" w:rsidP="00EC4BF3">
      <w:pPr>
        <w:spacing w:line="276" w:lineRule="auto"/>
        <w:jc w:val="both"/>
        <w:rPr>
          <w:rFonts w:asciiTheme="majorHAnsi" w:hAnsiTheme="majorHAnsi" w:cs="Times New Roman"/>
          <w:color w:val="000000" w:themeColor="text1"/>
          <w:sz w:val="24"/>
          <w:szCs w:val="24"/>
        </w:rPr>
      </w:pPr>
      <w:r w:rsidRPr="00040895">
        <w:rPr>
          <w:rFonts w:asciiTheme="majorHAnsi" w:hAnsiTheme="majorHAnsi" w:cs="Times New Roman"/>
          <w:b/>
          <w:color w:val="000000" w:themeColor="text1"/>
          <w:sz w:val="24"/>
          <w:szCs w:val="24"/>
        </w:rPr>
        <w:t xml:space="preserve">                Цель:</w:t>
      </w:r>
      <w:r w:rsidRPr="00040895">
        <w:rPr>
          <w:rFonts w:asciiTheme="majorHAnsi" w:hAnsiTheme="majorHAnsi" w:cs="Times New Roman"/>
          <w:color w:val="000000" w:themeColor="text1"/>
          <w:sz w:val="24"/>
          <w:szCs w:val="24"/>
        </w:rPr>
        <w:t xml:space="preserve"> формирование корпоративной культуры в коллективе, психического и физического здоровья сотрудников, развитие кадрового потенциала и профессионализма  сотрудников учреждения посредством реализации комплекса мер </w:t>
      </w:r>
    </w:p>
    <w:p w:rsidR="00EC4BF3" w:rsidRPr="00040895" w:rsidRDefault="00D618AE" w:rsidP="00EC4BF3">
      <w:pPr>
        <w:spacing w:line="276" w:lineRule="auto"/>
        <w:jc w:val="both"/>
        <w:rPr>
          <w:rFonts w:asciiTheme="majorHAnsi" w:hAnsiTheme="majorHAnsi" w:cs="Times New Roman"/>
          <w:b/>
          <w:color w:val="000000" w:themeColor="text1"/>
          <w:sz w:val="24"/>
          <w:szCs w:val="24"/>
        </w:rPr>
      </w:pPr>
      <w:r w:rsidRPr="00040895">
        <w:rPr>
          <w:rFonts w:asciiTheme="majorHAnsi" w:hAnsiTheme="majorHAnsi" w:cs="Times New Roman"/>
          <w:b/>
          <w:color w:val="000000" w:themeColor="text1"/>
          <w:sz w:val="24"/>
          <w:szCs w:val="24"/>
        </w:rPr>
        <w:t xml:space="preserve">              </w:t>
      </w:r>
      <w:r w:rsidR="00EC4BF3" w:rsidRPr="00040895">
        <w:rPr>
          <w:rFonts w:asciiTheme="majorHAnsi" w:hAnsiTheme="majorHAnsi" w:cs="Times New Roman"/>
          <w:b/>
          <w:color w:val="000000" w:themeColor="text1"/>
          <w:sz w:val="24"/>
          <w:szCs w:val="24"/>
        </w:rPr>
        <w:t>Задачи:</w:t>
      </w:r>
    </w:p>
    <w:p w:rsidR="00EC4BF3" w:rsidRPr="00040895" w:rsidRDefault="00EC4BF3" w:rsidP="00EC4BF3">
      <w:pPr>
        <w:spacing w:line="276" w:lineRule="auto"/>
        <w:jc w:val="both"/>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1. Осуществление мероприятий по профилактике эмоционального выгорания сотрудников учреждения.</w:t>
      </w:r>
    </w:p>
    <w:p w:rsidR="00EC4BF3" w:rsidRPr="00040895" w:rsidRDefault="00EC4BF3" w:rsidP="00EC4BF3">
      <w:pPr>
        <w:spacing w:line="276" w:lineRule="auto"/>
        <w:jc w:val="both"/>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2. Создание условий для повышения профессиональной компетентности специалистов учреждения.</w:t>
      </w:r>
    </w:p>
    <w:p w:rsidR="00EC4BF3" w:rsidRPr="00040895" w:rsidRDefault="00EC4BF3" w:rsidP="00EC4BF3">
      <w:pPr>
        <w:spacing w:line="276" w:lineRule="auto"/>
        <w:jc w:val="both"/>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 xml:space="preserve">3.Содействие укреплению </w:t>
      </w:r>
      <w:proofErr w:type="spellStart"/>
      <w:r w:rsidRPr="00040895">
        <w:rPr>
          <w:rFonts w:asciiTheme="majorHAnsi" w:hAnsiTheme="majorHAnsi" w:cs="Times New Roman"/>
          <w:color w:val="000000" w:themeColor="text1"/>
          <w:sz w:val="24"/>
          <w:szCs w:val="24"/>
        </w:rPr>
        <w:t>межструктурной</w:t>
      </w:r>
      <w:proofErr w:type="spellEnd"/>
      <w:r w:rsidRPr="00040895">
        <w:rPr>
          <w:rFonts w:asciiTheme="majorHAnsi" w:hAnsiTheme="majorHAnsi" w:cs="Times New Roman"/>
          <w:color w:val="000000" w:themeColor="text1"/>
          <w:sz w:val="24"/>
          <w:szCs w:val="24"/>
        </w:rPr>
        <w:t xml:space="preserve"> коммуникации, сплочению коллектива.</w:t>
      </w:r>
    </w:p>
    <w:p w:rsidR="00EC4BF3" w:rsidRPr="00040895" w:rsidRDefault="00EC4BF3" w:rsidP="00EC4BF3">
      <w:pPr>
        <w:spacing w:line="276" w:lineRule="auto"/>
        <w:jc w:val="both"/>
        <w:rPr>
          <w:rFonts w:asciiTheme="majorHAnsi" w:hAnsiTheme="majorHAnsi" w:cs="Times New Roman"/>
          <w:color w:val="000000" w:themeColor="text1"/>
          <w:sz w:val="24"/>
          <w:szCs w:val="24"/>
        </w:rPr>
      </w:pPr>
      <w:r w:rsidRPr="00040895">
        <w:rPr>
          <w:rFonts w:asciiTheme="majorHAnsi" w:hAnsiTheme="majorHAnsi" w:cs="Times New Roman"/>
          <w:color w:val="000000" w:themeColor="text1"/>
          <w:sz w:val="24"/>
          <w:szCs w:val="24"/>
        </w:rPr>
        <w:t>4. Формирование у членов коллектива активной жизненной позиции, патриотических чувств, развитие навыков ведения здорового образа жизни.</w:t>
      </w:r>
    </w:p>
    <w:p w:rsidR="0087147D" w:rsidRPr="00040895" w:rsidRDefault="0087147D" w:rsidP="0087147D">
      <w:pPr>
        <w:tabs>
          <w:tab w:val="num" w:pos="780"/>
        </w:tabs>
        <w:spacing w:line="276" w:lineRule="auto"/>
        <w:contextualSpacing/>
        <w:jc w:val="both"/>
        <w:rPr>
          <w:rFonts w:asciiTheme="majorHAnsi" w:eastAsiaTheme="minorEastAsia" w:hAnsiTheme="majorHAnsi" w:cs="Times New Roman"/>
          <w:color w:val="000000" w:themeColor="text1"/>
          <w:sz w:val="24"/>
          <w:szCs w:val="24"/>
          <w:lang w:eastAsia="ru-RU"/>
        </w:rPr>
      </w:pPr>
      <w:r w:rsidRPr="00040895">
        <w:rPr>
          <w:rFonts w:asciiTheme="majorHAnsi" w:eastAsiaTheme="minorEastAsia" w:hAnsiTheme="majorHAnsi"/>
          <w:color w:val="000000" w:themeColor="text1"/>
          <w:sz w:val="24"/>
          <w:szCs w:val="24"/>
          <w:lang w:eastAsia="ru-RU"/>
        </w:rPr>
        <w:t xml:space="preserve">-  в  1 квартале 2015 г  проведена диагностика </w:t>
      </w:r>
      <w:r w:rsidRPr="00040895">
        <w:rPr>
          <w:rFonts w:asciiTheme="majorHAnsi" w:eastAsiaTheme="minorEastAsia" w:hAnsiTheme="majorHAnsi" w:cs="Times New Roman"/>
          <w:color w:val="000000" w:themeColor="text1"/>
          <w:sz w:val="24"/>
          <w:szCs w:val="24"/>
          <w:lang w:eastAsia="ru-RU"/>
        </w:rPr>
        <w:t>«профессионального выгорания», стресса, синдрома хронической усталости у сотрудников учреждения, данным исследованием было  охвачено 83 сотрудника (79% коллектива), по результатам анкетирования,   у 16  сотрудников (15,2%)  - сформирована 3 степень профессионального выгорания,  у 36 сотрудников (34%)  -  формируется 2 степень  профессионального  выгорания.   Данные результаты позволили сформировать среди руководителей и сотрудников более устойчивую мотивацию необходимости  по реализации программы.</w:t>
      </w:r>
    </w:p>
    <w:p w:rsidR="0087147D" w:rsidRPr="00040895" w:rsidRDefault="0087147D" w:rsidP="0087147D">
      <w:pPr>
        <w:tabs>
          <w:tab w:val="num" w:pos="780"/>
        </w:tabs>
        <w:spacing w:line="276" w:lineRule="auto"/>
        <w:contextualSpacing/>
        <w:jc w:val="both"/>
        <w:rPr>
          <w:rFonts w:asciiTheme="majorHAnsi" w:eastAsiaTheme="minorEastAsia" w:hAnsiTheme="majorHAnsi" w:cs="Times New Roman"/>
          <w:color w:val="000000" w:themeColor="text1"/>
          <w:sz w:val="24"/>
          <w:szCs w:val="24"/>
          <w:lang w:eastAsia="ru-RU"/>
        </w:rPr>
      </w:pPr>
      <w:r w:rsidRPr="00040895">
        <w:rPr>
          <w:rFonts w:asciiTheme="majorHAnsi" w:eastAsiaTheme="minorEastAsia" w:hAnsiTheme="majorHAnsi" w:cs="Times New Roman"/>
          <w:color w:val="000000" w:themeColor="text1"/>
          <w:sz w:val="24"/>
          <w:szCs w:val="24"/>
          <w:lang w:eastAsia="ru-RU"/>
        </w:rPr>
        <w:lastRenderedPageBreak/>
        <w:t>-  2 обучающих мероприятия для заведующих отделениями и филиалами по реализации профилактического дня «Точка опоры»  (охват 11 руководителей),  предоставлено 26 консультаций по оказанию методической помощи по проведению дня «Точка опоры»,</w:t>
      </w:r>
    </w:p>
    <w:p w:rsidR="0087147D" w:rsidRPr="00040895" w:rsidRDefault="0087147D" w:rsidP="0087147D">
      <w:pPr>
        <w:spacing w:line="276" w:lineRule="auto"/>
        <w:jc w:val="both"/>
        <w:rPr>
          <w:rFonts w:asciiTheme="majorHAnsi" w:eastAsiaTheme="minorEastAsia" w:hAnsiTheme="majorHAnsi"/>
          <w:i/>
          <w:color w:val="000000" w:themeColor="text1"/>
          <w:sz w:val="24"/>
          <w:szCs w:val="24"/>
          <w:lang w:eastAsia="ru-RU"/>
        </w:rPr>
      </w:pPr>
      <w:r w:rsidRPr="00040895">
        <w:rPr>
          <w:rFonts w:asciiTheme="majorHAnsi" w:eastAsiaTheme="minorEastAsia" w:hAnsiTheme="majorHAnsi" w:cs="Times New Roman"/>
          <w:color w:val="000000" w:themeColor="text1"/>
          <w:sz w:val="24"/>
          <w:szCs w:val="24"/>
          <w:lang w:eastAsia="ru-RU"/>
        </w:rPr>
        <w:t xml:space="preserve">- 3   </w:t>
      </w:r>
      <w:proofErr w:type="spellStart"/>
      <w:r w:rsidRPr="00040895">
        <w:rPr>
          <w:rFonts w:asciiTheme="majorHAnsi" w:eastAsiaTheme="minorEastAsia" w:hAnsiTheme="majorHAnsi" w:cs="Times New Roman"/>
          <w:color w:val="000000" w:themeColor="text1"/>
          <w:sz w:val="24"/>
          <w:szCs w:val="24"/>
          <w:lang w:eastAsia="ru-RU"/>
        </w:rPr>
        <w:t>тренинговых</w:t>
      </w:r>
      <w:proofErr w:type="spellEnd"/>
      <w:r w:rsidRPr="00040895">
        <w:rPr>
          <w:rFonts w:asciiTheme="majorHAnsi" w:eastAsiaTheme="minorEastAsia" w:hAnsiTheme="majorHAnsi" w:cs="Times New Roman"/>
          <w:color w:val="000000" w:themeColor="text1"/>
          <w:sz w:val="24"/>
          <w:szCs w:val="24"/>
          <w:lang w:eastAsia="ru-RU"/>
        </w:rPr>
        <w:t xml:space="preserve"> занятия для руководителей  (</w:t>
      </w:r>
      <w:r w:rsidRPr="00040895">
        <w:rPr>
          <w:rFonts w:asciiTheme="majorHAnsi" w:eastAsiaTheme="minorEastAsia" w:hAnsiTheme="majorHAnsi"/>
          <w:i/>
          <w:color w:val="000000" w:themeColor="text1"/>
          <w:sz w:val="24"/>
          <w:szCs w:val="24"/>
          <w:lang w:eastAsia="ru-RU"/>
        </w:rPr>
        <w:t>тренинг личностного роста, стратегии в межличностных взаимоотношениях, основы бесконфликтного общения – охват 12 чел)</w:t>
      </w:r>
    </w:p>
    <w:p w:rsidR="0087147D" w:rsidRPr="00040895" w:rsidRDefault="0087147D" w:rsidP="0087147D">
      <w:pPr>
        <w:tabs>
          <w:tab w:val="num" w:pos="780"/>
        </w:tabs>
        <w:spacing w:line="276" w:lineRule="auto"/>
        <w:contextualSpacing/>
        <w:jc w:val="both"/>
        <w:rPr>
          <w:rFonts w:asciiTheme="majorHAnsi" w:eastAsiaTheme="minorEastAsia" w:hAnsiTheme="majorHAnsi" w:cs="Times New Roman"/>
          <w:color w:val="000000" w:themeColor="text1"/>
          <w:sz w:val="24"/>
          <w:szCs w:val="24"/>
          <w:lang w:eastAsia="ru-RU"/>
        </w:rPr>
      </w:pPr>
      <w:proofErr w:type="gramStart"/>
      <w:r w:rsidRPr="00040895">
        <w:rPr>
          <w:rFonts w:asciiTheme="majorHAnsi" w:eastAsiaTheme="minorEastAsia" w:hAnsiTheme="majorHAnsi" w:cs="Times New Roman"/>
          <w:color w:val="000000" w:themeColor="text1"/>
          <w:sz w:val="24"/>
          <w:szCs w:val="24"/>
          <w:lang w:eastAsia="ru-RU"/>
        </w:rPr>
        <w:t xml:space="preserve">-   профилактический </w:t>
      </w:r>
      <w:r w:rsidRPr="00040895">
        <w:rPr>
          <w:rFonts w:asciiTheme="majorHAnsi" w:eastAsiaTheme="minorEastAsia" w:hAnsiTheme="majorHAnsi" w:cs="Times New Roman"/>
          <w:b/>
          <w:color w:val="000000" w:themeColor="text1"/>
          <w:sz w:val="24"/>
          <w:szCs w:val="24"/>
          <w:lang w:eastAsia="ru-RU"/>
        </w:rPr>
        <w:t>день   «Точка опоры</w:t>
      </w:r>
      <w:r w:rsidRPr="00040895">
        <w:rPr>
          <w:rFonts w:asciiTheme="majorHAnsi" w:eastAsiaTheme="minorEastAsia" w:hAnsiTheme="majorHAnsi" w:cs="Times New Roman"/>
          <w:color w:val="000000" w:themeColor="text1"/>
          <w:sz w:val="24"/>
          <w:szCs w:val="24"/>
          <w:lang w:eastAsia="ru-RU"/>
        </w:rPr>
        <w:t xml:space="preserve">» (в  2016 г. – 48, в 2017 </w:t>
      </w:r>
      <w:r w:rsidR="00C6161E" w:rsidRPr="00040895">
        <w:rPr>
          <w:rFonts w:asciiTheme="majorHAnsi" w:eastAsiaTheme="minorEastAsia" w:hAnsiTheme="majorHAnsi" w:cs="Times New Roman"/>
          <w:color w:val="000000" w:themeColor="text1"/>
          <w:sz w:val="24"/>
          <w:szCs w:val="24"/>
          <w:lang w:eastAsia="ru-RU"/>
        </w:rPr>
        <w:t>–</w:t>
      </w:r>
      <w:r w:rsidRPr="00040895">
        <w:rPr>
          <w:rFonts w:asciiTheme="majorHAnsi" w:eastAsiaTheme="minorEastAsia" w:hAnsiTheme="majorHAnsi" w:cs="Times New Roman"/>
          <w:color w:val="000000" w:themeColor="text1"/>
          <w:sz w:val="24"/>
          <w:szCs w:val="24"/>
          <w:lang w:eastAsia="ru-RU"/>
        </w:rPr>
        <w:t xml:space="preserve"> 41</w:t>
      </w:r>
      <w:r w:rsidR="00C6161E" w:rsidRPr="00040895">
        <w:rPr>
          <w:rFonts w:asciiTheme="majorHAnsi" w:eastAsiaTheme="minorEastAsia" w:hAnsiTheme="majorHAnsi" w:cs="Times New Roman"/>
          <w:color w:val="000000" w:themeColor="text1"/>
          <w:sz w:val="24"/>
          <w:szCs w:val="24"/>
          <w:lang w:eastAsia="ru-RU"/>
        </w:rPr>
        <w:t>, в 2018  - 39</w:t>
      </w:r>
      <w:r w:rsidRPr="00040895">
        <w:rPr>
          <w:rFonts w:asciiTheme="majorHAnsi" w:eastAsiaTheme="minorEastAsia" w:hAnsiTheme="majorHAnsi" w:cs="Times New Roman"/>
          <w:color w:val="000000" w:themeColor="text1"/>
          <w:sz w:val="24"/>
          <w:szCs w:val="24"/>
          <w:lang w:eastAsia="ru-RU"/>
        </w:rPr>
        <w:t xml:space="preserve">),  проводится 1 раз в месяц во всех структурных подразделениях  учреждения, на данных мероприятиях  используются   разнообразные формы и методы работы: </w:t>
      </w:r>
      <w:proofErr w:type="spellStart"/>
      <w:r w:rsidRPr="00040895">
        <w:rPr>
          <w:rFonts w:asciiTheme="majorHAnsi" w:eastAsiaTheme="minorEastAsia" w:hAnsiTheme="majorHAnsi" w:cs="Times New Roman"/>
          <w:color w:val="000000" w:themeColor="text1"/>
          <w:sz w:val="24"/>
          <w:szCs w:val="24"/>
          <w:lang w:eastAsia="ru-RU"/>
        </w:rPr>
        <w:t>тренинговые</w:t>
      </w:r>
      <w:proofErr w:type="spellEnd"/>
      <w:r w:rsidRPr="00040895">
        <w:rPr>
          <w:rFonts w:asciiTheme="majorHAnsi" w:eastAsiaTheme="minorEastAsia" w:hAnsiTheme="majorHAnsi" w:cs="Times New Roman"/>
          <w:color w:val="000000" w:themeColor="text1"/>
          <w:sz w:val="24"/>
          <w:szCs w:val="24"/>
          <w:lang w:eastAsia="ru-RU"/>
        </w:rPr>
        <w:t xml:space="preserve">  занятия (арт-терапия, </w:t>
      </w:r>
      <w:proofErr w:type="spellStart"/>
      <w:r w:rsidRPr="00040895">
        <w:rPr>
          <w:rFonts w:asciiTheme="majorHAnsi" w:eastAsiaTheme="minorEastAsia" w:hAnsiTheme="majorHAnsi" w:cs="Times New Roman"/>
          <w:color w:val="000000" w:themeColor="text1"/>
          <w:sz w:val="24"/>
          <w:szCs w:val="24"/>
          <w:lang w:eastAsia="ru-RU"/>
        </w:rPr>
        <w:t>игротерапия</w:t>
      </w:r>
      <w:proofErr w:type="spellEnd"/>
      <w:r w:rsidRPr="00040895">
        <w:rPr>
          <w:rFonts w:asciiTheme="majorHAnsi" w:eastAsiaTheme="minorEastAsia" w:hAnsiTheme="majorHAnsi" w:cs="Times New Roman"/>
          <w:color w:val="000000" w:themeColor="text1"/>
          <w:sz w:val="24"/>
          <w:szCs w:val="24"/>
          <w:lang w:eastAsia="ru-RU"/>
        </w:rPr>
        <w:t xml:space="preserve">, музыкотерапия, танцевальная терапия, песочная терапия, </w:t>
      </w:r>
      <w:proofErr w:type="spellStart"/>
      <w:r w:rsidRPr="00040895">
        <w:rPr>
          <w:rFonts w:asciiTheme="majorHAnsi" w:eastAsiaTheme="minorEastAsia" w:hAnsiTheme="majorHAnsi" w:cs="Times New Roman"/>
          <w:color w:val="000000" w:themeColor="text1"/>
          <w:sz w:val="24"/>
          <w:szCs w:val="24"/>
          <w:lang w:eastAsia="ru-RU"/>
        </w:rPr>
        <w:t>библиотерапия</w:t>
      </w:r>
      <w:proofErr w:type="spellEnd"/>
      <w:r w:rsidRPr="00040895">
        <w:rPr>
          <w:rFonts w:asciiTheme="majorHAnsi" w:eastAsiaTheme="minorEastAsia" w:hAnsiTheme="majorHAnsi" w:cs="Times New Roman"/>
          <w:color w:val="000000" w:themeColor="text1"/>
          <w:sz w:val="24"/>
          <w:szCs w:val="24"/>
          <w:lang w:eastAsia="ru-RU"/>
        </w:rPr>
        <w:t xml:space="preserve">, театральная терапия, ролевые игры, </w:t>
      </w:r>
      <w:proofErr w:type="spellStart"/>
      <w:r w:rsidRPr="00040895">
        <w:rPr>
          <w:rFonts w:asciiTheme="majorHAnsi" w:eastAsiaTheme="minorEastAsia" w:hAnsiTheme="majorHAnsi" w:cs="Times New Roman"/>
          <w:color w:val="000000" w:themeColor="text1"/>
          <w:sz w:val="24"/>
          <w:szCs w:val="24"/>
          <w:lang w:eastAsia="ru-RU"/>
        </w:rPr>
        <w:t>шоколадотерапия</w:t>
      </w:r>
      <w:proofErr w:type="spellEnd"/>
      <w:r w:rsidRPr="00040895">
        <w:rPr>
          <w:rFonts w:asciiTheme="majorHAnsi" w:eastAsiaTheme="minorEastAsia" w:hAnsiTheme="majorHAnsi" w:cs="Times New Roman"/>
          <w:color w:val="000000" w:themeColor="text1"/>
          <w:sz w:val="24"/>
          <w:szCs w:val="24"/>
          <w:lang w:eastAsia="ru-RU"/>
        </w:rPr>
        <w:t xml:space="preserve"> и др.), мастер-классы, упражнения на стрессоустойчивость, на профилактику конфликтов, на сплочение коллектива</w:t>
      </w:r>
      <w:proofErr w:type="gramEnd"/>
      <w:r w:rsidRPr="00040895">
        <w:rPr>
          <w:rFonts w:asciiTheme="majorHAnsi" w:eastAsiaTheme="minorEastAsia" w:hAnsiTheme="majorHAnsi" w:cs="Times New Roman"/>
          <w:color w:val="000000" w:themeColor="text1"/>
          <w:sz w:val="24"/>
          <w:szCs w:val="24"/>
          <w:lang w:eastAsia="ru-RU"/>
        </w:rPr>
        <w:t xml:space="preserve">, на развитие коммуникативных навыков, раскрытие творческого потенциала сотрудников. </w:t>
      </w:r>
      <w:proofErr w:type="gramStart"/>
      <w:r w:rsidRPr="00040895">
        <w:rPr>
          <w:rFonts w:asciiTheme="majorHAnsi" w:eastAsiaTheme="minorEastAsia" w:hAnsiTheme="majorHAnsi" w:cs="Times New Roman"/>
          <w:color w:val="000000" w:themeColor="text1"/>
          <w:sz w:val="24"/>
          <w:szCs w:val="24"/>
          <w:lang w:eastAsia="ru-RU"/>
        </w:rPr>
        <w:t>В эти дни организуются походы и экскурсии в лес, игры, соревнования по рыбной ловле, сбору дикоросов в тайге,  озеленение прилегающей территории, обустройство рабочих мест, организуются встречи, вечера, приуроченные к календарным праздничным датам (новый год, 8 марта, день социального работника)  к памятным датам в жизни отдельных сотрудников (дни рождения, юбилей, рождение ребенка).</w:t>
      </w:r>
      <w:proofErr w:type="gramEnd"/>
    </w:p>
    <w:p w:rsidR="0087147D" w:rsidRPr="00040895" w:rsidRDefault="0087147D" w:rsidP="0087147D">
      <w:pPr>
        <w:tabs>
          <w:tab w:val="num" w:pos="780"/>
        </w:tabs>
        <w:spacing w:line="276" w:lineRule="auto"/>
        <w:contextualSpacing/>
        <w:jc w:val="both"/>
        <w:rPr>
          <w:rFonts w:asciiTheme="majorHAnsi" w:eastAsiaTheme="minorEastAsia" w:hAnsiTheme="majorHAnsi" w:cs="Times New Roman"/>
          <w:color w:val="000000" w:themeColor="text1"/>
          <w:sz w:val="24"/>
          <w:szCs w:val="24"/>
          <w:lang w:eastAsia="ru-RU"/>
        </w:rPr>
      </w:pPr>
      <w:r w:rsidRPr="00040895">
        <w:rPr>
          <w:rFonts w:asciiTheme="majorHAnsi" w:eastAsiaTheme="minorEastAsia" w:hAnsiTheme="majorHAnsi" w:cs="Times New Roman"/>
          <w:color w:val="000000" w:themeColor="text1"/>
          <w:sz w:val="24"/>
          <w:szCs w:val="24"/>
          <w:lang w:eastAsia="ru-RU"/>
        </w:rPr>
        <w:t xml:space="preserve">            </w:t>
      </w:r>
      <w:proofErr w:type="gramStart"/>
      <w:r w:rsidRPr="00040895">
        <w:rPr>
          <w:rFonts w:asciiTheme="majorHAnsi" w:eastAsiaTheme="minorEastAsia" w:hAnsiTheme="majorHAnsi" w:cs="Times New Roman"/>
          <w:color w:val="000000" w:themeColor="text1"/>
          <w:sz w:val="24"/>
          <w:szCs w:val="24"/>
          <w:lang w:eastAsia="ru-RU"/>
        </w:rPr>
        <w:t>По результатам анкетирования, такие профилактические дни способствуют улучшению психоэмоционального состояния сотрудников (96%), улучшению микроклимата, сплочению коллектива (9</w:t>
      </w:r>
      <w:r w:rsidR="00C6161E" w:rsidRPr="00040895">
        <w:rPr>
          <w:rFonts w:asciiTheme="majorHAnsi" w:eastAsiaTheme="minorEastAsia" w:hAnsiTheme="majorHAnsi" w:cs="Times New Roman"/>
          <w:color w:val="000000" w:themeColor="text1"/>
          <w:sz w:val="24"/>
          <w:szCs w:val="24"/>
          <w:lang w:eastAsia="ru-RU"/>
        </w:rPr>
        <w:t>7</w:t>
      </w:r>
      <w:r w:rsidRPr="00040895">
        <w:rPr>
          <w:rFonts w:asciiTheme="majorHAnsi" w:eastAsiaTheme="minorEastAsia" w:hAnsiTheme="majorHAnsi" w:cs="Times New Roman"/>
          <w:color w:val="000000" w:themeColor="text1"/>
          <w:sz w:val="24"/>
          <w:szCs w:val="24"/>
          <w:lang w:eastAsia="ru-RU"/>
        </w:rPr>
        <w:t>%),  100% сотрудников отмечают пользу и необходимость проведения да</w:t>
      </w:r>
      <w:r w:rsidR="00C6161E" w:rsidRPr="00040895">
        <w:rPr>
          <w:rFonts w:asciiTheme="majorHAnsi" w:eastAsiaTheme="minorEastAsia" w:hAnsiTheme="majorHAnsi" w:cs="Times New Roman"/>
          <w:color w:val="000000" w:themeColor="text1"/>
          <w:sz w:val="24"/>
          <w:szCs w:val="24"/>
          <w:lang w:eastAsia="ru-RU"/>
        </w:rPr>
        <w:t>нного мероприятия в коллективе (</w:t>
      </w:r>
      <w:r w:rsidRPr="00040895">
        <w:rPr>
          <w:rFonts w:asciiTheme="majorHAnsi" w:eastAsiaTheme="minorEastAsia" w:hAnsiTheme="majorHAnsi" w:cs="Times New Roman"/>
          <w:color w:val="000000" w:themeColor="text1"/>
          <w:sz w:val="24"/>
          <w:szCs w:val="24"/>
          <w:lang w:eastAsia="ru-RU"/>
        </w:rPr>
        <w:t xml:space="preserve">*6 % сотрудников приходят на такие мероприятия в удовлетворительном </w:t>
      </w:r>
      <w:proofErr w:type="spellStart"/>
      <w:r w:rsidRPr="00040895">
        <w:rPr>
          <w:rFonts w:asciiTheme="majorHAnsi" w:eastAsiaTheme="minorEastAsia" w:hAnsiTheme="majorHAnsi" w:cs="Times New Roman"/>
          <w:color w:val="000000" w:themeColor="text1"/>
          <w:sz w:val="24"/>
          <w:szCs w:val="24"/>
          <w:lang w:eastAsia="ru-RU"/>
        </w:rPr>
        <w:t>психо</w:t>
      </w:r>
      <w:proofErr w:type="spellEnd"/>
      <w:r w:rsidRPr="00040895">
        <w:rPr>
          <w:rFonts w:asciiTheme="majorHAnsi" w:eastAsiaTheme="minorEastAsia" w:hAnsiTheme="majorHAnsi" w:cs="Times New Roman"/>
          <w:color w:val="000000" w:themeColor="text1"/>
          <w:sz w:val="24"/>
          <w:szCs w:val="24"/>
          <w:lang w:eastAsia="ru-RU"/>
        </w:rPr>
        <w:t>-эмоциональном состоянии, около 1% - в плохом, по результатам мероприятий только</w:t>
      </w:r>
      <w:r w:rsidR="00C6161E" w:rsidRPr="00040895">
        <w:rPr>
          <w:rFonts w:asciiTheme="majorHAnsi" w:eastAsiaTheme="minorEastAsia" w:hAnsiTheme="majorHAnsi" w:cs="Times New Roman"/>
          <w:color w:val="000000" w:themeColor="text1"/>
          <w:sz w:val="24"/>
          <w:szCs w:val="24"/>
          <w:lang w:eastAsia="ru-RU"/>
        </w:rPr>
        <w:t xml:space="preserve"> </w:t>
      </w:r>
      <w:r w:rsidRPr="00040895">
        <w:rPr>
          <w:rFonts w:asciiTheme="majorHAnsi" w:eastAsiaTheme="minorEastAsia" w:hAnsiTheme="majorHAnsi" w:cs="Times New Roman"/>
          <w:color w:val="000000" w:themeColor="text1"/>
          <w:sz w:val="24"/>
          <w:szCs w:val="24"/>
          <w:lang w:eastAsia="ru-RU"/>
        </w:rPr>
        <w:t xml:space="preserve"> </w:t>
      </w:r>
      <w:r w:rsidR="00C6161E" w:rsidRPr="00040895">
        <w:rPr>
          <w:rFonts w:asciiTheme="majorHAnsi" w:eastAsiaTheme="minorEastAsia" w:hAnsiTheme="majorHAnsi" w:cs="Times New Roman"/>
          <w:color w:val="000000" w:themeColor="text1"/>
          <w:sz w:val="24"/>
          <w:szCs w:val="24"/>
          <w:lang w:eastAsia="ru-RU"/>
        </w:rPr>
        <w:t>3</w:t>
      </w:r>
      <w:r w:rsidRPr="00040895">
        <w:rPr>
          <w:rFonts w:asciiTheme="majorHAnsi" w:eastAsiaTheme="minorEastAsia" w:hAnsiTheme="majorHAnsi" w:cs="Times New Roman"/>
          <w:color w:val="000000" w:themeColor="text1"/>
          <w:sz w:val="24"/>
          <w:szCs w:val="24"/>
          <w:lang w:eastAsia="ru-RU"/>
        </w:rPr>
        <w:t>% находятся в удовлетворительном состоянии, 9</w:t>
      </w:r>
      <w:r w:rsidR="00C6161E" w:rsidRPr="00040895">
        <w:rPr>
          <w:rFonts w:asciiTheme="majorHAnsi" w:eastAsiaTheme="minorEastAsia" w:hAnsiTheme="majorHAnsi" w:cs="Times New Roman"/>
          <w:color w:val="000000" w:themeColor="text1"/>
          <w:sz w:val="24"/>
          <w:szCs w:val="24"/>
          <w:lang w:eastAsia="ru-RU"/>
        </w:rPr>
        <w:t>7</w:t>
      </w:r>
      <w:r w:rsidRPr="00040895">
        <w:rPr>
          <w:rFonts w:asciiTheme="majorHAnsi" w:eastAsiaTheme="minorEastAsia" w:hAnsiTheme="majorHAnsi" w:cs="Times New Roman"/>
          <w:color w:val="000000" w:themeColor="text1"/>
          <w:sz w:val="24"/>
          <w:szCs w:val="24"/>
          <w:lang w:eastAsia="ru-RU"/>
        </w:rPr>
        <w:t>% - имеют отличное настроение, позитивный настрой</w:t>
      </w:r>
      <w:r w:rsidR="00C6161E" w:rsidRPr="00040895">
        <w:rPr>
          <w:rFonts w:asciiTheme="majorHAnsi" w:eastAsiaTheme="minorEastAsia" w:hAnsiTheme="majorHAnsi" w:cs="Times New Roman"/>
          <w:color w:val="000000" w:themeColor="text1"/>
          <w:sz w:val="24"/>
          <w:szCs w:val="24"/>
          <w:lang w:eastAsia="ru-RU"/>
        </w:rPr>
        <w:t>)</w:t>
      </w:r>
      <w:r w:rsidRPr="00040895">
        <w:rPr>
          <w:rFonts w:asciiTheme="majorHAnsi" w:eastAsiaTheme="minorEastAsia" w:hAnsiTheme="majorHAnsi" w:cs="Times New Roman"/>
          <w:color w:val="000000" w:themeColor="text1"/>
          <w:sz w:val="24"/>
          <w:szCs w:val="24"/>
          <w:lang w:eastAsia="ru-RU"/>
        </w:rPr>
        <w:t>.</w:t>
      </w:r>
      <w:proofErr w:type="gramEnd"/>
    </w:p>
    <w:p w:rsidR="0087147D" w:rsidRPr="00040895" w:rsidRDefault="0087147D" w:rsidP="0087147D">
      <w:pPr>
        <w:shd w:val="clear" w:color="auto" w:fill="FFFFFF"/>
        <w:spacing w:line="276" w:lineRule="auto"/>
        <w:jc w:val="both"/>
        <w:rPr>
          <w:rFonts w:asciiTheme="majorHAnsi" w:eastAsia="Calibri" w:hAnsiTheme="majorHAnsi" w:cs="Times New Roman"/>
          <w:color w:val="000000" w:themeColor="text1"/>
          <w:sz w:val="24"/>
          <w:szCs w:val="24"/>
          <w:lang w:eastAsia="ru-RU"/>
        </w:rPr>
      </w:pPr>
      <w:r w:rsidRPr="00040895">
        <w:rPr>
          <w:rFonts w:asciiTheme="majorHAnsi" w:eastAsia="Calibri" w:hAnsiTheme="majorHAnsi" w:cs="Times New Roman"/>
          <w:color w:val="000000" w:themeColor="text1"/>
          <w:sz w:val="24"/>
          <w:szCs w:val="24"/>
          <w:lang w:eastAsia="ru-RU"/>
        </w:rPr>
        <w:t xml:space="preserve">- </w:t>
      </w:r>
      <w:r w:rsidR="001146E6" w:rsidRPr="00040895">
        <w:rPr>
          <w:rFonts w:asciiTheme="majorHAnsi" w:eastAsia="Calibri" w:hAnsiTheme="majorHAnsi" w:cs="Times New Roman"/>
          <w:color w:val="000000" w:themeColor="text1"/>
          <w:sz w:val="24"/>
          <w:szCs w:val="24"/>
          <w:lang w:eastAsia="ru-RU"/>
        </w:rPr>
        <w:t>08.06.2018 г.</w:t>
      </w:r>
      <w:r w:rsidRPr="00040895">
        <w:rPr>
          <w:rFonts w:asciiTheme="majorHAnsi" w:eastAsia="Calibri" w:hAnsiTheme="majorHAnsi" w:cs="Times New Roman"/>
          <w:color w:val="000000" w:themeColor="text1"/>
          <w:sz w:val="24"/>
          <w:szCs w:val="24"/>
          <w:lang w:eastAsia="ru-RU"/>
        </w:rPr>
        <w:t xml:space="preserve">  -  в Едином дне здоровья приняли участие </w:t>
      </w:r>
      <w:r w:rsidR="001146E6" w:rsidRPr="00040895">
        <w:rPr>
          <w:rFonts w:asciiTheme="majorHAnsi" w:eastAsia="Calibri" w:hAnsiTheme="majorHAnsi" w:cs="Times New Roman"/>
          <w:color w:val="000000" w:themeColor="text1"/>
          <w:sz w:val="24"/>
          <w:szCs w:val="24"/>
          <w:lang w:eastAsia="ru-RU"/>
        </w:rPr>
        <w:t>36</w:t>
      </w:r>
      <w:r w:rsidRPr="00040895">
        <w:rPr>
          <w:rFonts w:asciiTheme="majorHAnsi" w:eastAsia="Calibri" w:hAnsiTheme="majorHAnsi" w:cs="Times New Roman"/>
          <w:color w:val="000000" w:themeColor="text1"/>
          <w:sz w:val="24"/>
          <w:szCs w:val="24"/>
          <w:lang w:eastAsia="ru-RU"/>
        </w:rPr>
        <w:t xml:space="preserve"> сотрудник</w:t>
      </w:r>
      <w:r w:rsidR="001146E6" w:rsidRPr="00040895">
        <w:rPr>
          <w:rFonts w:asciiTheme="majorHAnsi" w:eastAsia="Calibri" w:hAnsiTheme="majorHAnsi" w:cs="Times New Roman"/>
          <w:color w:val="000000" w:themeColor="text1"/>
          <w:sz w:val="24"/>
          <w:szCs w:val="24"/>
          <w:lang w:eastAsia="ru-RU"/>
        </w:rPr>
        <w:t>ов</w:t>
      </w:r>
      <w:r w:rsidRPr="00040895">
        <w:rPr>
          <w:rFonts w:asciiTheme="majorHAnsi" w:eastAsia="Calibri" w:hAnsiTheme="majorHAnsi" w:cs="Times New Roman"/>
          <w:color w:val="000000" w:themeColor="text1"/>
          <w:sz w:val="24"/>
          <w:szCs w:val="24"/>
          <w:lang w:eastAsia="ru-RU"/>
        </w:rPr>
        <w:t xml:space="preserve"> отделений и филиалов, в этот день устраивали соревнования, ловили рыбу, устраивали пикники</w:t>
      </w:r>
      <w:r w:rsidR="00C6161E" w:rsidRPr="00040895">
        <w:rPr>
          <w:rFonts w:asciiTheme="majorHAnsi" w:eastAsia="Calibri" w:hAnsiTheme="majorHAnsi" w:cs="Times New Roman"/>
          <w:color w:val="000000" w:themeColor="text1"/>
          <w:sz w:val="24"/>
          <w:szCs w:val="24"/>
          <w:lang w:eastAsia="ru-RU"/>
        </w:rPr>
        <w:t xml:space="preserve">, </w:t>
      </w:r>
      <w:r w:rsidR="001146E6" w:rsidRPr="00040895">
        <w:rPr>
          <w:rFonts w:asciiTheme="majorHAnsi" w:eastAsia="Calibri" w:hAnsiTheme="majorHAnsi" w:cs="Times New Roman"/>
          <w:color w:val="000000" w:themeColor="text1"/>
          <w:sz w:val="24"/>
          <w:szCs w:val="24"/>
          <w:lang w:eastAsia="ru-RU"/>
        </w:rPr>
        <w:t xml:space="preserve">команда в </w:t>
      </w:r>
      <w:proofErr w:type="spellStart"/>
      <w:r w:rsidR="001146E6" w:rsidRPr="00040895">
        <w:rPr>
          <w:rFonts w:asciiTheme="majorHAnsi" w:eastAsia="Calibri" w:hAnsiTheme="majorHAnsi" w:cs="Times New Roman"/>
          <w:color w:val="000000" w:themeColor="text1"/>
          <w:sz w:val="24"/>
          <w:szCs w:val="24"/>
          <w:lang w:eastAsia="ru-RU"/>
        </w:rPr>
        <w:t>гп</w:t>
      </w:r>
      <w:proofErr w:type="spellEnd"/>
      <w:r w:rsidR="001146E6" w:rsidRPr="00040895">
        <w:rPr>
          <w:rFonts w:asciiTheme="majorHAnsi" w:eastAsia="Calibri" w:hAnsiTheme="majorHAnsi" w:cs="Times New Roman"/>
          <w:color w:val="000000" w:themeColor="text1"/>
          <w:sz w:val="24"/>
          <w:szCs w:val="24"/>
          <w:lang w:eastAsia="ru-RU"/>
        </w:rPr>
        <w:t xml:space="preserve">. </w:t>
      </w:r>
      <w:proofErr w:type="spellStart"/>
      <w:r w:rsidR="001146E6" w:rsidRPr="00040895">
        <w:rPr>
          <w:rFonts w:asciiTheme="majorHAnsi" w:eastAsia="Calibri" w:hAnsiTheme="majorHAnsi" w:cs="Times New Roman"/>
          <w:color w:val="000000" w:themeColor="text1"/>
          <w:sz w:val="24"/>
          <w:szCs w:val="24"/>
          <w:lang w:eastAsia="ru-RU"/>
        </w:rPr>
        <w:t>Пойковском</w:t>
      </w:r>
      <w:proofErr w:type="spellEnd"/>
      <w:r w:rsidR="001146E6" w:rsidRPr="00040895">
        <w:rPr>
          <w:rFonts w:asciiTheme="majorHAnsi" w:eastAsia="Calibri" w:hAnsiTheme="majorHAnsi" w:cs="Times New Roman"/>
          <w:color w:val="000000" w:themeColor="text1"/>
          <w:sz w:val="24"/>
          <w:szCs w:val="24"/>
          <w:lang w:eastAsia="ru-RU"/>
        </w:rPr>
        <w:t xml:space="preserve"> посетила веревочный лагерь, приняла участие в </w:t>
      </w:r>
      <w:proofErr w:type="spellStart"/>
      <w:r w:rsidR="001146E6" w:rsidRPr="00040895">
        <w:rPr>
          <w:rFonts w:asciiTheme="majorHAnsi" w:eastAsia="Calibri" w:hAnsiTheme="majorHAnsi" w:cs="Times New Roman"/>
          <w:color w:val="000000" w:themeColor="text1"/>
          <w:sz w:val="24"/>
          <w:szCs w:val="24"/>
          <w:lang w:eastAsia="ru-RU"/>
        </w:rPr>
        <w:t>квесте</w:t>
      </w:r>
      <w:proofErr w:type="spellEnd"/>
      <w:r w:rsidR="001146E6" w:rsidRPr="00040895">
        <w:rPr>
          <w:rFonts w:asciiTheme="majorHAnsi" w:eastAsia="Calibri" w:hAnsiTheme="majorHAnsi" w:cs="Times New Roman"/>
          <w:color w:val="000000" w:themeColor="text1"/>
          <w:sz w:val="24"/>
          <w:szCs w:val="24"/>
          <w:lang w:eastAsia="ru-RU"/>
        </w:rPr>
        <w:t xml:space="preserve"> (21 человек), </w:t>
      </w:r>
      <w:r w:rsidR="00C6161E" w:rsidRPr="00040895">
        <w:rPr>
          <w:rFonts w:asciiTheme="majorHAnsi" w:eastAsia="Calibri" w:hAnsiTheme="majorHAnsi" w:cs="Times New Roman"/>
          <w:color w:val="000000" w:themeColor="text1"/>
          <w:sz w:val="24"/>
          <w:szCs w:val="24"/>
          <w:lang w:eastAsia="ru-RU"/>
        </w:rPr>
        <w:t>11.09.2018 года День здоровья прошел под девизом «Мы не пьем, мы – танцуем и поем»  (</w:t>
      </w:r>
      <w:r w:rsidR="001146E6" w:rsidRPr="00040895">
        <w:rPr>
          <w:rFonts w:asciiTheme="majorHAnsi" w:eastAsia="Calibri" w:hAnsiTheme="majorHAnsi" w:cs="Times New Roman"/>
          <w:color w:val="000000" w:themeColor="text1"/>
          <w:sz w:val="24"/>
          <w:szCs w:val="24"/>
          <w:lang w:eastAsia="ru-RU"/>
        </w:rPr>
        <w:t>23 человека)</w:t>
      </w:r>
      <w:r w:rsidRPr="00040895">
        <w:rPr>
          <w:rFonts w:asciiTheme="majorHAnsi" w:eastAsia="Calibri" w:hAnsiTheme="majorHAnsi" w:cs="Times New Roman"/>
          <w:color w:val="000000" w:themeColor="text1"/>
          <w:sz w:val="24"/>
          <w:szCs w:val="24"/>
          <w:lang w:eastAsia="ru-RU"/>
        </w:rPr>
        <w:t>.</w:t>
      </w:r>
    </w:p>
    <w:p w:rsidR="001146E6" w:rsidRPr="00040895" w:rsidRDefault="001146E6" w:rsidP="0087147D">
      <w:pPr>
        <w:shd w:val="clear" w:color="auto" w:fill="FFFFFF"/>
        <w:spacing w:line="276" w:lineRule="auto"/>
        <w:jc w:val="both"/>
        <w:rPr>
          <w:rFonts w:asciiTheme="majorHAnsi" w:eastAsia="Calibri" w:hAnsiTheme="majorHAnsi" w:cs="Times New Roman"/>
          <w:color w:val="000000" w:themeColor="text1"/>
          <w:sz w:val="24"/>
          <w:szCs w:val="24"/>
          <w:lang w:eastAsia="ru-RU"/>
        </w:rPr>
      </w:pPr>
      <w:r w:rsidRPr="00040895">
        <w:rPr>
          <w:rFonts w:asciiTheme="majorHAnsi" w:eastAsia="Calibri" w:hAnsiTheme="majorHAnsi" w:cs="Times New Roman"/>
          <w:color w:val="000000" w:themeColor="text1"/>
          <w:sz w:val="24"/>
          <w:szCs w:val="24"/>
          <w:lang w:eastAsia="ru-RU"/>
        </w:rPr>
        <w:t>- 11.10.2018 г. прошел фестиваль «Точка опоры» на тему «Вся наша жизнь – игра», направленный на сплочение коллектива и профилактику профессионального выгорания.</w:t>
      </w:r>
    </w:p>
    <w:p w:rsidR="0087147D" w:rsidRPr="00040895" w:rsidRDefault="0087147D" w:rsidP="0087147D">
      <w:pPr>
        <w:shd w:val="clear" w:color="auto" w:fill="FFFFFF"/>
        <w:spacing w:line="276" w:lineRule="auto"/>
        <w:jc w:val="both"/>
        <w:rPr>
          <w:rFonts w:asciiTheme="majorHAnsi" w:eastAsia="Times New Roman" w:hAnsiTheme="majorHAnsi" w:cs="Times New Roman"/>
          <w:color w:val="000000" w:themeColor="text1"/>
          <w:sz w:val="24"/>
          <w:szCs w:val="24"/>
          <w:lang w:eastAsia="ru-RU"/>
        </w:rPr>
      </w:pPr>
      <w:r w:rsidRPr="00040895">
        <w:rPr>
          <w:rFonts w:asciiTheme="majorHAnsi" w:eastAsia="Times New Roman" w:hAnsiTheme="majorHAnsi" w:cs="Times New Roman"/>
          <w:color w:val="000000" w:themeColor="text1"/>
          <w:sz w:val="24"/>
          <w:szCs w:val="24"/>
          <w:lang w:eastAsia="ru-RU"/>
        </w:rPr>
        <w:t xml:space="preserve">   За период реализации программы, по отзывам сотрудников,  улучшился микроклимат в коллективах, совместные дела способствуют сплочению коллектива, улучшается настроение, так как «</w:t>
      </w:r>
      <w:r w:rsidR="001146E6" w:rsidRPr="00040895">
        <w:rPr>
          <w:rFonts w:asciiTheme="majorHAnsi" w:eastAsia="Times New Roman" w:hAnsiTheme="majorHAnsi" w:cs="Times New Roman"/>
          <w:color w:val="000000" w:themeColor="text1"/>
          <w:sz w:val="24"/>
          <w:szCs w:val="24"/>
          <w:lang w:eastAsia="ru-RU"/>
        </w:rPr>
        <w:t>с удовольствием идем на работу»</w:t>
      </w:r>
      <w:r w:rsidRPr="00040895">
        <w:rPr>
          <w:rFonts w:asciiTheme="majorHAnsi" w:eastAsia="Times New Roman" w:hAnsiTheme="majorHAnsi" w:cs="Times New Roman"/>
          <w:color w:val="000000" w:themeColor="text1"/>
          <w:sz w:val="24"/>
          <w:szCs w:val="24"/>
          <w:lang w:eastAsia="ru-RU"/>
        </w:rPr>
        <w:t>.</w:t>
      </w:r>
    </w:p>
    <w:p w:rsidR="004318E1" w:rsidRPr="00040895" w:rsidRDefault="004318E1" w:rsidP="0023495F">
      <w:pPr>
        <w:spacing w:after="240" w:line="276" w:lineRule="auto"/>
        <w:jc w:val="both"/>
        <w:rPr>
          <w:rFonts w:asciiTheme="majorHAnsi" w:hAnsiTheme="majorHAnsi"/>
          <w:b/>
          <w:color w:val="000000" w:themeColor="text1"/>
          <w:sz w:val="28"/>
          <w:szCs w:val="28"/>
        </w:rPr>
      </w:pPr>
    </w:p>
    <w:p w:rsidR="000E785A" w:rsidRDefault="000E785A" w:rsidP="003423C0">
      <w:pPr>
        <w:spacing w:after="240" w:line="276" w:lineRule="auto"/>
        <w:ind w:left="170"/>
        <w:rPr>
          <w:rFonts w:asciiTheme="majorHAnsi" w:hAnsiTheme="majorHAnsi" w:cs="Times New Roman"/>
          <w:b/>
          <w:color w:val="000000" w:themeColor="text1"/>
          <w:sz w:val="28"/>
          <w:szCs w:val="28"/>
        </w:rPr>
      </w:pPr>
    </w:p>
    <w:p w:rsidR="00A3330B" w:rsidRPr="00040895" w:rsidRDefault="00A3330B" w:rsidP="003423C0">
      <w:pPr>
        <w:spacing w:after="240" w:line="276" w:lineRule="auto"/>
        <w:ind w:left="170"/>
        <w:rPr>
          <w:rFonts w:asciiTheme="majorHAnsi" w:hAnsiTheme="majorHAnsi"/>
          <w:b/>
          <w:color w:val="000000" w:themeColor="text1"/>
          <w:sz w:val="28"/>
          <w:szCs w:val="28"/>
        </w:rPr>
      </w:pPr>
      <w:bookmarkStart w:id="0" w:name="_GoBack"/>
      <w:bookmarkEnd w:id="0"/>
      <w:r w:rsidRPr="00040895">
        <w:rPr>
          <w:rFonts w:asciiTheme="majorHAnsi" w:hAnsiTheme="majorHAnsi" w:cs="Times New Roman"/>
          <w:b/>
          <w:color w:val="000000" w:themeColor="text1"/>
          <w:sz w:val="28"/>
          <w:szCs w:val="28"/>
        </w:rPr>
        <w:t>Оценка</w:t>
      </w:r>
      <w:r w:rsidR="00524C26" w:rsidRPr="00040895">
        <w:rPr>
          <w:rFonts w:asciiTheme="majorHAnsi" w:hAnsiTheme="majorHAnsi"/>
          <w:b/>
          <w:color w:val="000000" w:themeColor="text1"/>
          <w:sz w:val="28"/>
          <w:szCs w:val="28"/>
        </w:rPr>
        <w:t xml:space="preserve"> </w:t>
      </w:r>
      <w:r w:rsidR="00524C26" w:rsidRPr="00040895">
        <w:rPr>
          <w:rFonts w:asciiTheme="majorHAnsi" w:hAnsiTheme="majorHAnsi" w:cs="Times New Roman"/>
          <w:b/>
          <w:color w:val="000000" w:themeColor="text1"/>
          <w:sz w:val="28"/>
          <w:szCs w:val="28"/>
        </w:rPr>
        <w:t>деятельности</w:t>
      </w:r>
      <w:r w:rsidR="00524C26" w:rsidRPr="00040895">
        <w:rPr>
          <w:rFonts w:asciiTheme="majorHAnsi" w:hAnsiTheme="majorHAnsi"/>
          <w:b/>
          <w:color w:val="000000" w:themeColor="text1"/>
          <w:sz w:val="28"/>
          <w:szCs w:val="28"/>
        </w:rPr>
        <w:t xml:space="preserve"> </w:t>
      </w:r>
      <w:r w:rsidR="00524C26" w:rsidRPr="00040895">
        <w:rPr>
          <w:rFonts w:asciiTheme="majorHAnsi" w:hAnsiTheme="majorHAnsi" w:cs="Times New Roman"/>
          <w:b/>
          <w:color w:val="000000" w:themeColor="text1"/>
          <w:sz w:val="28"/>
          <w:szCs w:val="28"/>
        </w:rPr>
        <w:t>Учреждения</w:t>
      </w:r>
      <w:r w:rsidR="00524C26" w:rsidRPr="00040895">
        <w:rPr>
          <w:rFonts w:asciiTheme="majorHAnsi" w:hAnsiTheme="majorHAnsi"/>
          <w:b/>
          <w:color w:val="000000" w:themeColor="text1"/>
          <w:sz w:val="28"/>
          <w:szCs w:val="28"/>
        </w:rPr>
        <w:t xml:space="preserve"> </w:t>
      </w:r>
      <w:r w:rsidR="00524C26" w:rsidRPr="00040895">
        <w:rPr>
          <w:rFonts w:asciiTheme="majorHAnsi" w:hAnsiTheme="majorHAnsi" w:cs="Times New Roman"/>
          <w:b/>
          <w:color w:val="000000" w:themeColor="text1"/>
          <w:sz w:val="28"/>
          <w:szCs w:val="28"/>
        </w:rPr>
        <w:t>за</w:t>
      </w:r>
      <w:r w:rsidR="00EC4BF3" w:rsidRPr="00040895">
        <w:rPr>
          <w:rFonts w:asciiTheme="majorHAnsi" w:hAnsiTheme="majorHAnsi"/>
          <w:b/>
          <w:color w:val="000000" w:themeColor="text1"/>
          <w:sz w:val="28"/>
          <w:szCs w:val="28"/>
        </w:rPr>
        <w:t xml:space="preserve"> 201</w:t>
      </w:r>
      <w:r w:rsidR="00902BC3" w:rsidRPr="00040895">
        <w:rPr>
          <w:rFonts w:asciiTheme="majorHAnsi" w:hAnsiTheme="majorHAnsi"/>
          <w:b/>
          <w:color w:val="000000" w:themeColor="text1"/>
          <w:sz w:val="28"/>
          <w:szCs w:val="28"/>
        </w:rPr>
        <w:t>8</w:t>
      </w:r>
      <w:r w:rsidRPr="00040895">
        <w:rPr>
          <w:rFonts w:asciiTheme="majorHAnsi" w:hAnsiTheme="majorHAnsi"/>
          <w:b/>
          <w:color w:val="000000" w:themeColor="text1"/>
          <w:sz w:val="28"/>
          <w:szCs w:val="28"/>
        </w:rPr>
        <w:t xml:space="preserve"> </w:t>
      </w:r>
      <w:r w:rsidRPr="00040895">
        <w:rPr>
          <w:rFonts w:asciiTheme="majorHAnsi" w:hAnsiTheme="majorHAnsi" w:cs="Times New Roman"/>
          <w:b/>
          <w:color w:val="000000" w:themeColor="text1"/>
          <w:sz w:val="28"/>
          <w:szCs w:val="28"/>
        </w:rPr>
        <w:t>год</w:t>
      </w:r>
    </w:p>
    <w:p w:rsidR="00A32CC8" w:rsidRPr="00040895" w:rsidRDefault="00A32CC8" w:rsidP="00902BC3">
      <w:pPr>
        <w:pStyle w:val="ad"/>
        <w:spacing w:line="276" w:lineRule="auto"/>
        <w:ind w:firstLine="709"/>
        <w:jc w:val="both"/>
        <w:rPr>
          <w:rFonts w:asciiTheme="majorHAnsi" w:hAnsiTheme="majorHAnsi"/>
          <w:color w:val="000000" w:themeColor="text1"/>
          <w:sz w:val="24"/>
          <w:szCs w:val="24"/>
        </w:rPr>
      </w:pPr>
      <w:r w:rsidRPr="00040895">
        <w:rPr>
          <w:rFonts w:asciiTheme="majorHAnsi" w:hAnsiTheme="majorHAnsi" w:cs="Times New Roman"/>
          <w:color w:val="000000" w:themeColor="text1"/>
          <w:sz w:val="24"/>
          <w:szCs w:val="24"/>
        </w:rPr>
        <w:t>Опираясь</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на</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выше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изложенные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данные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можно</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сделать</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вывод</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что</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Учреждением</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исполн</w:t>
      </w:r>
      <w:r w:rsidR="004446D4" w:rsidRPr="00040895">
        <w:rPr>
          <w:rFonts w:asciiTheme="majorHAnsi" w:hAnsiTheme="majorHAnsi" w:cs="Times New Roman"/>
          <w:color w:val="000000" w:themeColor="text1"/>
          <w:sz w:val="24"/>
          <w:szCs w:val="24"/>
        </w:rPr>
        <w:t>ен</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перспе</w:t>
      </w:r>
      <w:r w:rsidR="007F26C8" w:rsidRPr="00040895">
        <w:rPr>
          <w:rFonts w:asciiTheme="majorHAnsi" w:hAnsiTheme="majorHAnsi" w:cs="Times New Roman"/>
          <w:color w:val="000000" w:themeColor="text1"/>
          <w:sz w:val="24"/>
          <w:szCs w:val="24"/>
        </w:rPr>
        <w:t>ктивный</w:t>
      </w:r>
      <w:r w:rsidR="007F26C8" w:rsidRPr="00040895">
        <w:rPr>
          <w:rFonts w:asciiTheme="majorHAnsi" w:hAnsiTheme="majorHAnsi"/>
          <w:color w:val="000000" w:themeColor="text1"/>
          <w:sz w:val="24"/>
          <w:szCs w:val="24"/>
        </w:rPr>
        <w:t xml:space="preserve"> </w:t>
      </w:r>
      <w:r w:rsidR="007F26C8" w:rsidRPr="00040895">
        <w:rPr>
          <w:rFonts w:asciiTheme="majorHAnsi" w:hAnsiTheme="majorHAnsi" w:cs="Times New Roman"/>
          <w:color w:val="000000" w:themeColor="text1"/>
          <w:sz w:val="24"/>
          <w:szCs w:val="24"/>
        </w:rPr>
        <w:t>план</w:t>
      </w:r>
      <w:r w:rsidR="007F26C8" w:rsidRPr="00040895">
        <w:rPr>
          <w:rFonts w:asciiTheme="majorHAnsi" w:hAnsiTheme="majorHAnsi"/>
          <w:color w:val="000000" w:themeColor="text1"/>
          <w:sz w:val="24"/>
          <w:szCs w:val="24"/>
        </w:rPr>
        <w:t xml:space="preserve"> </w:t>
      </w:r>
      <w:r w:rsidR="007F26C8" w:rsidRPr="00040895">
        <w:rPr>
          <w:rFonts w:asciiTheme="majorHAnsi" w:hAnsiTheme="majorHAnsi" w:cs="Times New Roman"/>
          <w:color w:val="000000" w:themeColor="text1"/>
          <w:sz w:val="24"/>
          <w:szCs w:val="24"/>
        </w:rPr>
        <w:t>мероприятий</w:t>
      </w:r>
      <w:r w:rsidR="007F26C8" w:rsidRPr="00040895">
        <w:rPr>
          <w:rFonts w:asciiTheme="majorHAnsi" w:hAnsiTheme="majorHAnsi"/>
          <w:color w:val="000000" w:themeColor="text1"/>
          <w:sz w:val="24"/>
          <w:szCs w:val="24"/>
        </w:rPr>
        <w:t xml:space="preserve"> </w:t>
      </w:r>
      <w:r w:rsidR="007F26C8" w:rsidRPr="00040895">
        <w:rPr>
          <w:rFonts w:asciiTheme="majorHAnsi" w:hAnsiTheme="majorHAnsi" w:cs="Times New Roman"/>
          <w:color w:val="000000" w:themeColor="text1"/>
          <w:sz w:val="24"/>
          <w:szCs w:val="24"/>
        </w:rPr>
        <w:t>на</w:t>
      </w:r>
      <w:r w:rsidR="00EC4BF3" w:rsidRPr="00040895">
        <w:rPr>
          <w:rFonts w:asciiTheme="majorHAnsi" w:hAnsiTheme="majorHAnsi"/>
          <w:color w:val="000000" w:themeColor="text1"/>
          <w:sz w:val="24"/>
          <w:szCs w:val="24"/>
        </w:rPr>
        <w:t xml:space="preserve"> 201</w:t>
      </w:r>
      <w:r w:rsidR="00902BC3" w:rsidRPr="00040895">
        <w:rPr>
          <w:rFonts w:asciiTheme="majorHAnsi" w:hAnsiTheme="majorHAnsi"/>
          <w:color w:val="000000" w:themeColor="text1"/>
          <w:sz w:val="24"/>
          <w:szCs w:val="24"/>
        </w:rPr>
        <w:t>8</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год</w:t>
      </w:r>
      <w:r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успешно</w:t>
      </w:r>
      <w:r w:rsidR="004446D4"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реализованы</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программы</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по</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основной</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деятельности</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осуществлен</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контроль</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качества</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предоставленных</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услуг</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что</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обеспечило</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качественное</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и</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своевременное</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исполнение</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Государственного</w:t>
      </w:r>
      <w:r w:rsidR="004446D4" w:rsidRPr="00040895">
        <w:rPr>
          <w:rFonts w:asciiTheme="majorHAnsi" w:hAnsiTheme="majorHAnsi"/>
          <w:color w:val="000000" w:themeColor="text1"/>
          <w:sz w:val="24"/>
          <w:szCs w:val="24"/>
        </w:rPr>
        <w:t xml:space="preserve"> </w:t>
      </w:r>
      <w:r w:rsidR="004446D4" w:rsidRPr="00040895">
        <w:rPr>
          <w:rFonts w:asciiTheme="majorHAnsi" w:hAnsiTheme="majorHAnsi" w:cs="Times New Roman"/>
          <w:color w:val="000000" w:themeColor="text1"/>
          <w:sz w:val="24"/>
          <w:szCs w:val="24"/>
        </w:rPr>
        <w:t>задания</w:t>
      </w:r>
      <w:r w:rsidR="004446D4" w:rsidRPr="00040895">
        <w:rPr>
          <w:rFonts w:asciiTheme="majorHAnsi" w:hAnsiTheme="majorHAnsi"/>
          <w:color w:val="000000" w:themeColor="text1"/>
          <w:sz w:val="24"/>
          <w:szCs w:val="24"/>
        </w:rPr>
        <w:t xml:space="preserve">.  </w:t>
      </w:r>
      <w:r w:rsidRPr="00040895">
        <w:rPr>
          <w:rFonts w:asciiTheme="majorHAnsi" w:hAnsiTheme="majorHAnsi"/>
          <w:color w:val="000000" w:themeColor="text1"/>
          <w:sz w:val="24"/>
          <w:szCs w:val="24"/>
        </w:rPr>
        <w:t xml:space="preserve"> </w:t>
      </w:r>
    </w:p>
    <w:p w:rsidR="00A3330B" w:rsidRPr="00040895" w:rsidRDefault="00A3330B" w:rsidP="003423C0">
      <w:pPr>
        <w:spacing w:after="240" w:line="276" w:lineRule="auto"/>
        <w:ind w:left="170"/>
        <w:jc w:val="both"/>
        <w:rPr>
          <w:rFonts w:asciiTheme="majorHAnsi" w:hAnsiTheme="majorHAnsi"/>
          <w:b/>
          <w:color w:val="000000" w:themeColor="text1"/>
          <w:sz w:val="28"/>
          <w:szCs w:val="28"/>
        </w:rPr>
      </w:pPr>
    </w:p>
    <w:p w:rsidR="00964A05" w:rsidRPr="00040895" w:rsidRDefault="00A54C26" w:rsidP="003423C0">
      <w:pPr>
        <w:spacing w:after="240" w:line="276" w:lineRule="auto"/>
        <w:ind w:left="170"/>
        <w:rPr>
          <w:rFonts w:asciiTheme="majorHAnsi" w:hAnsiTheme="majorHAnsi"/>
          <w:b/>
          <w:color w:val="000000" w:themeColor="text1"/>
          <w:sz w:val="28"/>
          <w:szCs w:val="28"/>
        </w:rPr>
      </w:pPr>
      <w:r w:rsidRPr="00040895">
        <w:rPr>
          <w:rFonts w:asciiTheme="majorHAnsi" w:hAnsiTheme="majorHAnsi" w:cs="Times New Roman"/>
          <w:b/>
          <w:color w:val="000000" w:themeColor="text1"/>
          <w:sz w:val="28"/>
          <w:szCs w:val="28"/>
        </w:rPr>
        <w:t>Перспектив</w:t>
      </w:r>
      <w:r w:rsidR="00524C26" w:rsidRPr="00040895">
        <w:rPr>
          <w:rFonts w:asciiTheme="majorHAnsi" w:hAnsiTheme="majorHAnsi" w:cs="Times New Roman"/>
          <w:b/>
          <w:color w:val="000000" w:themeColor="text1"/>
          <w:sz w:val="28"/>
          <w:szCs w:val="28"/>
        </w:rPr>
        <w:t>ы</w:t>
      </w:r>
      <w:r w:rsidR="00524C26" w:rsidRPr="00040895">
        <w:rPr>
          <w:rFonts w:asciiTheme="majorHAnsi" w:hAnsiTheme="majorHAnsi"/>
          <w:b/>
          <w:color w:val="000000" w:themeColor="text1"/>
          <w:sz w:val="28"/>
          <w:szCs w:val="28"/>
        </w:rPr>
        <w:t xml:space="preserve"> </w:t>
      </w:r>
      <w:r w:rsidR="00524C26" w:rsidRPr="00040895">
        <w:rPr>
          <w:rFonts w:asciiTheme="majorHAnsi" w:hAnsiTheme="majorHAnsi" w:cs="Times New Roman"/>
          <w:b/>
          <w:color w:val="000000" w:themeColor="text1"/>
          <w:sz w:val="28"/>
          <w:szCs w:val="28"/>
        </w:rPr>
        <w:t>развития</w:t>
      </w:r>
      <w:r w:rsidR="00524C26" w:rsidRPr="00040895">
        <w:rPr>
          <w:rFonts w:asciiTheme="majorHAnsi" w:hAnsiTheme="majorHAnsi"/>
          <w:b/>
          <w:color w:val="000000" w:themeColor="text1"/>
          <w:sz w:val="28"/>
          <w:szCs w:val="28"/>
        </w:rPr>
        <w:t xml:space="preserve"> </w:t>
      </w:r>
      <w:r w:rsidR="00524C26" w:rsidRPr="00040895">
        <w:rPr>
          <w:rFonts w:asciiTheme="majorHAnsi" w:hAnsiTheme="majorHAnsi" w:cs="Times New Roman"/>
          <w:b/>
          <w:color w:val="000000" w:themeColor="text1"/>
          <w:sz w:val="28"/>
          <w:szCs w:val="28"/>
        </w:rPr>
        <w:t>Учреждения</w:t>
      </w:r>
      <w:r w:rsidR="00524C26" w:rsidRPr="00040895">
        <w:rPr>
          <w:rFonts w:asciiTheme="majorHAnsi" w:hAnsiTheme="majorHAnsi"/>
          <w:b/>
          <w:color w:val="000000" w:themeColor="text1"/>
          <w:sz w:val="28"/>
          <w:szCs w:val="28"/>
        </w:rPr>
        <w:t xml:space="preserve"> </w:t>
      </w:r>
      <w:r w:rsidR="00524C26" w:rsidRPr="00040895">
        <w:rPr>
          <w:rFonts w:asciiTheme="majorHAnsi" w:hAnsiTheme="majorHAnsi" w:cs="Times New Roman"/>
          <w:b/>
          <w:color w:val="000000" w:themeColor="text1"/>
          <w:sz w:val="28"/>
          <w:szCs w:val="28"/>
        </w:rPr>
        <w:t>на</w:t>
      </w:r>
      <w:r w:rsidR="00EC4BF3" w:rsidRPr="00040895">
        <w:rPr>
          <w:rFonts w:asciiTheme="majorHAnsi" w:hAnsiTheme="majorHAnsi"/>
          <w:b/>
          <w:color w:val="000000" w:themeColor="text1"/>
          <w:sz w:val="28"/>
          <w:szCs w:val="28"/>
        </w:rPr>
        <w:t xml:space="preserve"> 201</w:t>
      </w:r>
      <w:r w:rsidR="00902BC3" w:rsidRPr="00040895">
        <w:rPr>
          <w:rFonts w:asciiTheme="majorHAnsi" w:hAnsiTheme="majorHAnsi"/>
          <w:b/>
          <w:color w:val="000000" w:themeColor="text1"/>
          <w:sz w:val="28"/>
          <w:szCs w:val="28"/>
        </w:rPr>
        <w:t xml:space="preserve">9 </w:t>
      </w:r>
      <w:r w:rsidRPr="00040895">
        <w:rPr>
          <w:rFonts w:asciiTheme="majorHAnsi" w:hAnsiTheme="majorHAnsi" w:cs="Times New Roman"/>
          <w:b/>
          <w:color w:val="000000" w:themeColor="text1"/>
          <w:sz w:val="28"/>
          <w:szCs w:val="28"/>
        </w:rPr>
        <w:t>год</w:t>
      </w:r>
    </w:p>
    <w:p w:rsidR="006A1C25" w:rsidRPr="00040895" w:rsidRDefault="006A1C25" w:rsidP="00902BC3">
      <w:pPr>
        <w:spacing w:line="276" w:lineRule="auto"/>
        <w:ind w:firstLine="709"/>
        <w:jc w:val="both"/>
        <w:rPr>
          <w:rFonts w:asciiTheme="majorHAnsi" w:hAnsiTheme="majorHAnsi"/>
          <w:color w:val="000000" w:themeColor="text1"/>
          <w:sz w:val="24"/>
          <w:szCs w:val="24"/>
        </w:rPr>
      </w:pPr>
      <w:r w:rsidRPr="00040895">
        <w:rPr>
          <w:rFonts w:asciiTheme="majorHAnsi" w:hAnsiTheme="majorHAnsi" w:cs="Times New Roman"/>
          <w:color w:val="000000" w:themeColor="text1"/>
          <w:sz w:val="24"/>
          <w:szCs w:val="24"/>
        </w:rPr>
        <w:t>С</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целью</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повышения</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качества</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социального</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обслуживания</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Учреждение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продолжит</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работу</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по</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следующим</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направлениям</w:t>
      </w:r>
      <w:r w:rsidRPr="00040895">
        <w:rPr>
          <w:rFonts w:asciiTheme="majorHAnsi" w:hAnsiTheme="majorHAnsi"/>
          <w:color w:val="000000" w:themeColor="text1"/>
          <w:sz w:val="24"/>
          <w:szCs w:val="24"/>
        </w:rPr>
        <w:t>:</w:t>
      </w:r>
    </w:p>
    <w:p w:rsidR="00ED4021" w:rsidRPr="00040895" w:rsidRDefault="00B92027" w:rsidP="00902BC3">
      <w:pPr>
        <w:pStyle w:val="a7"/>
        <w:numPr>
          <w:ilvl w:val="0"/>
          <w:numId w:val="6"/>
        </w:numPr>
        <w:tabs>
          <w:tab w:val="left" w:pos="993"/>
        </w:tabs>
        <w:ind w:left="709" w:firstLine="0"/>
        <w:jc w:val="both"/>
        <w:rPr>
          <w:rFonts w:asciiTheme="majorHAnsi" w:hAnsiTheme="majorHAnsi"/>
          <w:color w:val="000000" w:themeColor="text1"/>
          <w:sz w:val="24"/>
          <w:szCs w:val="24"/>
        </w:rPr>
      </w:pPr>
      <w:r w:rsidRPr="00040895">
        <w:rPr>
          <w:rFonts w:asciiTheme="majorHAnsi" w:hAnsiTheme="majorHAnsi" w:cs="Times New Roman"/>
          <w:color w:val="000000" w:themeColor="text1"/>
          <w:sz w:val="24"/>
          <w:szCs w:val="24"/>
        </w:rPr>
        <w:t xml:space="preserve">Совершенствование </w:t>
      </w:r>
      <w:r w:rsidR="00ED4021" w:rsidRPr="00040895">
        <w:rPr>
          <w:rFonts w:asciiTheme="majorHAnsi" w:hAnsiTheme="majorHAnsi"/>
          <w:color w:val="000000" w:themeColor="text1"/>
          <w:sz w:val="24"/>
          <w:szCs w:val="24"/>
        </w:rPr>
        <w:t xml:space="preserve"> </w:t>
      </w:r>
      <w:r w:rsidR="00ED4021" w:rsidRPr="00040895">
        <w:rPr>
          <w:rFonts w:asciiTheme="majorHAnsi" w:hAnsiTheme="majorHAnsi" w:cs="Times New Roman"/>
          <w:color w:val="000000" w:themeColor="text1"/>
          <w:sz w:val="24"/>
          <w:szCs w:val="24"/>
        </w:rPr>
        <w:t>деятельности</w:t>
      </w:r>
      <w:r w:rsidR="00ED4021" w:rsidRPr="00040895">
        <w:rPr>
          <w:rFonts w:asciiTheme="majorHAnsi" w:hAnsiTheme="majorHAnsi"/>
          <w:color w:val="000000" w:themeColor="text1"/>
          <w:sz w:val="24"/>
          <w:szCs w:val="24"/>
        </w:rPr>
        <w:t xml:space="preserve"> </w:t>
      </w:r>
      <w:r w:rsidR="00ED4021" w:rsidRPr="00040895">
        <w:rPr>
          <w:rFonts w:asciiTheme="majorHAnsi" w:hAnsiTheme="majorHAnsi" w:cs="Times New Roman"/>
          <w:color w:val="000000" w:themeColor="text1"/>
          <w:sz w:val="24"/>
          <w:szCs w:val="24"/>
        </w:rPr>
        <w:t>Учреждения</w:t>
      </w:r>
      <w:r w:rsidR="00ED4021" w:rsidRPr="00040895">
        <w:rPr>
          <w:rFonts w:asciiTheme="majorHAnsi" w:hAnsiTheme="majorHAnsi"/>
          <w:color w:val="000000" w:themeColor="text1"/>
          <w:sz w:val="24"/>
          <w:szCs w:val="24"/>
        </w:rPr>
        <w:t xml:space="preserve"> </w:t>
      </w:r>
      <w:r w:rsidR="00ED4021" w:rsidRPr="00040895">
        <w:rPr>
          <w:rFonts w:asciiTheme="majorHAnsi" w:hAnsiTheme="majorHAnsi" w:cs="Times New Roman"/>
          <w:color w:val="000000" w:themeColor="text1"/>
          <w:sz w:val="24"/>
          <w:szCs w:val="24"/>
        </w:rPr>
        <w:t>в</w:t>
      </w:r>
      <w:r w:rsidR="00ED4021" w:rsidRPr="00040895">
        <w:rPr>
          <w:rFonts w:asciiTheme="majorHAnsi" w:hAnsiTheme="majorHAnsi"/>
          <w:color w:val="000000" w:themeColor="text1"/>
          <w:sz w:val="24"/>
          <w:szCs w:val="24"/>
        </w:rPr>
        <w:t xml:space="preserve"> </w:t>
      </w:r>
      <w:r w:rsidR="00ED4021" w:rsidRPr="00040895">
        <w:rPr>
          <w:rFonts w:asciiTheme="majorHAnsi" w:hAnsiTheme="majorHAnsi" w:cs="Times New Roman"/>
          <w:color w:val="000000" w:themeColor="text1"/>
          <w:sz w:val="24"/>
          <w:szCs w:val="24"/>
        </w:rPr>
        <w:t>соответствии</w:t>
      </w:r>
      <w:r w:rsidR="00ED4021" w:rsidRPr="00040895">
        <w:rPr>
          <w:rFonts w:asciiTheme="majorHAnsi" w:hAnsiTheme="majorHAnsi"/>
          <w:color w:val="000000" w:themeColor="text1"/>
          <w:sz w:val="24"/>
          <w:szCs w:val="24"/>
        </w:rPr>
        <w:t xml:space="preserve">  </w:t>
      </w:r>
      <w:r w:rsidR="00ED4021" w:rsidRPr="00040895">
        <w:rPr>
          <w:rFonts w:asciiTheme="majorHAnsi" w:hAnsiTheme="majorHAnsi" w:cs="Times New Roman"/>
          <w:color w:val="000000" w:themeColor="text1"/>
          <w:sz w:val="24"/>
          <w:szCs w:val="24"/>
        </w:rPr>
        <w:t>основными</w:t>
      </w:r>
      <w:r w:rsidR="00ED4021" w:rsidRPr="00040895">
        <w:rPr>
          <w:rFonts w:asciiTheme="majorHAnsi" w:hAnsiTheme="majorHAnsi"/>
          <w:color w:val="000000" w:themeColor="text1"/>
          <w:sz w:val="24"/>
          <w:szCs w:val="24"/>
        </w:rPr>
        <w:t xml:space="preserve"> </w:t>
      </w:r>
      <w:r w:rsidR="00ED4021" w:rsidRPr="00040895">
        <w:rPr>
          <w:rFonts w:asciiTheme="majorHAnsi" w:hAnsiTheme="majorHAnsi" w:cs="Times New Roman"/>
          <w:color w:val="000000" w:themeColor="text1"/>
          <w:sz w:val="24"/>
          <w:szCs w:val="24"/>
        </w:rPr>
        <w:t>положениями</w:t>
      </w:r>
      <w:r w:rsidR="00ED4021" w:rsidRPr="00040895">
        <w:rPr>
          <w:rFonts w:asciiTheme="majorHAnsi" w:hAnsiTheme="majorHAnsi"/>
          <w:color w:val="000000" w:themeColor="text1"/>
          <w:sz w:val="24"/>
          <w:szCs w:val="24"/>
        </w:rPr>
        <w:t xml:space="preserve"> </w:t>
      </w:r>
      <w:r w:rsidR="00ED4021" w:rsidRPr="00040895">
        <w:rPr>
          <w:rFonts w:asciiTheme="majorHAnsi" w:hAnsiTheme="majorHAnsi" w:cs="Times New Roman"/>
          <w:color w:val="000000" w:themeColor="text1"/>
          <w:sz w:val="24"/>
          <w:szCs w:val="24"/>
        </w:rPr>
        <w:t>федерального</w:t>
      </w:r>
      <w:r w:rsidR="00ED4021" w:rsidRPr="00040895">
        <w:rPr>
          <w:rFonts w:asciiTheme="majorHAnsi" w:hAnsiTheme="majorHAnsi"/>
          <w:color w:val="000000" w:themeColor="text1"/>
          <w:sz w:val="24"/>
          <w:szCs w:val="24"/>
        </w:rPr>
        <w:t xml:space="preserve"> </w:t>
      </w:r>
      <w:r w:rsidR="00ED4021" w:rsidRPr="00040895">
        <w:rPr>
          <w:rFonts w:asciiTheme="majorHAnsi" w:hAnsiTheme="majorHAnsi" w:cs="Times New Roman"/>
          <w:color w:val="000000" w:themeColor="text1"/>
          <w:sz w:val="24"/>
          <w:szCs w:val="24"/>
        </w:rPr>
        <w:t>закона</w:t>
      </w:r>
      <w:r w:rsidR="00ED4021" w:rsidRPr="00040895">
        <w:rPr>
          <w:rFonts w:asciiTheme="majorHAnsi" w:hAnsiTheme="majorHAnsi"/>
          <w:color w:val="000000" w:themeColor="text1"/>
        </w:rPr>
        <w:t xml:space="preserve"> </w:t>
      </w:r>
      <w:r w:rsidR="00ED4021" w:rsidRPr="00040895">
        <w:rPr>
          <w:rFonts w:asciiTheme="majorHAnsi" w:hAnsiTheme="majorHAnsi" w:cs="Times New Roman"/>
          <w:color w:val="000000" w:themeColor="text1"/>
        </w:rPr>
        <w:t>от</w:t>
      </w:r>
      <w:r w:rsidR="00ED4021" w:rsidRPr="00040895">
        <w:rPr>
          <w:rFonts w:asciiTheme="majorHAnsi" w:hAnsiTheme="majorHAnsi"/>
          <w:color w:val="000000" w:themeColor="text1"/>
        </w:rPr>
        <w:t xml:space="preserve"> 28.</w:t>
      </w:r>
      <w:r w:rsidR="00ED4021" w:rsidRPr="00040895">
        <w:rPr>
          <w:rFonts w:asciiTheme="majorHAnsi" w:hAnsiTheme="majorHAnsi"/>
          <w:color w:val="000000" w:themeColor="text1"/>
          <w:sz w:val="24"/>
          <w:szCs w:val="24"/>
        </w:rPr>
        <w:t xml:space="preserve">12.2013 </w:t>
      </w:r>
      <w:r w:rsidR="00ED4021" w:rsidRPr="00040895">
        <w:rPr>
          <w:rFonts w:asciiTheme="majorHAnsi" w:hAnsiTheme="majorHAnsi" w:cs="Times New Roman"/>
          <w:color w:val="000000" w:themeColor="text1"/>
          <w:sz w:val="24"/>
          <w:szCs w:val="24"/>
        </w:rPr>
        <w:t>г</w:t>
      </w:r>
      <w:r w:rsidR="00ED4021" w:rsidRPr="00040895">
        <w:rPr>
          <w:rFonts w:asciiTheme="majorHAnsi" w:hAnsiTheme="majorHAnsi"/>
          <w:color w:val="000000" w:themeColor="text1"/>
          <w:sz w:val="24"/>
          <w:szCs w:val="24"/>
        </w:rPr>
        <w:t xml:space="preserve">. </w:t>
      </w:r>
      <w:r w:rsidR="00ED4021" w:rsidRPr="00040895">
        <w:rPr>
          <w:rFonts w:asciiTheme="majorHAnsi" w:hAnsiTheme="majorHAnsi" w:cs="Times New Roman"/>
          <w:color w:val="000000" w:themeColor="text1"/>
          <w:sz w:val="24"/>
          <w:szCs w:val="24"/>
        </w:rPr>
        <w:t>№</w:t>
      </w:r>
      <w:r w:rsidR="00ED4021" w:rsidRPr="00040895">
        <w:rPr>
          <w:rFonts w:asciiTheme="majorHAnsi" w:hAnsiTheme="majorHAnsi"/>
          <w:color w:val="000000" w:themeColor="text1"/>
          <w:sz w:val="24"/>
          <w:szCs w:val="24"/>
        </w:rPr>
        <w:t xml:space="preserve"> 442-</w:t>
      </w:r>
      <w:r w:rsidR="00ED4021" w:rsidRPr="00040895">
        <w:rPr>
          <w:rFonts w:asciiTheme="majorHAnsi" w:hAnsiTheme="majorHAnsi" w:cs="Times New Roman"/>
          <w:color w:val="000000" w:themeColor="text1"/>
          <w:sz w:val="24"/>
          <w:szCs w:val="24"/>
        </w:rPr>
        <w:t>ФЗ</w:t>
      </w:r>
      <w:r w:rsidR="00ED4021" w:rsidRPr="00040895">
        <w:rPr>
          <w:rFonts w:asciiTheme="majorHAnsi" w:hAnsiTheme="majorHAnsi"/>
          <w:color w:val="000000" w:themeColor="text1"/>
          <w:sz w:val="24"/>
          <w:szCs w:val="24"/>
        </w:rPr>
        <w:t xml:space="preserve"> «</w:t>
      </w:r>
      <w:r w:rsidR="00ED4021" w:rsidRPr="00040895">
        <w:rPr>
          <w:rFonts w:asciiTheme="majorHAnsi" w:hAnsiTheme="majorHAnsi" w:cs="Times New Roman"/>
          <w:color w:val="000000" w:themeColor="text1"/>
          <w:sz w:val="24"/>
          <w:szCs w:val="24"/>
        </w:rPr>
        <w:t>Об</w:t>
      </w:r>
      <w:r w:rsidR="00ED4021" w:rsidRPr="00040895">
        <w:rPr>
          <w:rFonts w:asciiTheme="majorHAnsi" w:hAnsiTheme="majorHAnsi"/>
          <w:color w:val="000000" w:themeColor="text1"/>
          <w:sz w:val="24"/>
          <w:szCs w:val="24"/>
        </w:rPr>
        <w:t xml:space="preserve"> </w:t>
      </w:r>
      <w:r w:rsidR="00ED4021" w:rsidRPr="00040895">
        <w:rPr>
          <w:rFonts w:asciiTheme="majorHAnsi" w:hAnsiTheme="majorHAnsi" w:cs="Times New Roman"/>
          <w:color w:val="000000" w:themeColor="text1"/>
          <w:sz w:val="24"/>
          <w:szCs w:val="24"/>
        </w:rPr>
        <w:t>основах</w:t>
      </w:r>
      <w:r w:rsidR="00ED4021" w:rsidRPr="00040895">
        <w:rPr>
          <w:rFonts w:asciiTheme="majorHAnsi" w:hAnsiTheme="majorHAnsi"/>
          <w:color w:val="000000" w:themeColor="text1"/>
          <w:sz w:val="24"/>
          <w:szCs w:val="24"/>
        </w:rPr>
        <w:t xml:space="preserve"> </w:t>
      </w:r>
      <w:r w:rsidR="00ED4021" w:rsidRPr="00040895">
        <w:rPr>
          <w:rFonts w:asciiTheme="majorHAnsi" w:hAnsiTheme="majorHAnsi" w:cs="Times New Roman"/>
          <w:color w:val="000000" w:themeColor="text1"/>
          <w:sz w:val="24"/>
          <w:szCs w:val="24"/>
        </w:rPr>
        <w:t>социального</w:t>
      </w:r>
      <w:r w:rsidR="00ED4021" w:rsidRPr="00040895">
        <w:rPr>
          <w:rFonts w:asciiTheme="majorHAnsi" w:hAnsiTheme="majorHAnsi"/>
          <w:color w:val="000000" w:themeColor="text1"/>
          <w:sz w:val="24"/>
          <w:szCs w:val="24"/>
        </w:rPr>
        <w:t xml:space="preserve"> </w:t>
      </w:r>
      <w:r w:rsidR="00ED4021" w:rsidRPr="00040895">
        <w:rPr>
          <w:rFonts w:asciiTheme="majorHAnsi" w:hAnsiTheme="majorHAnsi" w:cs="Times New Roman"/>
          <w:color w:val="000000" w:themeColor="text1"/>
          <w:sz w:val="24"/>
          <w:szCs w:val="24"/>
        </w:rPr>
        <w:t>обслуживания</w:t>
      </w:r>
      <w:r w:rsidR="00ED4021" w:rsidRPr="00040895">
        <w:rPr>
          <w:rFonts w:asciiTheme="majorHAnsi" w:hAnsiTheme="majorHAnsi"/>
          <w:color w:val="000000" w:themeColor="text1"/>
          <w:sz w:val="24"/>
          <w:szCs w:val="24"/>
        </w:rPr>
        <w:t xml:space="preserve"> </w:t>
      </w:r>
      <w:r w:rsidR="00ED4021" w:rsidRPr="00040895">
        <w:rPr>
          <w:rFonts w:asciiTheme="majorHAnsi" w:hAnsiTheme="majorHAnsi" w:cs="Times New Roman"/>
          <w:color w:val="000000" w:themeColor="text1"/>
          <w:sz w:val="24"/>
          <w:szCs w:val="24"/>
        </w:rPr>
        <w:t>в</w:t>
      </w:r>
      <w:r w:rsidR="00ED4021" w:rsidRPr="00040895">
        <w:rPr>
          <w:rFonts w:asciiTheme="majorHAnsi" w:hAnsiTheme="majorHAnsi"/>
          <w:color w:val="000000" w:themeColor="text1"/>
          <w:sz w:val="24"/>
          <w:szCs w:val="24"/>
        </w:rPr>
        <w:t xml:space="preserve"> </w:t>
      </w:r>
      <w:r w:rsidR="00ED4021" w:rsidRPr="00040895">
        <w:rPr>
          <w:rFonts w:asciiTheme="majorHAnsi" w:hAnsiTheme="majorHAnsi" w:cs="Times New Roman"/>
          <w:color w:val="000000" w:themeColor="text1"/>
          <w:sz w:val="24"/>
          <w:szCs w:val="24"/>
        </w:rPr>
        <w:t>РФ</w:t>
      </w:r>
      <w:r w:rsidR="00ED4021" w:rsidRPr="00040895">
        <w:rPr>
          <w:rFonts w:asciiTheme="majorHAnsi" w:hAnsiTheme="majorHAnsi"/>
          <w:color w:val="000000" w:themeColor="text1"/>
          <w:sz w:val="24"/>
          <w:szCs w:val="24"/>
        </w:rPr>
        <w:t>»</w:t>
      </w:r>
    </w:p>
    <w:p w:rsidR="00A54C26" w:rsidRPr="00040895" w:rsidRDefault="00A54C26" w:rsidP="00902BC3">
      <w:pPr>
        <w:pStyle w:val="a7"/>
        <w:numPr>
          <w:ilvl w:val="0"/>
          <w:numId w:val="6"/>
        </w:numPr>
        <w:tabs>
          <w:tab w:val="left" w:pos="993"/>
        </w:tabs>
        <w:spacing w:after="0"/>
        <w:ind w:left="709" w:firstLine="0"/>
        <w:jc w:val="both"/>
        <w:rPr>
          <w:rFonts w:asciiTheme="majorHAnsi" w:hAnsiTheme="majorHAnsi"/>
          <w:color w:val="000000" w:themeColor="text1"/>
          <w:sz w:val="24"/>
          <w:szCs w:val="24"/>
        </w:rPr>
      </w:pPr>
      <w:r w:rsidRPr="00040895">
        <w:rPr>
          <w:rFonts w:asciiTheme="majorHAnsi" w:hAnsiTheme="majorHAnsi" w:cs="Times New Roman"/>
          <w:color w:val="000000" w:themeColor="text1"/>
          <w:sz w:val="24"/>
          <w:szCs w:val="24"/>
        </w:rPr>
        <w:t>Укрепление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материально</w:t>
      </w:r>
      <w:r w:rsidRPr="00040895">
        <w:rPr>
          <w:rFonts w:asciiTheme="majorHAnsi" w:hAnsiTheme="majorHAnsi"/>
          <w:color w:val="000000" w:themeColor="text1"/>
          <w:sz w:val="24"/>
          <w:szCs w:val="24"/>
        </w:rPr>
        <w:t>-</w:t>
      </w:r>
      <w:r w:rsidRPr="00040895">
        <w:rPr>
          <w:rFonts w:asciiTheme="majorHAnsi" w:hAnsiTheme="majorHAnsi" w:cs="Times New Roman"/>
          <w:color w:val="000000" w:themeColor="text1"/>
          <w:sz w:val="24"/>
          <w:szCs w:val="24"/>
        </w:rPr>
        <w:t>технической</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базы</w:t>
      </w:r>
      <w:r w:rsidR="00ED4021" w:rsidRPr="00040895">
        <w:rPr>
          <w:rFonts w:asciiTheme="majorHAnsi" w:hAnsiTheme="majorHAnsi"/>
          <w:color w:val="000000" w:themeColor="text1"/>
          <w:sz w:val="24"/>
          <w:szCs w:val="24"/>
        </w:rPr>
        <w:t xml:space="preserve"> </w:t>
      </w:r>
      <w:r w:rsidR="00ED4021" w:rsidRPr="00040895">
        <w:rPr>
          <w:rFonts w:asciiTheme="majorHAnsi" w:hAnsiTheme="majorHAnsi" w:cs="Times New Roman"/>
          <w:color w:val="000000" w:themeColor="text1"/>
          <w:sz w:val="24"/>
          <w:szCs w:val="24"/>
        </w:rPr>
        <w:t>Учреждения</w:t>
      </w:r>
    </w:p>
    <w:p w:rsidR="00A54C26" w:rsidRPr="00040895" w:rsidRDefault="00A54C26" w:rsidP="00902BC3">
      <w:pPr>
        <w:pStyle w:val="a7"/>
        <w:numPr>
          <w:ilvl w:val="0"/>
          <w:numId w:val="6"/>
        </w:numPr>
        <w:tabs>
          <w:tab w:val="left" w:pos="993"/>
        </w:tabs>
        <w:ind w:left="709" w:firstLine="0"/>
        <w:jc w:val="both"/>
        <w:rPr>
          <w:rFonts w:asciiTheme="majorHAnsi" w:hAnsiTheme="majorHAnsi"/>
          <w:color w:val="000000" w:themeColor="text1"/>
          <w:sz w:val="24"/>
          <w:szCs w:val="24"/>
        </w:rPr>
      </w:pPr>
      <w:r w:rsidRPr="00040895">
        <w:rPr>
          <w:rFonts w:asciiTheme="majorHAnsi" w:hAnsiTheme="majorHAnsi" w:cs="Times New Roman"/>
          <w:color w:val="000000" w:themeColor="text1"/>
          <w:sz w:val="24"/>
          <w:szCs w:val="24"/>
        </w:rPr>
        <w:t>Усилени</w:t>
      </w:r>
      <w:r w:rsidR="00ED4021" w:rsidRPr="00040895">
        <w:rPr>
          <w:rFonts w:asciiTheme="majorHAnsi" w:hAnsiTheme="majorHAnsi" w:cs="Times New Roman"/>
          <w:color w:val="000000" w:themeColor="text1"/>
          <w:sz w:val="24"/>
          <w:szCs w:val="24"/>
        </w:rPr>
        <w:t>е</w:t>
      </w:r>
      <w:r w:rsidR="00ED4021" w:rsidRPr="00040895">
        <w:rPr>
          <w:rFonts w:asciiTheme="majorHAnsi" w:hAnsiTheme="majorHAnsi"/>
          <w:color w:val="000000" w:themeColor="text1"/>
          <w:sz w:val="24"/>
          <w:szCs w:val="24"/>
        </w:rPr>
        <w:t xml:space="preserve"> </w:t>
      </w:r>
      <w:r w:rsidR="00ED4021" w:rsidRPr="00040895">
        <w:rPr>
          <w:rFonts w:asciiTheme="majorHAnsi" w:hAnsiTheme="majorHAnsi" w:cs="Times New Roman"/>
          <w:color w:val="000000" w:themeColor="text1"/>
          <w:sz w:val="24"/>
          <w:szCs w:val="24"/>
        </w:rPr>
        <w:t>мер</w:t>
      </w:r>
      <w:r w:rsidR="00ED4021" w:rsidRPr="00040895">
        <w:rPr>
          <w:rFonts w:asciiTheme="majorHAnsi" w:hAnsiTheme="majorHAnsi"/>
          <w:color w:val="000000" w:themeColor="text1"/>
          <w:sz w:val="24"/>
          <w:szCs w:val="24"/>
        </w:rPr>
        <w:t xml:space="preserve"> </w:t>
      </w:r>
      <w:r w:rsidR="00ED4021" w:rsidRPr="00040895">
        <w:rPr>
          <w:rFonts w:asciiTheme="majorHAnsi" w:hAnsiTheme="majorHAnsi" w:cs="Times New Roman"/>
          <w:color w:val="000000" w:themeColor="text1"/>
          <w:sz w:val="24"/>
          <w:szCs w:val="24"/>
        </w:rPr>
        <w:t>комплексной</w:t>
      </w:r>
      <w:r w:rsidR="00ED4021" w:rsidRPr="00040895">
        <w:rPr>
          <w:rFonts w:asciiTheme="majorHAnsi" w:hAnsiTheme="majorHAnsi"/>
          <w:color w:val="000000" w:themeColor="text1"/>
          <w:sz w:val="24"/>
          <w:szCs w:val="24"/>
        </w:rPr>
        <w:t xml:space="preserve"> </w:t>
      </w:r>
      <w:r w:rsidR="00ED4021" w:rsidRPr="00040895">
        <w:rPr>
          <w:rFonts w:asciiTheme="majorHAnsi" w:hAnsiTheme="majorHAnsi" w:cs="Times New Roman"/>
          <w:color w:val="000000" w:themeColor="text1"/>
          <w:sz w:val="24"/>
          <w:szCs w:val="24"/>
        </w:rPr>
        <w:t>безопасности</w:t>
      </w:r>
      <w:r w:rsidR="00ED4021" w:rsidRPr="00040895">
        <w:rPr>
          <w:rFonts w:asciiTheme="majorHAnsi" w:hAnsiTheme="majorHAnsi"/>
          <w:color w:val="000000" w:themeColor="text1"/>
          <w:sz w:val="24"/>
          <w:szCs w:val="24"/>
        </w:rPr>
        <w:t xml:space="preserve"> </w:t>
      </w:r>
      <w:r w:rsidR="00ED4021" w:rsidRPr="00040895">
        <w:rPr>
          <w:rFonts w:asciiTheme="majorHAnsi" w:hAnsiTheme="majorHAnsi" w:cs="Times New Roman"/>
          <w:color w:val="000000" w:themeColor="text1"/>
          <w:sz w:val="24"/>
          <w:szCs w:val="24"/>
        </w:rPr>
        <w:t>У</w:t>
      </w:r>
      <w:r w:rsidRPr="00040895">
        <w:rPr>
          <w:rFonts w:asciiTheme="majorHAnsi" w:hAnsiTheme="majorHAnsi" w:cs="Times New Roman"/>
          <w:color w:val="000000" w:themeColor="text1"/>
          <w:sz w:val="24"/>
          <w:szCs w:val="24"/>
        </w:rPr>
        <w:t>чреждения</w:t>
      </w:r>
    </w:p>
    <w:p w:rsidR="00A54C26" w:rsidRPr="00040895" w:rsidRDefault="00A54C26" w:rsidP="00902BC3">
      <w:pPr>
        <w:pStyle w:val="a7"/>
        <w:numPr>
          <w:ilvl w:val="0"/>
          <w:numId w:val="6"/>
        </w:numPr>
        <w:tabs>
          <w:tab w:val="left" w:pos="993"/>
        </w:tabs>
        <w:ind w:left="709" w:firstLine="0"/>
        <w:jc w:val="both"/>
        <w:rPr>
          <w:rFonts w:asciiTheme="majorHAnsi" w:hAnsiTheme="majorHAnsi"/>
          <w:color w:val="000000" w:themeColor="text1"/>
          <w:sz w:val="24"/>
          <w:szCs w:val="24"/>
        </w:rPr>
      </w:pPr>
      <w:r w:rsidRPr="00040895">
        <w:rPr>
          <w:rFonts w:asciiTheme="majorHAnsi" w:hAnsiTheme="majorHAnsi" w:cs="Times New Roman"/>
          <w:color w:val="000000" w:themeColor="text1"/>
          <w:sz w:val="24"/>
          <w:szCs w:val="24"/>
        </w:rPr>
        <w:t>Улучшение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условий</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труда</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работников</w:t>
      </w:r>
    </w:p>
    <w:p w:rsidR="00A54C26" w:rsidRPr="00040895" w:rsidRDefault="00A54C26" w:rsidP="00902BC3">
      <w:pPr>
        <w:pStyle w:val="a7"/>
        <w:numPr>
          <w:ilvl w:val="0"/>
          <w:numId w:val="6"/>
        </w:numPr>
        <w:tabs>
          <w:tab w:val="left" w:pos="993"/>
        </w:tabs>
        <w:ind w:left="709" w:firstLine="0"/>
        <w:jc w:val="both"/>
        <w:rPr>
          <w:rFonts w:asciiTheme="majorHAnsi" w:hAnsiTheme="majorHAnsi"/>
          <w:color w:val="000000" w:themeColor="text1"/>
          <w:sz w:val="24"/>
          <w:szCs w:val="24"/>
        </w:rPr>
      </w:pPr>
      <w:r w:rsidRPr="00040895">
        <w:rPr>
          <w:rFonts w:asciiTheme="majorHAnsi" w:hAnsiTheme="majorHAnsi" w:cs="Times New Roman"/>
          <w:color w:val="000000" w:themeColor="text1"/>
          <w:sz w:val="24"/>
          <w:szCs w:val="24"/>
        </w:rPr>
        <w:t>Совершенствование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системы</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менеджмента</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качества</w:t>
      </w:r>
    </w:p>
    <w:p w:rsidR="00A54C26" w:rsidRPr="00040895" w:rsidRDefault="00A54C26" w:rsidP="00902BC3">
      <w:pPr>
        <w:pStyle w:val="a7"/>
        <w:numPr>
          <w:ilvl w:val="0"/>
          <w:numId w:val="6"/>
        </w:numPr>
        <w:tabs>
          <w:tab w:val="left" w:pos="993"/>
        </w:tabs>
        <w:ind w:left="709" w:firstLine="0"/>
        <w:jc w:val="both"/>
        <w:rPr>
          <w:rFonts w:asciiTheme="majorHAnsi" w:hAnsiTheme="majorHAnsi"/>
          <w:color w:val="000000" w:themeColor="text1"/>
          <w:sz w:val="24"/>
          <w:szCs w:val="24"/>
        </w:rPr>
      </w:pPr>
      <w:r w:rsidRPr="00040895">
        <w:rPr>
          <w:rFonts w:asciiTheme="majorHAnsi" w:hAnsiTheme="majorHAnsi" w:cs="Times New Roman"/>
          <w:color w:val="000000" w:themeColor="text1"/>
          <w:sz w:val="24"/>
          <w:szCs w:val="24"/>
        </w:rPr>
        <w:t>Внедрение</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новых</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технологий</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форм</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и</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методов</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работы</w:t>
      </w:r>
    </w:p>
    <w:p w:rsidR="008C745F" w:rsidRPr="00040895" w:rsidRDefault="00A54C26" w:rsidP="00902BC3">
      <w:pPr>
        <w:pStyle w:val="a7"/>
        <w:numPr>
          <w:ilvl w:val="0"/>
          <w:numId w:val="6"/>
        </w:numPr>
        <w:tabs>
          <w:tab w:val="left" w:pos="993"/>
        </w:tabs>
        <w:ind w:left="709" w:firstLine="0"/>
        <w:jc w:val="both"/>
        <w:rPr>
          <w:rFonts w:asciiTheme="majorHAnsi" w:hAnsiTheme="majorHAnsi"/>
          <w:color w:val="000000" w:themeColor="text1"/>
          <w:sz w:val="24"/>
          <w:szCs w:val="24"/>
        </w:rPr>
      </w:pPr>
      <w:r w:rsidRPr="00040895">
        <w:rPr>
          <w:rFonts w:asciiTheme="majorHAnsi" w:hAnsiTheme="majorHAnsi" w:cs="Times New Roman"/>
          <w:color w:val="000000" w:themeColor="text1"/>
          <w:sz w:val="24"/>
          <w:szCs w:val="24"/>
        </w:rPr>
        <w:t>Повышение</w:t>
      </w:r>
      <w:r w:rsidRPr="00040895">
        <w:rPr>
          <w:rFonts w:asciiTheme="majorHAnsi" w:hAnsiTheme="majorHAnsi"/>
          <w:color w:val="000000" w:themeColor="text1"/>
          <w:sz w:val="24"/>
          <w:szCs w:val="24"/>
        </w:rPr>
        <w:t xml:space="preserve"> </w:t>
      </w:r>
      <w:r w:rsidR="00D4308C" w:rsidRPr="00040895">
        <w:rPr>
          <w:rFonts w:asciiTheme="majorHAnsi" w:hAnsiTheme="majorHAnsi" w:cs="Times New Roman"/>
          <w:color w:val="000000" w:themeColor="text1"/>
          <w:sz w:val="24"/>
          <w:szCs w:val="24"/>
        </w:rPr>
        <w:t>квалификации</w:t>
      </w:r>
      <w:r w:rsidR="00D4308C" w:rsidRPr="00040895">
        <w:rPr>
          <w:rFonts w:asciiTheme="majorHAnsi" w:hAnsiTheme="majorHAnsi"/>
          <w:color w:val="000000" w:themeColor="text1"/>
          <w:sz w:val="24"/>
          <w:szCs w:val="24"/>
        </w:rPr>
        <w:t xml:space="preserve"> </w:t>
      </w:r>
      <w:r w:rsidR="00D4308C" w:rsidRPr="00040895">
        <w:rPr>
          <w:rFonts w:asciiTheme="majorHAnsi" w:hAnsiTheme="majorHAnsi" w:cs="Times New Roman"/>
          <w:color w:val="000000" w:themeColor="text1"/>
          <w:sz w:val="24"/>
          <w:szCs w:val="24"/>
        </w:rPr>
        <w:t>и</w:t>
      </w:r>
      <w:r w:rsidR="00D4308C"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профессионального</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мастерства</w:t>
      </w:r>
      <w:r w:rsidR="00D4308C" w:rsidRPr="00040895">
        <w:rPr>
          <w:rFonts w:asciiTheme="majorHAnsi" w:hAnsiTheme="majorHAnsi"/>
          <w:color w:val="000000" w:themeColor="text1"/>
          <w:sz w:val="24"/>
          <w:szCs w:val="24"/>
        </w:rPr>
        <w:t xml:space="preserve"> </w:t>
      </w:r>
      <w:r w:rsidR="00D4308C" w:rsidRPr="00040895">
        <w:rPr>
          <w:rFonts w:asciiTheme="majorHAnsi" w:hAnsiTheme="majorHAnsi" w:cs="Times New Roman"/>
          <w:color w:val="000000" w:themeColor="text1"/>
          <w:sz w:val="24"/>
          <w:szCs w:val="24"/>
        </w:rPr>
        <w:t>специалистов</w:t>
      </w:r>
      <w:r w:rsidR="00D4308C" w:rsidRPr="00040895">
        <w:rPr>
          <w:rFonts w:asciiTheme="majorHAnsi" w:hAnsiTheme="majorHAnsi"/>
          <w:color w:val="000000" w:themeColor="text1"/>
          <w:sz w:val="24"/>
          <w:szCs w:val="24"/>
        </w:rPr>
        <w:t xml:space="preserve"> </w:t>
      </w:r>
      <w:r w:rsidR="00D4308C" w:rsidRPr="00040895">
        <w:rPr>
          <w:rFonts w:asciiTheme="majorHAnsi" w:hAnsiTheme="majorHAnsi" w:cs="Times New Roman"/>
          <w:color w:val="000000" w:themeColor="text1"/>
          <w:sz w:val="24"/>
          <w:szCs w:val="24"/>
        </w:rPr>
        <w:t>и</w:t>
      </w:r>
      <w:r w:rsidR="00D4308C" w:rsidRPr="00040895">
        <w:rPr>
          <w:rFonts w:asciiTheme="majorHAnsi" w:hAnsiTheme="majorHAnsi"/>
          <w:color w:val="000000" w:themeColor="text1"/>
          <w:sz w:val="24"/>
          <w:szCs w:val="24"/>
        </w:rPr>
        <w:t xml:space="preserve"> </w:t>
      </w:r>
      <w:r w:rsidR="00D4308C" w:rsidRPr="00040895">
        <w:rPr>
          <w:rFonts w:asciiTheme="majorHAnsi" w:hAnsiTheme="majorHAnsi" w:cs="Times New Roman"/>
          <w:color w:val="000000" w:themeColor="text1"/>
          <w:sz w:val="24"/>
          <w:szCs w:val="24"/>
        </w:rPr>
        <w:t>руководителей</w:t>
      </w:r>
      <w:r w:rsidR="00D4308C" w:rsidRPr="00040895">
        <w:rPr>
          <w:rFonts w:asciiTheme="majorHAnsi" w:hAnsiTheme="majorHAnsi"/>
          <w:color w:val="000000" w:themeColor="text1"/>
          <w:sz w:val="24"/>
          <w:szCs w:val="24"/>
        </w:rPr>
        <w:t xml:space="preserve"> </w:t>
      </w:r>
      <w:r w:rsidR="00D4308C" w:rsidRPr="00040895">
        <w:rPr>
          <w:rFonts w:asciiTheme="majorHAnsi" w:hAnsiTheme="majorHAnsi" w:cs="Times New Roman"/>
          <w:color w:val="000000" w:themeColor="text1"/>
          <w:sz w:val="24"/>
          <w:szCs w:val="24"/>
        </w:rPr>
        <w:t>учреждения</w:t>
      </w:r>
      <w:r w:rsidR="00D4308C" w:rsidRPr="00040895">
        <w:rPr>
          <w:rFonts w:asciiTheme="majorHAnsi" w:hAnsiTheme="majorHAnsi"/>
          <w:color w:val="000000" w:themeColor="text1"/>
          <w:sz w:val="24"/>
          <w:szCs w:val="24"/>
        </w:rPr>
        <w:t xml:space="preserve"> </w:t>
      </w:r>
      <w:r w:rsidR="00D4308C" w:rsidRPr="00040895">
        <w:rPr>
          <w:rFonts w:asciiTheme="majorHAnsi" w:hAnsiTheme="majorHAnsi" w:cs="Times New Roman"/>
          <w:color w:val="000000" w:themeColor="text1"/>
          <w:sz w:val="24"/>
          <w:szCs w:val="24"/>
        </w:rPr>
        <w:t>через</w:t>
      </w:r>
      <w:r w:rsidR="00D4308C" w:rsidRPr="00040895">
        <w:rPr>
          <w:rFonts w:asciiTheme="majorHAnsi" w:hAnsiTheme="majorHAnsi"/>
          <w:color w:val="000000" w:themeColor="text1"/>
          <w:sz w:val="24"/>
          <w:szCs w:val="24"/>
        </w:rPr>
        <w:t xml:space="preserve"> </w:t>
      </w:r>
      <w:r w:rsidR="00D4308C" w:rsidRPr="00040895">
        <w:rPr>
          <w:rFonts w:asciiTheme="majorHAnsi" w:hAnsiTheme="majorHAnsi" w:cs="Times New Roman"/>
          <w:color w:val="000000" w:themeColor="text1"/>
          <w:sz w:val="24"/>
          <w:szCs w:val="24"/>
        </w:rPr>
        <w:t>обучение</w:t>
      </w:r>
      <w:r w:rsidR="00D4308C" w:rsidRPr="00040895">
        <w:rPr>
          <w:rFonts w:asciiTheme="majorHAnsi" w:hAnsiTheme="majorHAnsi"/>
          <w:color w:val="000000" w:themeColor="text1"/>
          <w:sz w:val="24"/>
          <w:szCs w:val="24"/>
        </w:rPr>
        <w:t xml:space="preserve">, </w:t>
      </w:r>
      <w:r w:rsidR="00D4308C" w:rsidRPr="00040895">
        <w:rPr>
          <w:rFonts w:asciiTheme="majorHAnsi" w:hAnsiTheme="majorHAnsi" w:cs="Times New Roman"/>
          <w:color w:val="000000" w:themeColor="text1"/>
          <w:sz w:val="24"/>
          <w:szCs w:val="24"/>
        </w:rPr>
        <w:t>обмен</w:t>
      </w:r>
      <w:r w:rsidR="00D4308C" w:rsidRPr="00040895">
        <w:rPr>
          <w:rFonts w:asciiTheme="majorHAnsi" w:hAnsiTheme="majorHAnsi"/>
          <w:color w:val="000000" w:themeColor="text1"/>
          <w:sz w:val="24"/>
          <w:szCs w:val="24"/>
        </w:rPr>
        <w:t xml:space="preserve"> </w:t>
      </w:r>
      <w:r w:rsidR="00D4308C" w:rsidRPr="00040895">
        <w:rPr>
          <w:rFonts w:asciiTheme="majorHAnsi" w:hAnsiTheme="majorHAnsi" w:cs="Times New Roman"/>
          <w:color w:val="000000" w:themeColor="text1"/>
          <w:sz w:val="24"/>
          <w:szCs w:val="24"/>
        </w:rPr>
        <w:t>опытом</w:t>
      </w:r>
      <w:r w:rsidR="00D4308C" w:rsidRPr="00040895">
        <w:rPr>
          <w:rFonts w:asciiTheme="majorHAnsi" w:hAnsiTheme="majorHAnsi"/>
          <w:color w:val="000000" w:themeColor="text1"/>
          <w:sz w:val="24"/>
          <w:szCs w:val="24"/>
        </w:rPr>
        <w:t xml:space="preserve">, </w:t>
      </w:r>
      <w:r w:rsidR="00D4308C" w:rsidRPr="00040895">
        <w:rPr>
          <w:rFonts w:asciiTheme="majorHAnsi" w:hAnsiTheme="majorHAnsi" w:cs="Times New Roman"/>
          <w:color w:val="000000" w:themeColor="text1"/>
          <w:sz w:val="24"/>
          <w:szCs w:val="24"/>
        </w:rPr>
        <w:t>самообразование</w:t>
      </w:r>
      <w:r w:rsidR="00D4308C" w:rsidRPr="00040895">
        <w:rPr>
          <w:rFonts w:asciiTheme="majorHAnsi" w:hAnsiTheme="majorHAnsi"/>
          <w:color w:val="000000" w:themeColor="text1"/>
          <w:sz w:val="24"/>
          <w:szCs w:val="24"/>
        </w:rPr>
        <w:t>.</w:t>
      </w:r>
    </w:p>
    <w:p w:rsidR="008C745F" w:rsidRPr="00040895" w:rsidRDefault="008C745F" w:rsidP="00902BC3">
      <w:pPr>
        <w:pStyle w:val="a7"/>
        <w:numPr>
          <w:ilvl w:val="0"/>
          <w:numId w:val="6"/>
        </w:numPr>
        <w:tabs>
          <w:tab w:val="left" w:pos="993"/>
        </w:tabs>
        <w:ind w:left="709" w:firstLine="0"/>
        <w:jc w:val="both"/>
        <w:rPr>
          <w:rFonts w:asciiTheme="majorHAnsi" w:hAnsiTheme="majorHAnsi"/>
          <w:color w:val="000000" w:themeColor="text1"/>
          <w:sz w:val="24"/>
          <w:szCs w:val="24"/>
        </w:rPr>
      </w:pPr>
      <w:r w:rsidRPr="00040895">
        <w:rPr>
          <w:rFonts w:asciiTheme="majorHAnsi" w:hAnsiTheme="majorHAnsi"/>
          <w:color w:val="000000" w:themeColor="text1"/>
          <w:sz w:val="24"/>
          <w:szCs w:val="24"/>
        </w:rPr>
        <w:t>С целью улучшения качества предоставл</w:t>
      </w:r>
      <w:r w:rsidR="00B92027" w:rsidRPr="00040895">
        <w:rPr>
          <w:rFonts w:asciiTheme="majorHAnsi" w:hAnsiTheme="majorHAnsi"/>
          <w:color w:val="000000" w:themeColor="text1"/>
          <w:sz w:val="24"/>
          <w:szCs w:val="24"/>
        </w:rPr>
        <w:t>яемых</w:t>
      </w:r>
      <w:r w:rsidRPr="00040895">
        <w:rPr>
          <w:rFonts w:asciiTheme="majorHAnsi" w:hAnsiTheme="majorHAnsi"/>
          <w:color w:val="000000" w:themeColor="text1"/>
          <w:sz w:val="24"/>
          <w:szCs w:val="24"/>
        </w:rPr>
        <w:t xml:space="preserve"> </w:t>
      </w:r>
      <w:r w:rsidR="00B92027" w:rsidRPr="00040895">
        <w:rPr>
          <w:rFonts w:asciiTheme="majorHAnsi" w:hAnsiTheme="majorHAnsi"/>
          <w:color w:val="000000" w:themeColor="text1"/>
          <w:sz w:val="24"/>
          <w:szCs w:val="24"/>
        </w:rPr>
        <w:t xml:space="preserve">учреждением </w:t>
      </w:r>
      <w:r w:rsidRPr="00040895">
        <w:rPr>
          <w:rFonts w:asciiTheme="majorHAnsi" w:hAnsiTheme="majorHAnsi"/>
          <w:color w:val="000000" w:themeColor="text1"/>
          <w:sz w:val="24"/>
          <w:szCs w:val="24"/>
        </w:rPr>
        <w:t xml:space="preserve">услуг </w:t>
      </w:r>
      <w:r w:rsidR="00B92027" w:rsidRPr="00040895">
        <w:rPr>
          <w:rFonts w:asciiTheme="majorHAnsi" w:hAnsiTheme="majorHAnsi"/>
          <w:color w:val="000000" w:themeColor="text1"/>
          <w:sz w:val="24"/>
          <w:szCs w:val="24"/>
        </w:rPr>
        <w:t>совершенствование доступности учреждения и его информационной открытости.</w:t>
      </w:r>
    </w:p>
    <w:p w:rsidR="002B7A4C" w:rsidRPr="00040895" w:rsidRDefault="002B7A4C" w:rsidP="003423C0">
      <w:pPr>
        <w:spacing w:line="276" w:lineRule="auto"/>
        <w:jc w:val="both"/>
        <w:rPr>
          <w:rFonts w:asciiTheme="majorHAnsi" w:hAnsiTheme="majorHAnsi"/>
          <w:color w:val="000000" w:themeColor="text1"/>
          <w:sz w:val="24"/>
          <w:szCs w:val="24"/>
        </w:rPr>
      </w:pPr>
    </w:p>
    <w:p w:rsidR="002B7A4C" w:rsidRPr="00040895" w:rsidRDefault="002B7A4C" w:rsidP="00902BC3">
      <w:pPr>
        <w:spacing w:line="276" w:lineRule="auto"/>
        <w:ind w:firstLine="709"/>
        <w:jc w:val="both"/>
        <w:rPr>
          <w:rFonts w:asciiTheme="majorHAnsi" w:hAnsiTheme="majorHAnsi"/>
          <w:color w:val="000000" w:themeColor="text1"/>
          <w:sz w:val="24"/>
          <w:szCs w:val="24"/>
        </w:rPr>
      </w:pPr>
      <w:r w:rsidRPr="00040895">
        <w:rPr>
          <w:rFonts w:asciiTheme="majorHAnsi" w:hAnsiTheme="majorHAnsi" w:cs="Times New Roman"/>
          <w:color w:val="000000" w:themeColor="text1"/>
          <w:sz w:val="24"/>
          <w:szCs w:val="24"/>
        </w:rPr>
        <w:t>Директор</w:t>
      </w:r>
      <w:r w:rsidR="00902BC3" w:rsidRPr="00040895">
        <w:rPr>
          <w:rFonts w:asciiTheme="majorHAnsi" w:hAnsiTheme="majorHAnsi"/>
          <w:color w:val="000000" w:themeColor="text1"/>
          <w:sz w:val="24"/>
          <w:szCs w:val="24"/>
        </w:rPr>
        <w:tab/>
      </w:r>
      <w:r w:rsidR="00902BC3" w:rsidRPr="00040895">
        <w:rPr>
          <w:rFonts w:asciiTheme="majorHAnsi" w:hAnsiTheme="majorHAnsi"/>
          <w:color w:val="000000" w:themeColor="text1"/>
          <w:sz w:val="24"/>
          <w:szCs w:val="24"/>
        </w:rPr>
        <w:tab/>
      </w:r>
      <w:r w:rsidR="00902BC3" w:rsidRPr="00040895">
        <w:rPr>
          <w:rFonts w:asciiTheme="majorHAnsi" w:hAnsiTheme="majorHAnsi"/>
          <w:color w:val="000000" w:themeColor="text1"/>
          <w:sz w:val="24"/>
          <w:szCs w:val="24"/>
        </w:rPr>
        <w:tab/>
      </w:r>
      <w:r w:rsidR="00902BC3" w:rsidRPr="00040895">
        <w:rPr>
          <w:rFonts w:asciiTheme="majorHAnsi" w:hAnsiTheme="majorHAnsi"/>
          <w:color w:val="000000" w:themeColor="text1"/>
          <w:sz w:val="24"/>
          <w:szCs w:val="24"/>
        </w:rPr>
        <w:tab/>
      </w:r>
      <w:r w:rsidR="00902BC3" w:rsidRPr="00040895">
        <w:rPr>
          <w:rFonts w:asciiTheme="majorHAnsi" w:hAnsiTheme="majorHAnsi"/>
          <w:color w:val="000000" w:themeColor="text1"/>
          <w:sz w:val="24"/>
          <w:szCs w:val="24"/>
        </w:rPr>
        <w:tab/>
      </w:r>
      <w:r w:rsidR="00902BC3" w:rsidRPr="00040895">
        <w:rPr>
          <w:rFonts w:asciiTheme="majorHAnsi" w:hAnsiTheme="majorHAnsi"/>
          <w:color w:val="000000" w:themeColor="text1"/>
          <w:sz w:val="24"/>
          <w:szCs w:val="24"/>
        </w:rPr>
        <w:tab/>
      </w:r>
      <w:r w:rsidR="00902BC3" w:rsidRPr="00040895">
        <w:rPr>
          <w:rFonts w:asciiTheme="majorHAnsi" w:hAnsiTheme="majorHAnsi"/>
          <w:color w:val="000000" w:themeColor="text1"/>
          <w:sz w:val="24"/>
          <w:szCs w:val="24"/>
        </w:rPr>
        <w:tab/>
      </w:r>
      <w:r w:rsidR="00902BC3" w:rsidRPr="00040895">
        <w:rPr>
          <w:rFonts w:asciiTheme="majorHAnsi" w:hAnsiTheme="majorHAnsi"/>
          <w:color w:val="000000" w:themeColor="text1"/>
          <w:sz w:val="24"/>
          <w:szCs w:val="24"/>
        </w:rPr>
        <w:tab/>
      </w:r>
      <w:r w:rsidR="00902BC3" w:rsidRPr="00040895">
        <w:rPr>
          <w:rFonts w:asciiTheme="majorHAnsi" w:hAnsiTheme="majorHAnsi"/>
          <w:color w:val="000000" w:themeColor="text1"/>
          <w:sz w:val="24"/>
          <w:szCs w:val="24"/>
        </w:rPr>
        <w:tab/>
      </w:r>
      <w:r w:rsidRPr="00040895">
        <w:rPr>
          <w:rFonts w:asciiTheme="majorHAnsi" w:hAnsiTheme="majorHAnsi" w:cs="Times New Roman"/>
          <w:color w:val="000000" w:themeColor="text1"/>
          <w:sz w:val="24"/>
          <w:szCs w:val="24"/>
        </w:rPr>
        <w:t>Л</w:t>
      </w:r>
      <w:r w:rsidRPr="00040895">
        <w:rPr>
          <w:rFonts w:asciiTheme="majorHAnsi" w:hAnsiTheme="majorHAnsi"/>
          <w:color w:val="000000" w:themeColor="text1"/>
          <w:sz w:val="24"/>
          <w:szCs w:val="24"/>
        </w:rPr>
        <w:t>.</w:t>
      </w:r>
      <w:r w:rsidRPr="00040895">
        <w:rPr>
          <w:rFonts w:asciiTheme="majorHAnsi" w:hAnsiTheme="majorHAnsi" w:cs="Times New Roman"/>
          <w:color w:val="000000" w:themeColor="text1"/>
          <w:sz w:val="24"/>
          <w:szCs w:val="24"/>
        </w:rPr>
        <w:t>Я</w:t>
      </w:r>
      <w:r w:rsidRPr="00040895">
        <w:rPr>
          <w:rFonts w:asciiTheme="majorHAnsi" w:hAnsiTheme="majorHAnsi"/>
          <w:color w:val="000000" w:themeColor="text1"/>
          <w:sz w:val="24"/>
          <w:szCs w:val="24"/>
        </w:rPr>
        <w:t xml:space="preserve">. </w:t>
      </w:r>
      <w:r w:rsidRPr="00040895">
        <w:rPr>
          <w:rFonts w:asciiTheme="majorHAnsi" w:hAnsiTheme="majorHAnsi" w:cs="Times New Roman"/>
          <w:color w:val="000000" w:themeColor="text1"/>
          <w:sz w:val="24"/>
          <w:szCs w:val="24"/>
        </w:rPr>
        <w:t>Ким</w:t>
      </w:r>
    </w:p>
    <w:p w:rsidR="00E851E5" w:rsidRPr="00040895" w:rsidRDefault="00E851E5" w:rsidP="003423C0">
      <w:pPr>
        <w:spacing w:line="276" w:lineRule="auto"/>
        <w:jc w:val="both"/>
        <w:rPr>
          <w:rFonts w:asciiTheme="majorHAnsi" w:hAnsiTheme="majorHAnsi" w:cs="Times New Roman"/>
          <w:color w:val="000000" w:themeColor="text1"/>
        </w:rPr>
      </w:pPr>
    </w:p>
    <w:p w:rsidR="00B92027" w:rsidRPr="00040895" w:rsidRDefault="002B7A4C" w:rsidP="003423C0">
      <w:pPr>
        <w:spacing w:line="276" w:lineRule="auto"/>
        <w:jc w:val="both"/>
        <w:rPr>
          <w:rFonts w:asciiTheme="majorHAnsi" w:hAnsiTheme="majorHAnsi"/>
          <w:color w:val="000000" w:themeColor="text1"/>
        </w:rPr>
      </w:pPr>
      <w:r w:rsidRPr="00040895">
        <w:rPr>
          <w:rFonts w:asciiTheme="majorHAnsi" w:hAnsiTheme="majorHAnsi" w:cs="Times New Roman"/>
          <w:color w:val="000000" w:themeColor="text1"/>
        </w:rPr>
        <w:t>Подготовил</w:t>
      </w:r>
      <w:r w:rsidR="00B92027" w:rsidRPr="00040895">
        <w:rPr>
          <w:rFonts w:asciiTheme="majorHAnsi" w:hAnsiTheme="majorHAnsi" w:cs="Times New Roman"/>
          <w:color w:val="000000" w:themeColor="text1"/>
        </w:rPr>
        <w:t>и</w:t>
      </w:r>
      <w:r w:rsidRPr="00040895">
        <w:rPr>
          <w:rFonts w:asciiTheme="majorHAnsi" w:hAnsiTheme="majorHAnsi"/>
          <w:color w:val="000000" w:themeColor="text1"/>
        </w:rPr>
        <w:t>:</w:t>
      </w:r>
    </w:p>
    <w:p w:rsidR="002B7A4C" w:rsidRPr="00040895" w:rsidRDefault="002B7A4C" w:rsidP="003423C0">
      <w:pPr>
        <w:spacing w:line="276" w:lineRule="auto"/>
        <w:jc w:val="both"/>
        <w:rPr>
          <w:rFonts w:asciiTheme="majorHAnsi" w:hAnsiTheme="majorHAnsi"/>
          <w:color w:val="000000" w:themeColor="text1"/>
        </w:rPr>
      </w:pPr>
      <w:r w:rsidRPr="00040895">
        <w:rPr>
          <w:rFonts w:asciiTheme="majorHAnsi" w:hAnsiTheme="majorHAnsi" w:cs="Times New Roman"/>
          <w:color w:val="000000" w:themeColor="text1"/>
        </w:rPr>
        <w:t>Заведующий</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ОМО</w:t>
      </w:r>
    </w:p>
    <w:p w:rsidR="002B7A4C" w:rsidRPr="00040895" w:rsidRDefault="002B7A4C" w:rsidP="003423C0">
      <w:pPr>
        <w:spacing w:line="276" w:lineRule="auto"/>
        <w:jc w:val="both"/>
        <w:rPr>
          <w:rFonts w:asciiTheme="majorHAnsi" w:hAnsiTheme="majorHAnsi" w:cs="Times New Roman"/>
          <w:color w:val="000000" w:themeColor="text1"/>
        </w:rPr>
      </w:pPr>
      <w:r w:rsidRPr="00040895">
        <w:rPr>
          <w:rFonts w:asciiTheme="majorHAnsi" w:hAnsiTheme="majorHAnsi" w:cs="Times New Roman"/>
          <w:color w:val="000000" w:themeColor="text1"/>
        </w:rPr>
        <w:t>О</w:t>
      </w:r>
      <w:r w:rsidRPr="00040895">
        <w:rPr>
          <w:rFonts w:asciiTheme="majorHAnsi" w:hAnsiTheme="majorHAnsi"/>
          <w:color w:val="000000" w:themeColor="text1"/>
        </w:rPr>
        <w:t>.</w:t>
      </w:r>
      <w:r w:rsidRPr="00040895">
        <w:rPr>
          <w:rFonts w:asciiTheme="majorHAnsi" w:hAnsiTheme="majorHAnsi" w:cs="Times New Roman"/>
          <w:color w:val="000000" w:themeColor="text1"/>
        </w:rPr>
        <w:t>Н</w:t>
      </w:r>
      <w:r w:rsidRPr="00040895">
        <w:rPr>
          <w:rFonts w:asciiTheme="majorHAnsi" w:hAnsiTheme="majorHAnsi"/>
          <w:color w:val="000000" w:themeColor="text1"/>
        </w:rPr>
        <w:t xml:space="preserve">. </w:t>
      </w:r>
      <w:r w:rsidRPr="00040895">
        <w:rPr>
          <w:rFonts w:asciiTheme="majorHAnsi" w:hAnsiTheme="majorHAnsi" w:cs="Times New Roman"/>
          <w:color w:val="000000" w:themeColor="text1"/>
        </w:rPr>
        <w:t>Коняева</w:t>
      </w:r>
    </w:p>
    <w:p w:rsidR="00B92027" w:rsidRPr="00040895" w:rsidRDefault="00B92027" w:rsidP="003423C0">
      <w:pPr>
        <w:spacing w:line="276" w:lineRule="auto"/>
        <w:jc w:val="both"/>
        <w:rPr>
          <w:rFonts w:asciiTheme="majorHAnsi" w:hAnsiTheme="majorHAnsi" w:cs="Times New Roman"/>
          <w:color w:val="000000" w:themeColor="text1"/>
        </w:rPr>
      </w:pPr>
      <w:r w:rsidRPr="00040895">
        <w:rPr>
          <w:rFonts w:asciiTheme="majorHAnsi" w:hAnsiTheme="majorHAnsi" w:cs="Times New Roman"/>
          <w:color w:val="000000" w:themeColor="text1"/>
        </w:rPr>
        <w:t xml:space="preserve">Методист </w:t>
      </w:r>
    </w:p>
    <w:p w:rsidR="00B92027" w:rsidRPr="00040895" w:rsidRDefault="00B92027" w:rsidP="003423C0">
      <w:pPr>
        <w:spacing w:line="276" w:lineRule="auto"/>
        <w:jc w:val="both"/>
        <w:rPr>
          <w:rFonts w:asciiTheme="majorHAnsi" w:hAnsiTheme="majorHAnsi" w:cs="Times New Roman"/>
          <w:color w:val="000000" w:themeColor="text1"/>
        </w:rPr>
      </w:pPr>
      <w:r w:rsidRPr="00040895">
        <w:rPr>
          <w:rFonts w:asciiTheme="majorHAnsi" w:hAnsiTheme="majorHAnsi" w:cs="Times New Roman"/>
          <w:color w:val="000000" w:themeColor="text1"/>
        </w:rPr>
        <w:t>Руднева О.В.</w:t>
      </w:r>
    </w:p>
    <w:p w:rsidR="00B92027" w:rsidRPr="00040895" w:rsidRDefault="00B92027" w:rsidP="003423C0">
      <w:pPr>
        <w:spacing w:line="276" w:lineRule="auto"/>
        <w:jc w:val="both"/>
        <w:rPr>
          <w:rFonts w:asciiTheme="majorHAnsi" w:hAnsiTheme="majorHAnsi" w:cs="Times New Roman"/>
          <w:color w:val="000000" w:themeColor="text1"/>
        </w:rPr>
      </w:pPr>
      <w:r w:rsidRPr="00040895">
        <w:rPr>
          <w:rFonts w:asciiTheme="majorHAnsi" w:hAnsiTheme="majorHAnsi" w:cs="Times New Roman"/>
          <w:color w:val="000000" w:themeColor="text1"/>
        </w:rPr>
        <w:t>Специалист по социальной работе</w:t>
      </w:r>
    </w:p>
    <w:p w:rsidR="00B92027" w:rsidRPr="00040895" w:rsidRDefault="00B92027" w:rsidP="003423C0">
      <w:pPr>
        <w:spacing w:line="276" w:lineRule="auto"/>
        <w:jc w:val="both"/>
        <w:rPr>
          <w:rFonts w:asciiTheme="majorHAnsi" w:hAnsiTheme="majorHAnsi"/>
          <w:color w:val="000000" w:themeColor="text1"/>
        </w:rPr>
      </w:pPr>
      <w:r w:rsidRPr="00040895">
        <w:rPr>
          <w:rFonts w:asciiTheme="majorHAnsi" w:hAnsiTheme="majorHAnsi" w:cs="Times New Roman"/>
          <w:color w:val="000000" w:themeColor="text1"/>
        </w:rPr>
        <w:t>Альмухаметова А.А.</w:t>
      </w:r>
    </w:p>
    <w:p w:rsidR="002B7A4C" w:rsidRPr="00040895" w:rsidRDefault="00ED4021" w:rsidP="003423C0">
      <w:pPr>
        <w:spacing w:line="276" w:lineRule="auto"/>
        <w:jc w:val="both"/>
        <w:rPr>
          <w:rFonts w:asciiTheme="majorHAnsi" w:hAnsiTheme="majorHAnsi"/>
          <w:color w:val="000000" w:themeColor="text1"/>
        </w:rPr>
      </w:pPr>
      <w:r w:rsidRPr="00040895">
        <w:rPr>
          <w:rFonts w:asciiTheme="majorHAnsi" w:hAnsiTheme="majorHAnsi"/>
          <w:color w:val="000000" w:themeColor="text1"/>
        </w:rPr>
        <w:t>8 (3463)</w:t>
      </w:r>
      <w:r w:rsidR="002B7A4C" w:rsidRPr="00040895">
        <w:rPr>
          <w:rFonts w:asciiTheme="majorHAnsi" w:hAnsiTheme="majorHAnsi"/>
          <w:color w:val="000000" w:themeColor="text1"/>
        </w:rPr>
        <w:t>215863</w:t>
      </w:r>
    </w:p>
    <w:sectPr w:rsidR="002B7A4C" w:rsidRPr="00040895" w:rsidSect="00647DAF">
      <w:pgSz w:w="11906" w:h="16838"/>
      <w:pgMar w:top="993" w:right="849" w:bottom="851" w:left="1701" w:header="708" w:footer="708" w:gutter="0"/>
      <w:pgBorders>
        <w:top w:val="cornerTriangles" w:sz="10" w:space="1" w:color="auto"/>
        <w:left w:val="cornerTriangles" w:sz="10" w:space="4" w:color="auto"/>
        <w:bottom w:val="cornerTriangles" w:sz="10" w:space="1" w:color="auto"/>
        <w:right w:val="cornerTriangles" w:sz="10"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80E" w:rsidRDefault="0007280E" w:rsidP="00B64227">
      <w:r>
        <w:separator/>
      </w:r>
    </w:p>
  </w:endnote>
  <w:endnote w:type="continuationSeparator" w:id="0">
    <w:p w:rsidR="0007280E" w:rsidRDefault="0007280E" w:rsidP="00B6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0600"/>
      <w:docPartObj>
        <w:docPartGallery w:val="Page Numbers (Bottom of Page)"/>
        <w:docPartUnique/>
      </w:docPartObj>
    </w:sdtPr>
    <w:sdtEndPr/>
    <w:sdtContent>
      <w:p w:rsidR="001F7D4F" w:rsidRDefault="001F7D4F">
        <w:pPr>
          <w:pStyle w:val="aa"/>
        </w:pPr>
        <w:r>
          <w:fldChar w:fldCharType="begin"/>
        </w:r>
        <w:r>
          <w:instrText xml:space="preserve"> PAGE   \* MERGEFORMAT </w:instrText>
        </w:r>
        <w:r>
          <w:fldChar w:fldCharType="separate"/>
        </w:r>
        <w:r w:rsidR="000E785A">
          <w:rPr>
            <w:noProof/>
          </w:rPr>
          <w:t>42</w:t>
        </w:r>
        <w:r>
          <w:rPr>
            <w:noProof/>
          </w:rPr>
          <w:fldChar w:fldCharType="end"/>
        </w:r>
      </w:p>
    </w:sdtContent>
  </w:sdt>
  <w:p w:rsidR="001F7D4F" w:rsidRDefault="001F7D4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D4F" w:rsidRDefault="001F7D4F" w:rsidP="00F603FD">
    <w:pPr>
      <w:pStyle w:val="aa"/>
      <w:jc w:val="both"/>
    </w:pPr>
  </w:p>
  <w:p w:rsidR="001F7D4F" w:rsidRDefault="001F7D4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80E" w:rsidRDefault="0007280E" w:rsidP="00B64227">
      <w:r>
        <w:separator/>
      </w:r>
    </w:p>
  </w:footnote>
  <w:footnote w:type="continuationSeparator" w:id="0">
    <w:p w:rsidR="0007280E" w:rsidRDefault="0007280E" w:rsidP="00B64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4BE"/>
    <w:multiLevelType w:val="hybridMultilevel"/>
    <w:tmpl w:val="A4B41D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1E4FF0"/>
    <w:multiLevelType w:val="multilevel"/>
    <w:tmpl w:val="C59E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00D49"/>
    <w:multiLevelType w:val="hybridMultilevel"/>
    <w:tmpl w:val="A3CC59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EA4605F"/>
    <w:multiLevelType w:val="hybridMultilevel"/>
    <w:tmpl w:val="E6504A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F85082A"/>
    <w:multiLevelType w:val="hybridMultilevel"/>
    <w:tmpl w:val="D834BAB0"/>
    <w:lvl w:ilvl="0" w:tplc="85860E1A">
      <w:start w:val="1"/>
      <w:numFmt w:val="bullet"/>
      <w:lvlText w:val="•"/>
      <w:lvlJc w:val="left"/>
      <w:pPr>
        <w:tabs>
          <w:tab w:val="num" w:pos="720"/>
        </w:tabs>
        <w:ind w:left="720" w:hanging="360"/>
      </w:pPr>
      <w:rPr>
        <w:rFonts w:ascii="Times New Roman" w:hAnsi="Times New Roman" w:hint="default"/>
      </w:rPr>
    </w:lvl>
    <w:lvl w:ilvl="1" w:tplc="6D783620" w:tentative="1">
      <w:start w:val="1"/>
      <w:numFmt w:val="bullet"/>
      <w:lvlText w:val="•"/>
      <w:lvlJc w:val="left"/>
      <w:pPr>
        <w:tabs>
          <w:tab w:val="num" w:pos="1440"/>
        </w:tabs>
        <w:ind w:left="1440" w:hanging="360"/>
      </w:pPr>
      <w:rPr>
        <w:rFonts w:ascii="Times New Roman" w:hAnsi="Times New Roman" w:hint="default"/>
      </w:rPr>
    </w:lvl>
    <w:lvl w:ilvl="2" w:tplc="CAD83842" w:tentative="1">
      <w:start w:val="1"/>
      <w:numFmt w:val="bullet"/>
      <w:lvlText w:val="•"/>
      <w:lvlJc w:val="left"/>
      <w:pPr>
        <w:tabs>
          <w:tab w:val="num" w:pos="2160"/>
        </w:tabs>
        <w:ind w:left="2160" w:hanging="360"/>
      </w:pPr>
      <w:rPr>
        <w:rFonts w:ascii="Times New Roman" w:hAnsi="Times New Roman" w:hint="default"/>
      </w:rPr>
    </w:lvl>
    <w:lvl w:ilvl="3" w:tplc="B49666EA" w:tentative="1">
      <w:start w:val="1"/>
      <w:numFmt w:val="bullet"/>
      <w:lvlText w:val="•"/>
      <w:lvlJc w:val="left"/>
      <w:pPr>
        <w:tabs>
          <w:tab w:val="num" w:pos="2880"/>
        </w:tabs>
        <w:ind w:left="2880" w:hanging="360"/>
      </w:pPr>
      <w:rPr>
        <w:rFonts w:ascii="Times New Roman" w:hAnsi="Times New Roman" w:hint="default"/>
      </w:rPr>
    </w:lvl>
    <w:lvl w:ilvl="4" w:tplc="8420251A" w:tentative="1">
      <w:start w:val="1"/>
      <w:numFmt w:val="bullet"/>
      <w:lvlText w:val="•"/>
      <w:lvlJc w:val="left"/>
      <w:pPr>
        <w:tabs>
          <w:tab w:val="num" w:pos="3600"/>
        </w:tabs>
        <w:ind w:left="3600" w:hanging="360"/>
      </w:pPr>
      <w:rPr>
        <w:rFonts w:ascii="Times New Roman" w:hAnsi="Times New Roman" w:hint="default"/>
      </w:rPr>
    </w:lvl>
    <w:lvl w:ilvl="5" w:tplc="B3763312" w:tentative="1">
      <w:start w:val="1"/>
      <w:numFmt w:val="bullet"/>
      <w:lvlText w:val="•"/>
      <w:lvlJc w:val="left"/>
      <w:pPr>
        <w:tabs>
          <w:tab w:val="num" w:pos="4320"/>
        </w:tabs>
        <w:ind w:left="4320" w:hanging="360"/>
      </w:pPr>
      <w:rPr>
        <w:rFonts w:ascii="Times New Roman" w:hAnsi="Times New Roman" w:hint="default"/>
      </w:rPr>
    </w:lvl>
    <w:lvl w:ilvl="6" w:tplc="9C30496A" w:tentative="1">
      <w:start w:val="1"/>
      <w:numFmt w:val="bullet"/>
      <w:lvlText w:val="•"/>
      <w:lvlJc w:val="left"/>
      <w:pPr>
        <w:tabs>
          <w:tab w:val="num" w:pos="5040"/>
        </w:tabs>
        <w:ind w:left="5040" w:hanging="360"/>
      </w:pPr>
      <w:rPr>
        <w:rFonts w:ascii="Times New Roman" w:hAnsi="Times New Roman" w:hint="default"/>
      </w:rPr>
    </w:lvl>
    <w:lvl w:ilvl="7" w:tplc="FF76DA46" w:tentative="1">
      <w:start w:val="1"/>
      <w:numFmt w:val="bullet"/>
      <w:lvlText w:val="•"/>
      <w:lvlJc w:val="left"/>
      <w:pPr>
        <w:tabs>
          <w:tab w:val="num" w:pos="5760"/>
        </w:tabs>
        <w:ind w:left="5760" w:hanging="360"/>
      </w:pPr>
      <w:rPr>
        <w:rFonts w:ascii="Times New Roman" w:hAnsi="Times New Roman" w:hint="default"/>
      </w:rPr>
    </w:lvl>
    <w:lvl w:ilvl="8" w:tplc="2C1C8DA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D133E7"/>
    <w:multiLevelType w:val="hybridMultilevel"/>
    <w:tmpl w:val="E4DEB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20D80"/>
    <w:multiLevelType w:val="hybridMultilevel"/>
    <w:tmpl w:val="BE463F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1C163681"/>
    <w:multiLevelType w:val="hybridMultilevel"/>
    <w:tmpl w:val="72EC69D8"/>
    <w:lvl w:ilvl="0" w:tplc="43D005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4DE063C"/>
    <w:multiLevelType w:val="hybridMultilevel"/>
    <w:tmpl w:val="9C04C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833A9E"/>
    <w:multiLevelType w:val="hybridMultilevel"/>
    <w:tmpl w:val="27F8B46A"/>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C35A9E"/>
    <w:multiLevelType w:val="hybridMultilevel"/>
    <w:tmpl w:val="5DC815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6843FAB"/>
    <w:multiLevelType w:val="hybridMultilevel"/>
    <w:tmpl w:val="65584B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6DC7A52"/>
    <w:multiLevelType w:val="hybridMultilevel"/>
    <w:tmpl w:val="967ED8D6"/>
    <w:lvl w:ilvl="0" w:tplc="BA2CD0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B43140"/>
    <w:multiLevelType w:val="hybridMultilevel"/>
    <w:tmpl w:val="EDA8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DB249DF"/>
    <w:multiLevelType w:val="hybridMultilevel"/>
    <w:tmpl w:val="48A8C5C6"/>
    <w:lvl w:ilvl="0" w:tplc="62BC1D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F0A4527"/>
    <w:multiLevelType w:val="hybridMultilevel"/>
    <w:tmpl w:val="57E69F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3F57546"/>
    <w:multiLevelType w:val="hybridMultilevel"/>
    <w:tmpl w:val="BBEA74C6"/>
    <w:lvl w:ilvl="0" w:tplc="43D005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6D720D4"/>
    <w:multiLevelType w:val="hybridMultilevel"/>
    <w:tmpl w:val="35208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EA042A"/>
    <w:multiLevelType w:val="hybridMultilevel"/>
    <w:tmpl w:val="BED8FE54"/>
    <w:lvl w:ilvl="0" w:tplc="43D005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F6C5D04"/>
    <w:multiLevelType w:val="hybridMultilevel"/>
    <w:tmpl w:val="6298EB62"/>
    <w:lvl w:ilvl="0" w:tplc="43D005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5EB1E1E"/>
    <w:multiLevelType w:val="hybridMultilevel"/>
    <w:tmpl w:val="504E4C9E"/>
    <w:lvl w:ilvl="0" w:tplc="37F41B08">
      <w:start w:val="1"/>
      <w:numFmt w:val="bullet"/>
      <w:lvlText w:val="-"/>
      <w:lvlJc w:val="left"/>
      <w:pPr>
        <w:ind w:left="1429" w:hanging="360"/>
      </w:pPr>
      <w:rPr>
        <w:rFonts w:ascii="Shruti" w:hAnsi="Shrut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35126A"/>
    <w:multiLevelType w:val="hybridMultilevel"/>
    <w:tmpl w:val="348E7F2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47E44714"/>
    <w:multiLevelType w:val="hybridMultilevel"/>
    <w:tmpl w:val="FCFE5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984251"/>
    <w:multiLevelType w:val="hybridMultilevel"/>
    <w:tmpl w:val="B33C70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C5C3BFA"/>
    <w:multiLevelType w:val="hybridMultilevel"/>
    <w:tmpl w:val="2FE00EE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521B0B5E"/>
    <w:multiLevelType w:val="hybridMultilevel"/>
    <w:tmpl w:val="A120E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6F45C8"/>
    <w:multiLevelType w:val="hybridMultilevel"/>
    <w:tmpl w:val="4FC469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35C41C9"/>
    <w:multiLevelType w:val="hybridMultilevel"/>
    <w:tmpl w:val="ECE8268A"/>
    <w:lvl w:ilvl="0" w:tplc="DDD6036A">
      <w:start w:val="1"/>
      <w:numFmt w:val="bullet"/>
      <w:lvlText w:val="•"/>
      <w:lvlJc w:val="left"/>
      <w:pPr>
        <w:tabs>
          <w:tab w:val="num" w:pos="720"/>
        </w:tabs>
        <w:ind w:left="720" w:hanging="360"/>
      </w:pPr>
      <w:rPr>
        <w:rFonts w:ascii="Times New Roman" w:hAnsi="Times New Roman" w:hint="default"/>
      </w:rPr>
    </w:lvl>
    <w:lvl w:ilvl="1" w:tplc="7CC27D50" w:tentative="1">
      <w:start w:val="1"/>
      <w:numFmt w:val="bullet"/>
      <w:lvlText w:val="•"/>
      <w:lvlJc w:val="left"/>
      <w:pPr>
        <w:tabs>
          <w:tab w:val="num" w:pos="1440"/>
        </w:tabs>
        <w:ind w:left="1440" w:hanging="360"/>
      </w:pPr>
      <w:rPr>
        <w:rFonts w:ascii="Times New Roman" w:hAnsi="Times New Roman" w:hint="default"/>
      </w:rPr>
    </w:lvl>
    <w:lvl w:ilvl="2" w:tplc="E8500358" w:tentative="1">
      <w:start w:val="1"/>
      <w:numFmt w:val="bullet"/>
      <w:lvlText w:val="•"/>
      <w:lvlJc w:val="left"/>
      <w:pPr>
        <w:tabs>
          <w:tab w:val="num" w:pos="2160"/>
        </w:tabs>
        <w:ind w:left="2160" w:hanging="360"/>
      </w:pPr>
      <w:rPr>
        <w:rFonts w:ascii="Times New Roman" w:hAnsi="Times New Roman" w:hint="default"/>
      </w:rPr>
    </w:lvl>
    <w:lvl w:ilvl="3" w:tplc="886E42F8" w:tentative="1">
      <w:start w:val="1"/>
      <w:numFmt w:val="bullet"/>
      <w:lvlText w:val="•"/>
      <w:lvlJc w:val="left"/>
      <w:pPr>
        <w:tabs>
          <w:tab w:val="num" w:pos="2880"/>
        </w:tabs>
        <w:ind w:left="2880" w:hanging="360"/>
      </w:pPr>
      <w:rPr>
        <w:rFonts w:ascii="Times New Roman" w:hAnsi="Times New Roman" w:hint="default"/>
      </w:rPr>
    </w:lvl>
    <w:lvl w:ilvl="4" w:tplc="87DEF7F4" w:tentative="1">
      <w:start w:val="1"/>
      <w:numFmt w:val="bullet"/>
      <w:lvlText w:val="•"/>
      <w:lvlJc w:val="left"/>
      <w:pPr>
        <w:tabs>
          <w:tab w:val="num" w:pos="3600"/>
        </w:tabs>
        <w:ind w:left="3600" w:hanging="360"/>
      </w:pPr>
      <w:rPr>
        <w:rFonts w:ascii="Times New Roman" w:hAnsi="Times New Roman" w:hint="default"/>
      </w:rPr>
    </w:lvl>
    <w:lvl w:ilvl="5" w:tplc="08006A48" w:tentative="1">
      <w:start w:val="1"/>
      <w:numFmt w:val="bullet"/>
      <w:lvlText w:val="•"/>
      <w:lvlJc w:val="left"/>
      <w:pPr>
        <w:tabs>
          <w:tab w:val="num" w:pos="4320"/>
        </w:tabs>
        <w:ind w:left="4320" w:hanging="360"/>
      </w:pPr>
      <w:rPr>
        <w:rFonts w:ascii="Times New Roman" w:hAnsi="Times New Roman" w:hint="default"/>
      </w:rPr>
    </w:lvl>
    <w:lvl w:ilvl="6" w:tplc="E59C4A00" w:tentative="1">
      <w:start w:val="1"/>
      <w:numFmt w:val="bullet"/>
      <w:lvlText w:val="•"/>
      <w:lvlJc w:val="left"/>
      <w:pPr>
        <w:tabs>
          <w:tab w:val="num" w:pos="5040"/>
        </w:tabs>
        <w:ind w:left="5040" w:hanging="360"/>
      </w:pPr>
      <w:rPr>
        <w:rFonts w:ascii="Times New Roman" w:hAnsi="Times New Roman" w:hint="default"/>
      </w:rPr>
    </w:lvl>
    <w:lvl w:ilvl="7" w:tplc="311A1D14" w:tentative="1">
      <w:start w:val="1"/>
      <w:numFmt w:val="bullet"/>
      <w:lvlText w:val="•"/>
      <w:lvlJc w:val="left"/>
      <w:pPr>
        <w:tabs>
          <w:tab w:val="num" w:pos="5760"/>
        </w:tabs>
        <w:ind w:left="5760" w:hanging="360"/>
      </w:pPr>
      <w:rPr>
        <w:rFonts w:ascii="Times New Roman" w:hAnsi="Times New Roman" w:hint="default"/>
      </w:rPr>
    </w:lvl>
    <w:lvl w:ilvl="8" w:tplc="0AC804A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39D06C6"/>
    <w:multiLevelType w:val="hybridMultilevel"/>
    <w:tmpl w:val="967ED8D6"/>
    <w:lvl w:ilvl="0" w:tplc="BA2CD0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56B2561"/>
    <w:multiLevelType w:val="hybridMultilevel"/>
    <w:tmpl w:val="7C9840C4"/>
    <w:lvl w:ilvl="0" w:tplc="62BC1D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16E7272"/>
    <w:multiLevelType w:val="hybridMultilevel"/>
    <w:tmpl w:val="9EC46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B65C40"/>
    <w:multiLevelType w:val="hybridMultilevel"/>
    <w:tmpl w:val="AFE8F1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ADA033A"/>
    <w:multiLevelType w:val="hybridMultilevel"/>
    <w:tmpl w:val="174C24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6E1269FA"/>
    <w:multiLevelType w:val="hybridMultilevel"/>
    <w:tmpl w:val="516E635A"/>
    <w:lvl w:ilvl="0" w:tplc="B49A170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0164E3"/>
    <w:multiLevelType w:val="hybridMultilevel"/>
    <w:tmpl w:val="57EEA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9A02FB0"/>
    <w:multiLevelType w:val="hybridMultilevel"/>
    <w:tmpl w:val="6EDED1D2"/>
    <w:lvl w:ilvl="0" w:tplc="43D005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34"/>
  </w:num>
  <w:num w:numId="4">
    <w:abstractNumId w:val="32"/>
  </w:num>
  <w:num w:numId="5">
    <w:abstractNumId w:val="23"/>
  </w:num>
  <w:num w:numId="6">
    <w:abstractNumId w:val="2"/>
  </w:num>
  <w:num w:numId="7">
    <w:abstractNumId w:val="6"/>
  </w:num>
  <w:num w:numId="8">
    <w:abstractNumId w:val="27"/>
  </w:num>
  <w:num w:numId="9">
    <w:abstractNumId w:val="4"/>
  </w:num>
  <w:num w:numId="10">
    <w:abstractNumId w:val="21"/>
  </w:num>
  <w:num w:numId="11">
    <w:abstractNumId w:val="7"/>
  </w:num>
  <w:num w:numId="12">
    <w:abstractNumId w:val="18"/>
  </w:num>
  <w:num w:numId="13">
    <w:abstractNumId w:val="35"/>
  </w:num>
  <w:num w:numId="14">
    <w:abstractNumId w:val="19"/>
  </w:num>
  <w:num w:numId="15">
    <w:abstractNumId w:val="16"/>
  </w:num>
  <w:num w:numId="16">
    <w:abstractNumId w:val="24"/>
  </w:num>
  <w:num w:numId="17">
    <w:abstractNumId w:val="33"/>
  </w:num>
  <w:num w:numId="18">
    <w:abstractNumId w:val="1"/>
  </w:num>
  <w:num w:numId="19">
    <w:abstractNumId w:val="10"/>
  </w:num>
  <w:num w:numId="20">
    <w:abstractNumId w:val="30"/>
  </w:num>
  <w:num w:numId="21">
    <w:abstractNumId w:val="8"/>
  </w:num>
  <w:num w:numId="22">
    <w:abstractNumId w:val="15"/>
  </w:num>
  <w:num w:numId="23">
    <w:abstractNumId w:val="11"/>
  </w:num>
  <w:num w:numId="24">
    <w:abstractNumId w:val="26"/>
  </w:num>
  <w:num w:numId="25">
    <w:abstractNumId w:val="20"/>
  </w:num>
  <w:num w:numId="26">
    <w:abstractNumId w:val="31"/>
  </w:num>
  <w:num w:numId="27">
    <w:abstractNumId w:val="14"/>
  </w:num>
  <w:num w:numId="28">
    <w:abstractNumId w:val="29"/>
  </w:num>
  <w:num w:numId="29">
    <w:abstractNumId w:val="22"/>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num>
  <w:num w:numId="33">
    <w:abstractNumId w:val="9"/>
  </w:num>
  <w:num w:numId="34">
    <w:abstractNumId w:val="12"/>
  </w:num>
  <w:num w:numId="35">
    <w:abstractNumId w:val="5"/>
  </w:num>
  <w:num w:numId="36">
    <w:abstractNumId w:val="17"/>
  </w:num>
  <w:num w:numId="3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6B"/>
    <w:rsid w:val="0002181D"/>
    <w:rsid w:val="00021838"/>
    <w:rsid w:val="00023F7E"/>
    <w:rsid w:val="00023FB3"/>
    <w:rsid w:val="00036BC1"/>
    <w:rsid w:val="00037CF0"/>
    <w:rsid w:val="00040895"/>
    <w:rsid w:val="0004096B"/>
    <w:rsid w:val="00041E83"/>
    <w:rsid w:val="00042D01"/>
    <w:rsid w:val="00043869"/>
    <w:rsid w:val="00043A23"/>
    <w:rsid w:val="00047604"/>
    <w:rsid w:val="00051D3C"/>
    <w:rsid w:val="0006280B"/>
    <w:rsid w:val="00064F31"/>
    <w:rsid w:val="00066C5A"/>
    <w:rsid w:val="00070CEE"/>
    <w:rsid w:val="0007280E"/>
    <w:rsid w:val="0007291D"/>
    <w:rsid w:val="00072F05"/>
    <w:rsid w:val="00073C41"/>
    <w:rsid w:val="00074E4B"/>
    <w:rsid w:val="00076363"/>
    <w:rsid w:val="000778EC"/>
    <w:rsid w:val="000839F2"/>
    <w:rsid w:val="00091958"/>
    <w:rsid w:val="000979B8"/>
    <w:rsid w:val="000A6856"/>
    <w:rsid w:val="000B0591"/>
    <w:rsid w:val="000B1393"/>
    <w:rsid w:val="000C3583"/>
    <w:rsid w:val="000C5BCE"/>
    <w:rsid w:val="000C68BD"/>
    <w:rsid w:val="000D07F0"/>
    <w:rsid w:val="000D683D"/>
    <w:rsid w:val="000D7097"/>
    <w:rsid w:val="000D7B43"/>
    <w:rsid w:val="000E2160"/>
    <w:rsid w:val="000E4968"/>
    <w:rsid w:val="000E4BDA"/>
    <w:rsid w:val="000E4C3A"/>
    <w:rsid w:val="000E6979"/>
    <w:rsid w:val="000E785A"/>
    <w:rsid w:val="000F303B"/>
    <w:rsid w:val="000F5175"/>
    <w:rsid w:val="001007B5"/>
    <w:rsid w:val="00103E60"/>
    <w:rsid w:val="001044BF"/>
    <w:rsid w:val="00110F50"/>
    <w:rsid w:val="00113FBC"/>
    <w:rsid w:val="0011448D"/>
    <w:rsid w:val="001146E6"/>
    <w:rsid w:val="001165B5"/>
    <w:rsid w:val="001178AF"/>
    <w:rsid w:val="00122613"/>
    <w:rsid w:val="0012277F"/>
    <w:rsid w:val="00122BBF"/>
    <w:rsid w:val="00123B58"/>
    <w:rsid w:val="00123D7E"/>
    <w:rsid w:val="001265D4"/>
    <w:rsid w:val="001277F4"/>
    <w:rsid w:val="00131939"/>
    <w:rsid w:val="00141567"/>
    <w:rsid w:val="00142A3A"/>
    <w:rsid w:val="00144AFE"/>
    <w:rsid w:val="00145F69"/>
    <w:rsid w:val="00147F2B"/>
    <w:rsid w:val="001501D2"/>
    <w:rsid w:val="00151F61"/>
    <w:rsid w:val="00154C07"/>
    <w:rsid w:val="001603CE"/>
    <w:rsid w:val="0016195E"/>
    <w:rsid w:val="00161DE2"/>
    <w:rsid w:val="00163711"/>
    <w:rsid w:val="0016711E"/>
    <w:rsid w:val="00167BFB"/>
    <w:rsid w:val="0017091E"/>
    <w:rsid w:val="0017713A"/>
    <w:rsid w:val="001774E3"/>
    <w:rsid w:val="001809FC"/>
    <w:rsid w:val="001813DC"/>
    <w:rsid w:val="00181ADB"/>
    <w:rsid w:val="00182409"/>
    <w:rsid w:val="00184F0A"/>
    <w:rsid w:val="00190B8D"/>
    <w:rsid w:val="0019128F"/>
    <w:rsid w:val="00192F4F"/>
    <w:rsid w:val="00193D9E"/>
    <w:rsid w:val="00193DB3"/>
    <w:rsid w:val="001A18C1"/>
    <w:rsid w:val="001A4494"/>
    <w:rsid w:val="001A68F6"/>
    <w:rsid w:val="001B4AD5"/>
    <w:rsid w:val="001C0600"/>
    <w:rsid w:val="001C1B1E"/>
    <w:rsid w:val="001C5EAE"/>
    <w:rsid w:val="001D3981"/>
    <w:rsid w:val="001D62DC"/>
    <w:rsid w:val="001D65DF"/>
    <w:rsid w:val="001D767F"/>
    <w:rsid w:val="001E337A"/>
    <w:rsid w:val="001F1C15"/>
    <w:rsid w:val="001F7D4F"/>
    <w:rsid w:val="002013A0"/>
    <w:rsid w:val="002016AD"/>
    <w:rsid w:val="00204213"/>
    <w:rsid w:val="00210447"/>
    <w:rsid w:val="002117E7"/>
    <w:rsid w:val="00214ECF"/>
    <w:rsid w:val="00215929"/>
    <w:rsid w:val="002242F3"/>
    <w:rsid w:val="002251A1"/>
    <w:rsid w:val="00226945"/>
    <w:rsid w:val="0023181A"/>
    <w:rsid w:val="0023495F"/>
    <w:rsid w:val="0024006E"/>
    <w:rsid w:val="00247E2D"/>
    <w:rsid w:val="00247F8F"/>
    <w:rsid w:val="00251CF9"/>
    <w:rsid w:val="0025348C"/>
    <w:rsid w:val="0026168A"/>
    <w:rsid w:val="0026217C"/>
    <w:rsid w:val="002621A6"/>
    <w:rsid w:val="00263006"/>
    <w:rsid w:val="00263043"/>
    <w:rsid w:val="00264ACC"/>
    <w:rsid w:val="00264DEC"/>
    <w:rsid w:val="00265DD3"/>
    <w:rsid w:val="00265DDC"/>
    <w:rsid w:val="00267932"/>
    <w:rsid w:val="002718FE"/>
    <w:rsid w:val="00273DE8"/>
    <w:rsid w:val="0028161E"/>
    <w:rsid w:val="00284758"/>
    <w:rsid w:val="00284D73"/>
    <w:rsid w:val="002861D0"/>
    <w:rsid w:val="00286207"/>
    <w:rsid w:val="00286666"/>
    <w:rsid w:val="002907F5"/>
    <w:rsid w:val="00292941"/>
    <w:rsid w:val="00297F75"/>
    <w:rsid w:val="002A4187"/>
    <w:rsid w:val="002B1609"/>
    <w:rsid w:val="002B2671"/>
    <w:rsid w:val="002B4247"/>
    <w:rsid w:val="002B7A4C"/>
    <w:rsid w:val="002C2F43"/>
    <w:rsid w:val="002C49E2"/>
    <w:rsid w:val="002D056B"/>
    <w:rsid w:val="002D6722"/>
    <w:rsid w:val="002D7171"/>
    <w:rsid w:val="002E0317"/>
    <w:rsid w:val="002E063A"/>
    <w:rsid w:val="002E34F1"/>
    <w:rsid w:val="002E5656"/>
    <w:rsid w:val="002E6769"/>
    <w:rsid w:val="002E7002"/>
    <w:rsid w:val="002F088E"/>
    <w:rsid w:val="002F0E27"/>
    <w:rsid w:val="002F14AC"/>
    <w:rsid w:val="002F2316"/>
    <w:rsid w:val="002F6694"/>
    <w:rsid w:val="002F68AC"/>
    <w:rsid w:val="002F6B99"/>
    <w:rsid w:val="002F7845"/>
    <w:rsid w:val="003001BB"/>
    <w:rsid w:val="0030033E"/>
    <w:rsid w:val="00302190"/>
    <w:rsid w:val="003030AA"/>
    <w:rsid w:val="00303100"/>
    <w:rsid w:val="003047A2"/>
    <w:rsid w:val="00304A78"/>
    <w:rsid w:val="003120D6"/>
    <w:rsid w:val="00313055"/>
    <w:rsid w:val="00313D1B"/>
    <w:rsid w:val="00315755"/>
    <w:rsid w:val="00315C13"/>
    <w:rsid w:val="003170F9"/>
    <w:rsid w:val="0031720E"/>
    <w:rsid w:val="00317F07"/>
    <w:rsid w:val="00321971"/>
    <w:rsid w:val="0032689E"/>
    <w:rsid w:val="00330857"/>
    <w:rsid w:val="003310FF"/>
    <w:rsid w:val="00336F9E"/>
    <w:rsid w:val="0034124F"/>
    <w:rsid w:val="003423C0"/>
    <w:rsid w:val="00343F6C"/>
    <w:rsid w:val="003547C4"/>
    <w:rsid w:val="003550F6"/>
    <w:rsid w:val="00355938"/>
    <w:rsid w:val="003566C3"/>
    <w:rsid w:val="003602B2"/>
    <w:rsid w:val="00360B4E"/>
    <w:rsid w:val="00372E2D"/>
    <w:rsid w:val="00381F35"/>
    <w:rsid w:val="00391C0F"/>
    <w:rsid w:val="00391E73"/>
    <w:rsid w:val="00392A98"/>
    <w:rsid w:val="0039590E"/>
    <w:rsid w:val="00397014"/>
    <w:rsid w:val="003A076A"/>
    <w:rsid w:val="003A0D76"/>
    <w:rsid w:val="003A2C8D"/>
    <w:rsid w:val="003A47D5"/>
    <w:rsid w:val="003A4ED9"/>
    <w:rsid w:val="003A4F4F"/>
    <w:rsid w:val="003A5118"/>
    <w:rsid w:val="003A5BC8"/>
    <w:rsid w:val="003A627A"/>
    <w:rsid w:val="003B6FF3"/>
    <w:rsid w:val="003C1254"/>
    <w:rsid w:val="003C6FF9"/>
    <w:rsid w:val="003D45DB"/>
    <w:rsid w:val="003E068A"/>
    <w:rsid w:val="003E0753"/>
    <w:rsid w:val="003E36D8"/>
    <w:rsid w:val="003F0777"/>
    <w:rsid w:val="003F082F"/>
    <w:rsid w:val="003F3115"/>
    <w:rsid w:val="003F559D"/>
    <w:rsid w:val="003F5DBA"/>
    <w:rsid w:val="003F6720"/>
    <w:rsid w:val="00401676"/>
    <w:rsid w:val="00404A4F"/>
    <w:rsid w:val="00410D05"/>
    <w:rsid w:val="00410D69"/>
    <w:rsid w:val="00411868"/>
    <w:rsid w:val="004174F2"/>
    <w:rsid w:val="004230EB"/>
    <w:rsid w:val="00423A29"/>
    <w:rsid w:val="004249AC"/>
    <w:rsid w:val="00425838"/>
    <w:rsid w:val="00430043"/>
    <w:rsid w:val="004318E1"/>
    <w:rsid w:val="00432296"/>
    <w:rsid w:val="004332CD"/>
    <w:rsid w:val="004354F3"/>
    <w:rsid w:val="00435505"/>
    <w:rsid w:val="00443B60"/>
    <w:rsid w:val="004446D4"/>
    <w:rsid w:val="0044797E"/>
    <w:rsid w:val="00450A49"/>
    <w:rsid w:val="00454378"/>
    <w:rsid w:val="004570D6"/>
    <w:rsid w:val="00457C49"/>
    <w:rsid w:val="0046126E"/>
    <w:rsid w:val="00463A58"/>
    <w:rsid w:val="00464568"/>
    <w:rsid w:val="00470DE3"/>
    <w:rsid w:val="00471562"/>
    <w:rsid w:val="00472EDC"/>
    <w:rsid w:val="00473163"/>
    <w:rsid w:val="0047441C"/>
    <w:rsid w:val="004750C0"/>
    <w:rsid w:val="00475918"/>
    <w:rsid w:val="00482655"/>
    <w:rsid w:val="00484196"/>
    <w:rsid w:val="004918C8"/>
    <w:rsid w:val="00491C36"/>
    <w:rsid w:val="00491C90"/>
    <w:rsid w:val="00494FDD"/>
    <w:rsid w:val="00495897"/>
    <w:rsid w:val="00497FD4"/>
    <w:rsid w:val="004A3269"/>
    <w:rsid w:val="004A3797"/>
    <w:rsid w:val="004A37D3"/>
    <w:rsid w:val="004A7AE9"/>
    <w:rsid w:val="004B3AA8"/>
    <w:rsid w:val="004B7CAC"/>
    <w:rsid w:val="004C09AE"/>
    <w:rsid w:val="004C265F"/>
    <w:rsid w:val="004C302B"/>
    <w:rsid w:val="004C4767"/>
    <w:rsid w:val="004C4F4D"/>
    <w:rsid w:val="004C71BF"/>
    <w:rsid w:val="004D0758"/>
    <w:rsid w:val="004D1DD8"/>
    <w:rsid w:val="004D31E1"/>
    <w:rsid w:val="004D48F1"/>
    <w:rsid w:val="004D59A4"/>
    <w:rsid w:val="004D7983"/>
    <w:rsid w:val="004E0BBD"/>
    <w:rsid w:val="004E0FDB"/>
    <w:rsid w:val="004E2956"/>
    <w:rsid w:val="004E5BC5"/>
    <w:rsid w:val="004E706F"/>
    <w:rsid w:val="004E72A5"/>
    <w:rsid w:val="004E7E91"/>
    <w:rsid w:val="004F0EFF"/>
    <w:rsid w:val="004F3924"/>
    <w:rsid w:val="004F6B22"/>
    <w:rsid w:val="004F77E0"/>
    <w:rsid w:val="00500667"/>
    <w:rsid w:val="0050346C"/>
    <w:rsid w:val="0051188F"/>
    <w:rsid w:val="005127BC"/>
    <w:rsid w:val="00520CAC"/>
    <w:rsid w:val="00520DE9"/>
    <w:rsid w:val="00522995"/>
    <w:rsid w:val="00524C26"/>
    <w:rsid w:val="005309AB"/>
    <w:rsid w:val="00531666"/>
    <w:rsid w:val="00533B81"/>
    <w:rsid w:val="00533F5C"/>
    <w:rsid w:val="0054157E"/>
    <w:rsid w:val="005421A0"/>
    <w:rsid w:val="005423A0"/>
    <w:rsid w:val="00551411"/>
    <w:rsid w:val="00555441"/>
    <w:rsid w:val="00555F3A"/>
    <w:rsid w:val="00556F5C"/>
    <w:rsid w:val="00562361"/>
    <w:rsid w:val="0056630D"/>
    <w:rsid w:val="00566E68"/>
    <w:rsid w:val="00571A7A"/>
    <w:rsid w:val="005729CE"/>
    <w:rsid w:val="00572A40"/>
    <w:rsid w:val="00573F06"/>
    <w:rsid w:val="005751C3"/>
    <w:rsid w:val="0057551A"/>
    <w:rsid w:val="00576DE6"/>
    <w:rsid w:val="00584169"/>
    <w:rsid w:val="00586F54"/>
    <w:rsid w:val="00592991"/>
    <w:rsid w:val="00592FF8"/>
    <w:rsid w:val="00593631"/>
    <w:rsid w:val="00594ABC"/>
    <w:rsid w:val="005A1222"/>
    <w:rsid w:val="005A1CD6"/>
    <w:rsid w:val="005A4897"/>
    <w:rsid w:val="005A596B"/>
    <w:rsid w:val="005A63B9"/>
    <w:rsid w:val="005A65F1"/>
    <w:rsid w:val="005B2A66"/>
    <w:rsid w:val="005B38C3"/>
    <w:rsid w:val="005B544B"/>
    <w:rsid w:val="005C0F5E"/>
    <w:rsid w:val="005C276B"/>
    <w:rsid w:val="005C2904"/>
    <w:rsid w:val="005C74D7"/>
    <w:rsid w:val="005D0D5B"/>
    <w:rsid w:val="005D0FC8"/>
    <w:rsid w:val="005D14A5"/>
    <w:rsid w:val="005D2318"/>
    <w:rsid w:val="005D600A"/>
    <w:rsid w:val="005D64A5"/>
    <w:rsid w:val="005D69F8"/>
    <w:rsid w:val="005D6EAA"/>
    <w:rsid w:val="005E02C4"/>
    <w:rsid w:val="005E17A9"/>
    <w:rsid w:val="005E7134"/>
    <w:rsid w:val="005F20AA"/>
    <w:rsid w:val="005F373F"/>
    <w:rsid w:val="005F44EB"/>
    <w:rsid w:val="005F5679"/>
    <w:rsid w:val="005F5B6B"/>
    <w:rsid w:val="00600AF0"/>
    <w:rsid w:val="00600E8F"/>
    <w:rsid w:val="006075EE"/>
    <w:rsid w:val="00617975"/>
    <w:rsid w:val="00622533"/>
    <w:rsid w:val="006309AF"/>
    <w:rsid w:val="00635859"/>
    <w:rsid w:val="00640C6D"/>
    <w:rsid w:val="006423D2"/>
    <w:rsid w:val="006438EF"/>
    <w:rsid w:val="0064413A"/>
    <w:rsid w:val="00645266"/>
    <w:rsid w:val="00647D9C"/>
    <w:rsid w:val="00647DAF"/>
    <w:rsid w:val="00650325"/>
    <w:rsid w:val="00652C2F"/>
    <w:rsid w:val="00652FF0"/>
    <w:rsid w:val="006533CE"/>
    <w:rsid w:val="00654CFB"/>
    <w:rsid w:val="00655EC0"/>
    <w:rsid w:val="00656CD3"/>
    <w:rsid w:val="00656FDB"/>
    <w:rsid w:val="00657543"/>
    <w:rsid w:val="00662CF4"/>
    <w:rsid w:val="006638BD"/>
    <w:rsid w:val="00670128"/>
    <w:rsid w:val="00671268"/>
    <w:rsid w:val="006740DD"/>
    <w:rsid w:val="006818D8"/>
    <w:rsid w:val="006862F8"/>
    <w:rsid w:val="00691035"/>
    <w:rsid w:val="00694E57"/>
    <w:rsid w:val="00695E03"/>
    <w:rsid w:val="00696C7B"/>
    <w:rsid w:val="00696CD4"/>
    <w:rsid w:val="006973BD"/>
    <w:rsid w:val="006A1703"/>
    <w:rsid w:val="006A1C25"/>
    <w:rsid w:val="006A761C"/>
    <w:rsid w:val="006B1D7E"/>
    <w:rsid w:val="006B31A1"/>
    <w:rsid w:val="006B503C"/>
    <w:rsid w:val="006B511A"/>
    <w:rsid w:val="006C29DF"/>
    <w:rsid w:val="006C3598"/>
    <w:rsid w:val="006C3729"/>
    <w:rsid w:val="006C462B"/>
    <w:rsid w:val="006C4CBD"/>
    <w:rsid w:val="006C6346"/>
    <w:rsid w:val="006C7DEB"/>
    <w:rsid w:val="006D0BE0"/>
    <w:rsid w:val="006D57C1"/>
    <w:rsid w:val="006D6179"/>
    <w:rsid w:val="006E1165"/>
    <w:rsid w:val="006E2BAB"/>
    <w:rsid w:val="006E3D1F"/>
    <w:rsid w:val="006E72C0"/>
    <w:rsid w:val="006F405C"/>
    <w:rsid w:val="006F5F44"/>
    <w:rsid w:val="00700480"/>
    <w:rsid w:val="0070230D"/>
    <w:rsid w:val="00705D32"/>
    <w:rsid w:val="007066E9"/>
    <w:rsid w:val="00711CF9"/>
    <w:rsid w:val="00717A71"/>
    <w:rsid w:val="007203C9"/>
    <w:rsid w:val="00722CD7"/>
    <w:rsid w:val="00730F67"/>
    <w:rsid w:val="007329DC"/>
    <w:rsid w:val="00734F0C"/>
    <w:rsid w:val="0073543E"/>
    <w:rsid w:val="00737026"/>
    <w:rsid w:val="00745CE7"/>
    <w:rsid w:val="00747896"/>
    <w:rsid w:val="007558DD"/>
    <w:rsid w:val="007571B3"/>
    <w:rsid w:val="00760B17"/>
    <w:rsid w:val="00760E30"/>
    <w:rsid w:val="007623D3"/>
    <w:rsid w:val="007627C3"/>
    <w:rsid w:val="00763D93"/>
    <w:rsid w:val="007721D1"/>
    <w:rsid w:val="00777B7B"/>
    <w:rsid w:val="00780E6E"/>
    <w:rsid w:val="00790605"/>
    <w:rsid w:val="00793557"/>
    <w:rsid w:val="007969CF"/>
    <w:rsid w:val="00797D8E"/>
    <w:rsid w:val="007A29A2"/>
    <w:rsid w:val="007A37F7"/>
    <w:rsid w:val="007A41CE"/>
    <w:rsid w:val="007A4FB5"/>
    <w:rsid w:val="007A6B13"/>
    <w:rsid w:val="007B3F74"/>
    <w:rsid w:val="007B6AEF"/>
    <w:rsid w:val="007C24BF"/>
    <w:rsid w:val="007C2844"/>
    <w:rsid w:val="007C2981"/>
    <w:rsid w:val="007C4DDD"/>
    <w:rsid w:val="007D141A"/>
    <w:rsid w:val="007D233B"/>
    <w:rsid w:val="007D3455"/>
    <w:rsid w:val="007D7413"/>
    <w:rsid w:val="007E23A9"/>
    <w:rsid w:val="007E3996"/>
    <w:rsid w:val="007E52A1"/>
    <w:rsid w:val="007F1005"/>
    <w:rsid w:val="007F18AF"/>
    <w:rsid w:val="007F26C8"/>
    <w:rsid w:val="007F2E6E"/>
    <w:rsid w:val="007F4530"/>
    <w:rsid w:val="007F4C5D"/>
    <w:rsid w:val="007F4D5A"/>
    <w:rsid w:val="007F6CA1"/>
    <w:rsid w:val="0080079B"/>
    <w:rsid w:val="008007D4"/>
    <w:rsid w:val="00803E38"/>
    <w:rsid w:val="00804384"/>
    <w:rsid w:val="00814605"/>
    <w:rsid w:val="00814F0D"/>
    <w:rsid w:val="00820411"/>
    <w:rsid w:val="00823C1E"/>
    <w:rsid w:val="00823F4B"/>
    <w:rsid w:val="00827239"/>
    <w:rsid w:val="00834667"/>
    <w:rsid w:val="00835E24"/>
    <w:rsid w:val="00836057"/>
    <w:rsid w:val="00836C76"/>
    <w:rsid w:val="008374B4"/>
    <w:rsid w:val="00840E12"/>
    <w:rsid w:val="008419C6"/>
    <w:rsid w:val="008423FD"/>
    <w:rsid w:val="00843C7F"/>
    <w:rsid w:val="00846132"/>
    <w:rsid w:val="00847973"/>
    <w:rsid w:val="00850FF3"/>
    <w:rsid w:val="00851143"/>
    <w:rsid w:val="00851B58"/>
    <w:rsid w:val="0085658D"/>
    <w:rsid w:val="008579A1"/>
    <w:rsid w:val="008619A1"/>
    <w:rsid w:val="00862313"/>
    <w:rsid w:val="00862EAB"/>
    <w:rsid w:val="00865780"/>
    <w:rsid w:val="008702B7"/>
    <w:rsid w:val="0087147D"/>
    <w:rsid w:val="008739AA"/>
    <w:rsid w:val="00874C2B"/>
    <w:rsid w:val="0087552F"/>
    <w:rsid w:val="00876005"/>
    <w:rsid w:val="00877397"/>
    <w:rsid w:val="00885357"/>
    <w:rsid w:val="008876FC"/>
    <w:rsid w:val="00892E22"/>
    <w:rsid w:val="00893350"/>
    <w:rsid w:val="008A103C"/>
    <w:rsid w:val="008A2D87"/>
    <w:rsid w:val="008A3DF1"/>
    <w:rsid w:val="008A4B25"/>
    <w:rsid w:val="008A4F6D"/>
    <w:rsid w:val="008A77B4"/>
    <w:rsid w:val="008B09ED"/>
    <w:rsid w:val="008B3107"/>
    <w:rsid w:val="008B48CC"/>
    <w:rsid w:val="008B5C86"/>
    <w:rsid w:val="008C0B86"/>
    <w:rsid w:val="008C37DC"/>
    <w:rsid w:val="008C527F"/>
    <w:rsid w:val="008C71E3"/>
    <w:rsid w:val="008C745F"/>
    <w:rsid w:val="008E01CA"/>
    <w:rsid w:val="008E12FE"/>
    <w:rsid w:val="008E3729"/>
    <w:rsid w:val="008E6782"/>
    <w:rsid w:val="00900BE4"/>
    <w:rsid w:val="00900F2C"/>
    <w:rsid w:val="00902A41"/>
    <w:rsid w:val="00902BC3"/>
    <w:rsid w:val="00903322"/>
    <w:rsid w:val="009037E4"/>
    <w:rsid w:val="00904218"/>
    <w:rsid w:val="00906A4E"/>
    <w:rsid w:val="00914FE3"/>
    <w:rsid w:val="009157D7"/>
    <w:rsid w:val="00920F3B"/>
    <w:rsid w:val="00924FEF"/>
    <w:rsid w:val="00925AA8"/>
    <w:rsid w:val="0093057F"/>
    <w:rsid w:val="00930E74"/>
    <w:rsid w:val="0093126D"/>
    <w:rsid w:val="00932D82"/>
    <w:rsid w:val="00932E9C"/>
    <w:rsid w:val="009330DD"/>
    <w:rsid w:val="009334BB"/>
    <w:rsid w:val="00933A04"/>
    <w:rsid w:val="009345CA"/>
    <w:rsid w:val="009379B7"/>
    <w:rsid w:val="009400C2"/>
    <w:rsid w:val="009426DE"/>
    <w:rsid w:val="00942BB8"/>
    <w:rsid w:val="00944552"/>
    <w:rsid w:val="009517C4"/>
    <w:rsid w:val="00951D35"/>
    <w:rsid w:val="009526D8"/>
    <w:rsid w:val="00953B08"/>
    <w:rsid w:val="00960076"/>
    <w:rsid w:val="00964A05"/>
    <w:rsid w:val="009673AA"/>
    <w:rsid w:val="00974963"/>
    <w:rsid w:val="009752BC"/>
    <w:rsid w:val="0098320C"/>
    <w:rsid w:val="00986BA9"/>
    <w:rsid w:val="009921ED"/>
    <w:rsid w:val="0099324D"/>
    <w:rsid w:val="00994B6C"/>
    <w:rsid w:val="009953F4"/>
    <w:rsid w:val="0099701A"/>
    <w:rsid w:val="009A0680"/>
    <w:rsid w:val="009A1153"/>
    <w:rsid w:val="009A20E5"/>
    <w:rsid w:val="009A21C6"/>
    <w:rsid w:val="009A61E3"/>
    <w:rsid w:val="009A777A"/>
    <w:rsid w:val="009A7E5B"/>
    <w:rsid w:val="009B0C16"/>
    <w:rsid w:val="009B1414"/>
    <w:rsid w:val="009B61F9"/>
    <w:rsid w:val="009B6451"/>
    <w:rsid w:val="009B6F4D"/>
    <w:rsid w:val="009D2B7E"/>
    <w:rsid w:val="009D2C1C"/>
    <w:rsid w:val="009E1345"/>
    <w:rsid w:val="009E347E"/>
    <w:rsid w:val="009F443C"/>
    <w:rsid w:val="00A21BEA"/>
    <w:rsid w:val="00A21F7B"/>
    <w:rsid w:val="00A227E4"/>
    <w:rsid w:val="00A24870"/>
    <w:rsid w:val="00A262F8"/>
    <w:rsid w:val="00A26EB9"/>
    <w:rsid w:val="00A275E8"/>
    <w:rsid w:val="00A27EA5"/>
    <w:rsid w:val="00A30DC0"/>
    <w:rsid w:val="00A325A3"/>
    <w:rsid w:val="00A32CC8"/>
    <w:rsid w:val="00A3330B"/>
    <w:rsid w:val="00A34238"/>
    <w:rsid w:val="00A526A4"/>
    <w:rsid w:val="00A534E7"/>
    <w:rsid w:val="00A54C26"/>
    <w:rsid w:val="00A550C2"/>
    <w:rsid w:val="00A55DCC"/>
    <w:rsid w:val="00A74D72"/>
    <w:rsid w:val="00A83693"/>
    <w:rsid w:val="00A839C9"/>
    <w:rsid w:val="00A84CAC"/>
    <w:rsid w:val="00A915B8"/>
    <w:rsid w:val="00A9589F"/>
    <w:rsid w:val="00AA22ED"/>
    <w:rsid w:val="00AA331E"/>
    <w:rsid w:val="00AA50D1"/>
    <w:rsid w:val="00AA7163"/>
    <w:rsid w:val="00AB0181"/>
    <w:rsid w:val="00AB3C46"/>
    <w:rsid w:val="00AB7F63"/>
    <w:rsid w:val="00AC1C0F"/>
    <w:rsid w:val="00AC402A"/>
    <w:rsid w:val="00AC59A5"/>
    <w:rsid w:val="00AC675E"/>
    <w:rsid w:val="00AC7061"/>
    <w:rsid w:val="00AD2E5E"/>
    <w:rsid w:val="00AD35F1"/>
    <w:rsid w:val="00AD65C8"/>
    <w:rsid w:val="00AE3EAE"/>
    <w:rsid w:val="00AE4F70"/>
    <w:rsid w:val="00AF2E77"/>
    <w:rsid w:val="00AF79C0"/>
    <w:rsid w:val="00B00D52"/>
    <w:rsid w:val="00B04C81"/>
    <w:rsid w:val="00B055BD"/>
    <w:rsid w:val="00B0601C"/>
    <w:rsid w:val="00B061A0"/>
    <w:rsid w:val="00B069B6"/>
    <w:rsid w:val="00B0735B"/>
    <w:rsid w:val="00B115B8"/>
    <w:rsid w:val="00B13430"/>
    <w:rsid w:val="00B1348A"/>
    <w:rsid w:val="00B168CD"/>
    <w:rsid w:val="00B16A8C"/>
    <w:rsid w:val="00B1765F"/>
    <w:rsid w:val="00B17BEF"/>
    <w:rsid w:val="00B22463"/>
    <w:rsid w:val="00B2315B"/>
    <w:rsid w:val="00B245BA"/>
    <w:rsid w:val="00B306B5"/>
    <w:rsid w:val="00B31A0D"/>
    <w:rsid w:val="00B3336B"/>
    <w:rsid w:val="00B33D64"/>
    <w:rsid w:val="00B35A82"/>
    <w:rsid w:val="00B36294"/>
    <w:rsid w:val="00B37EB9"/>
    <w:rsid w:val="00B4711E"/>
    <w:rsid w:val="00B51E44"/>
    <w:rsid w:val="00B55089"/>
    <w:rsid w:val="00B601DD"/>
    <w:rsid w:val="00B61663"/>
    <w:rsid w:val="00B64227"/>
    <w:rsid w:val="00B65B65"/>
    <w:rsid w:val="00B67DD0"/>
    <w:rsid w:val="00B73F13"/>
    <w:rsid w:val="00B7775C"/>
    <w:rsid w:val="00B830EE"/>
    <w:rsid w:val="00B835D5"/>
    <w:rsid w:val="00B848B7"/>
    <w:rsid w:val="00B84B1A"/>
    <w:rsid w:val="00B863E1"/>
    <w:rsid w:val="00B8720A"/>
    <w:rsid w:val="00B92027"/>
    <w:rsid w:val="00B93449"/>
    <w:rsid w:val="00B938DD"/>
    <w:rsid w:val="00BA3C38"/>
    <w:rsid w:val="00BA5225"/>
    <w:rsid w:val="00BA652D"/>
    <w:rsid w:val="00BB22CB"/>
    <w:rsid w:val="00BB4BFE"/>
    <w:rsid w:val="00BB558C"/>
    <w:rsid w:val="00BC3960"/>
    <w:rsid w:val="00BC5062"/>
    <w:rsid w:val="00BD109B"/>
    <w:rsid w:val="00BD175C"/>
    <w:rsid w:val="00BD327B"/>
    <w:rsid w:val="00BD7B51"/>
    <w:rsid w:val="00BE11CD"/>
    <w:rsid w:val="00BE2E63"/>
    <w:rsid w:val="00BE4F8F"/>
    <w:rsid w:val="00BE564B"/>
    <w:rsid w:val="00BE6CA9"/>
    <w:rsid w:val="00BF0F8A"/>
    <w:rsid w:val="00BF3C13"/>
    <w:rsid w:val="00BF54FB"/>
    <w:rsid w:val="00BF7509"/>
    <w:rsid w:val="00C00634"/>
    <w:rsid w:val="00C04079"/>
    <w:rsid w:val="00C04EDD"/>
    <w:rsid w:val="00C061CD"/>
    <w:rsid w:val="00C13F4B"/>
    <w:rsid w:val="00C1589F"/>
    <w:rsid w:val="00C20ED1"/>
    <w:rsid w:val="00C21FB7"/>
    <w:rsid w:val="00C22E0E"/>
    <w:rsid w:val="00C3171F"/>
    <w:rsid w:val="00C34AF2"/>
    <w:rsid w:val="00C359EB"/>
    <w:rsid w:val="00C35F64"/>
    <w:rsid w:val="00C36936"/>
    <w:rsid w:val="00C401A6"/>
    <w:rsid w:val="00C402DF"/>
    <w:rsid w:val="00C419B7"/>
    <w:rsid w:val="00C44B06"/>
    <w:rsid w:val="00C44F02"/>
    <w:rsid w:val="00C55974"/>
    <w:rsid w:val="00C568A4"/>
    <w:rsid w:val="00C60DF1"/>
    <w:rsid w:val="00C6141E"/>
    <w:rsid w:val="00C6161E"/>
    <w:rsid w:val="00C62F50"/>
    <w:rsid w:val="00C63959"/>
    <w:rsid w:val="00C65429"/>
    <w:rsid w:val="00C700E9"/>
    <w:rsid w:val="00C72A36"/>
    <w:rsid w:val="00C77169"/>
    <w:rsid w:val="00C82769"/>
    <w:rsid w:val="00C93101"/>
    <w:rsid w:val="00C93D13"/>
    <w:rsid w:val="00C9478E"/>
    <w:rsid w:val="00C9552B"/>
    <w:rsid w:val="00CA2234"/>
    <w:rsid w:val="00CA3190"/>
    <w:rsid w:val="00CA717E"/>
    <w:rsid w:val="00CB16D7"/>
    <w:rsid w:val="00CB3319"/>
    <w:rsid w:val="00CB4D1D"/>
    <w:rsid w:val="00CB7C3F"/>
    <w:rsid w:val="00CC26A6"/>
    <w:rsid w:val="00CC32E4"/>
    <w:rsid w:val="00CD3483"/>
    <w:rsid w:val="00CD3B16"/>
    <w:rsid w:val="00CD5118"/>
    <w:rsid w:val="00CD59C5"/>
    <w:rsid w:val="00CE0495"/>
    <w:rsid w:val="00CE2418"/>
    <w:rsid w:val="00CE250F"/>
    <w:rsid w:val="00CE5231"/>
    <w:rsid w:val="00CE53B5"/>
    <w:rsid w:val="00CE747B"/>
    <w:rsid w:val="00CF06B4"/>
    <w:rsid w:val="00CF12CE"/>
    <w:rsid w:val="00CF3E5C"/>
    <w:rsid w:val="00CF7359"/>
    <w:rsid w:val="00D009DA"/>
    <w:rsid w:val="00D03744"/>
    <w:rsid w:val="00D0415D"/>
    <w:rsid w:val="00D046EA"/>
    <w:rsid w:val="00D13A4A"/>
    <w:rsid w:val="00D15564"/>
    <w:rsid w:val="00D2041B"/>
    <w:rsid w:val="00D266AC"/>
    <w:rsid w:val="00D4308C"/>
    <w:rsid w:val="00D45951"/>
    <w:rsid w:val="00D5095A"/>
    <w:rsid w:val="00D56FFF"/>
    <w:rsid w:val="00D618AE"/>
    <w:rsid w:val="00D62807"/>
    <w:rsid w:val="00D6404F"/>
    <w:rsid w:val="00D648B8"/>
    <w:rsid w:val="00D65254"/>
    <w:rsid w:val="00D665D7"/>
    <w:rsid w:val="00D67225"/>
    <w:rsid w:val="00D673D2"/>
    <w:rsid w:val="00D674E9"/>
    <w:rsid w:val="00D70461"/>
    <w:rsid w:val="00D77C22"/>
    <w:rsid w:val="00D77C79"/>
    <w:rsid w:val="00D8208E"/>
    <w:rsid w:val="00D90160"/>
    <w:rsid w:val="00D90526"/>
    <w:rsid w:val="00D91438"/>
    <w:rsid w:val="00D91760"/>
    <w:rsid w:val="00D923AD"/>
    <w:rsid w:val="00D95F5E"/>
    <w:rsid w:val="00D9713A"/>
    <w:rsid w:val="00DA2123"/>
    <w:rsid w:val="00DA34C7"/>
    <w:rsid w:val="00DA5C88"/>
    <w:rsid w:val="00DB7FA7"/>
    <w:rsid w:val="00DC0129"/>
    <w:rsid w:val="00DC0678"/>
    <w:rsid w:val="00DC292C"/>
    <w:rsid w:val="00DC3754"/>
    <w:rsid w:val="00DC37FC"/>
    <w:rsid w:val="00DC6016"/>
    <w:rsid w:val="00DD1F25"/>
    <w:rsid w:val="00DD2393"/>
    <w:rsid w:val="00DD2A83"/>
    <w:rsid w:val="00DD36DD"/>
    <w:rsid w:val="00DD53B3"/>
    <w:rsid w:val="00DD6C63"/>
    <w:rsid w:val="00DD7EA3"/>
    <w:rsid w:val="00DE18A4"/>
    <w:rsid w:val="00DE4987"/>
    <w:rsid w:val="00DF10B0"/>
    <w:rsid w:val="00DF1657"/>
    <w:rsid w:val="00DF1A44"/>
    <w:rsid w:val="00DF64AE"/>
    <w:rsid w:val="00E004F5"/>
    <w:rsid w:val="00E0608C"/>
    <w:rsid w:val="00E062D8"/>
    <w:rsid w:val="00E07761"/>
    <w:rsid w:val="00E16421"/>
    <w:rsid w:val="00E1671F"/>
    <w:rsid w:val="00E248E7"/>
    <w:rsid w:val="00E30D36"/>
    <w:rsid w:val="00E36B79"/>
    <w:rsid w:val="00E55CCF"/>
    <w:rsid w:val="00E55E1D"/>
    <w:rsid w:val="00E574E5"/>
    <w:rsid w:val="00E617C0"/>
    <w:rsid w:val="00E62BE9"/>
    <w:rsid w:val="00E62DD3"/>
    <w:rsid w:val="00E65A77"/>
    <w:rsid w:val="00E70912"/>
    <w:rsid w:val="00E74B8A"/>
    <w:rsid w:val="00E74C41"/>
    <w:rsid w:val="00E809B1"/>
    <w:rsid w:val="00E835B3"/>
    <w:rsid w:val="00E8452E"/>
    <w:rsid w:val="00E851E5"/>
    <w:rsid w:val="00E86A34"/>
    <w:rsid w:val="00E924DC"/>
    <w:rsid w:val="00E935F1"/>
    <w:rsid w:val="00E94A89"/>
    <w:rsid w:val="00EA7AAD"/>
    <w:rsid w:val="00EB0145"/>
    <w:rsid w:val="00EB0D84"/>
    <w:rsid w:val="00EB1478"/>
    <w:rsid w:val="00EB1E1D"/>
    <w:rsid w:val="00EB690B"/>
    <w:rsid w:val="00EB7854"/>
    <w:rsid w:val="00EC3E9C"/>
    <w:rsid w:val="00EC3F9F"/>
    <w:rsid w:val="00EC4BF3"/>
    <w:rsid w:val="00ED0ECE"/>
    <w:rsid w:val="00ED1A2A"/>
    <w:rsid w:val="00ED4021"/>
    <w:rsid w:val="00ED4F4F"/>
    <w:rsid w:val="00EE1F1F"/>
    <w:rsid w:val="00EF0C05"/>
    <w:rsid w:val="00EF16F8"/>
    <w:rsid w:val="00F02085"/>
    <w:rsid w:val="00F02157"/>
    <w:rsid w:val="00F02A69"/>
    <w:rsid w:val="00F07F5D"/>
    <w:rsid w:val="00F127A8"/>
    <w:rsid w:val="00F165BE"/>
    <w:rsid w:val="00F16BF1"/>
    <w:rsid w:val="00F17346"/>
    <w:rsid w:val="00F22F5C"/>
    <w:rsid w:val="00F30648"/>
    <w:rsid w:val="00F30D29"/>
    <w:rsid w:val="00F34528"/>
    <w:rsid w:val="00F35F80"/>
    <w:rsid w:val="00F362D4"/>
    <w:rsid w:val="00F40FB6"/>
    <w:rsid w:val="00F4195F"/>
    <w:rsid w:val="00F442FC"/>
    <w:rsid w:val="00F44909"/>
    <w:rsid w:val="00F45B26"/>
    <w:rsid w:val="00F46507"/>
    <w:rsid w:val="00F46AC0"/>
    <w:rsid w:val="00F47382"/>
    <w:rsid w:val="00F528E3"/>
    <w:rsid w:val="00F5391D"/>
    <w:rsid w:val="00F5413B"/>
    <w:rsid w:val="00F54691"/>
    <w:rsid w:val="00F56914"/>
    <w:rsid w:val="00F57BC1"/>
    <w:rsid w:val="00F603FD"/>
    <w:rsid w:val="00F62632"/>
    <w:rsid w:val="00F65676"/>
    <w:rsid w:val="00F65E5A"/>
    <w:rsid w:val="00F67A24"/>
    <w:rsid w:val="00F72CC1"/>
    <w:rsid w:val="00F83195"/>
    <w:rsid w:val="00F87F79"/>
    <w:rsid w:val="00F9031D"/>
    <w:rsid w:val="00F90BCB"/>
    <w:rsid w:val="00F9232C"/>
    <w:rsid w:val="00F9791C"/>
    <w:rsid w:val="00F97D0D"/>
    <w:rsid w:val="00FA00AF"/>
    <w:rsid w:val="00FA1A50"/>
    <w:rsid w:val="00FA3B97"/>
    <w:rsid w:val="00FA702A"/>
    <w:rsid w:val="00FB62F2"/>
    <w:rsid w:val="00FB653E"/>
    <w:rsid w:val="00FC5172"/>
    <w:rsid w:val="00FD6640"/>
    <w:rsid w:val="00FD6774"/>
    <w:rsid w:val="00FD75A3"/>
    <w:rsid w:val="00FD7A52"/>
    <w:rsid w:val="00FE0A90"/>
    <w:rsid w:val="00FE0EE8"/>
    <w:rsid w:val="00FE1378"/>
    <w:rsid w:val="00FE1704"/>
    <w:rsid w:val="00FE32A8"/>
    <w:rsid w:val="00FE5308"/>
    <w:rsid w:val="00FF06BB"/>
    <w:rsid w:val="00FF62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671"/>
  </w:style>
  <w:style w:type="paragraph" w:styleId="1">
    <w:name w:val="heading 1"/>
    <w:basedOn w:val="a"/>
    <w:next w:val="a"/>
    <w:link w:val="10"/>
    <w:qFormat/>
    <w:rsid w:val="00023FB3"/>
    <w:pPr>
      <w:autoSpaceDE w:val="0"/>
      <w:autoSpaceDN w:val="0"/>
      <w:adjustRightInd w:val="0"/>
      <w:spacing w:before="108" w:after="108"/>
      <w:outlineLvl w:val="0"/>
    </w:pPr>
    <w:rPr>
      <w:rFonts w:ascii="Arial" w:eastAsia="Times New Roman" w:hAnsi="Arial" w:cs="Times New Roman"/>
      <w:b/>
      <w:bCs/>
      <w:color w:val="000080"/>
      <w:sz w:val="20"/>
      <w:szCs w:val="20"/>
      <w:lang w:eastAsia="ru-RU"/>
    </w:rPr>
  </w:style>
  <w:style w:type="paragraph" w:styleId="4">
    <w:name w:val="heading 4"/>
    <w:basedOn w:val="a"/>
    <w:next w:val="a"/>
    <w:link w:val="40"/>
    <w:uiPriority w:val="9"/>
    <w:unhideWhenUsed/>
    <w:qFormat/>
    <w:rsid w:val="009F443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35A8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56B"/>
    <w:rPr>
      <w:rFonts w:ascii="Tahoma" w:hAnsi="Tahoma" w:cs="Tahoma"/>
      <w:sz w:val="16"/>
      <w:szCs w:val="16"/>
    </w:rPr>
  </w:style>
  <w:style w:type="character" w:customStyle="1" w:styleId="a4">
    <w:name w:val="Текст выноски Знак"/>
    <w:basedOn w:val="a0"/>
    <w:link w:val="a3"/>
    <w:uiPriority w:val="99"/>
    <w:semiHidden/>
    <w:rsid w:val="002D056B"/>
    <w:rPr>
      <w:rFonts w:ascii="Tahoma" w:hAnsi="Tahoma" w:cs="Tahoma"/>
      <w:sz w:val="16"/>
      <w:szCs w:val="16"/>
    </w:rPr>
  </w:style>
  <w:style w:type="paragraph" w:styleId="a5">
    <w:name w:val="Body Text"/>
    <w:basedOn w:val="a"/>
    <w:link w:val="a6"/>
    <w:semiHidden/>
    <w:unhideWhenUsed/>
    <w:rsid w:val="000E4BDA"/>
    <w:pPr>
      <w:spacing w:after="120"/>
      <w:jc w:val="left"/>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0E4BDA"/>
    <w:rPr>
      <w:rFonts w:ascii="Times New Roman" w:eastAsia="Times New Roman" w:hAnsi="Times New Roman" w:cs="Times New Roman"/>
      <w:sz w:val="24"/>
      <w:szCs w:val="24"/>
      <w:lang w:eastAsia="ru-RU"/>
    </w:rPr>
  </w:style>
  <w:style w:type="paragraph" w:styleId="a7">
    <w:name w:val="List Paragraph"/>
    <w:basedOn w:val="a"/>
    <w:uiPriority w:val="34"/>
    <w:qFormat/>
    <w:rsid w:val="00B64227"/>
    <w:pPr>
      <w:spacing w:after="200" w:line="276" w:lineRule="auto"/>
      <w:ind w:left="720"/>
      <w:contextualSpacing/>
      <w:jc w:val="left"/>
    </w:pPr>
    <w:rPr>
      <w:rFonts w:eastAsiaTheme="minorEastAsia"/>
      <w:lang w:eastAsia="ru-RU"/>
    </w:rPr>
  </w:style>
  <w:style w:type="paragraph" w:styleId="a8">
    <w:name w:val="header"/>
    <w:basedOn w:val="a"/>
    <w:link w:val="a9"/>
    <w:uiPriority w:val="99"/>
    <w:unhideWhenUsed/>
    <w:rsid w:val="00B64227"/>
    <w:pPr>
      <w:tabs>
        <w:tab w:val="center" w:pos="4677"/>
        <w:tab w:val="right" w:pos="9355"/>
      </w:tabs>
    </w:pPr>
  </w:style>
  <w:style w:type="character" w:customStyle="1" w:styleId="a9">
    <w:name w:val="Верхний колонтитул Знак"/>
    <w:basedOn w:val="a0"/>
    <w:link w:val="a8"/>
    <w:uiPriority w:val="99"/>
    <w:rsid w:val="00B64227"/>
  </w:style>
  <w:style w:type="paragraph" w:styleId="aa">
    <w:name w:val="footer"/>
    <w:basedOn w:val="a"/>
    <w:link w:val="ab"/>
    <w:uiPriority w:val="99"/>
    <w:unhideWhenUsed/>
    <w:rsid w:val="00B64227"/>
    <w:pPr>
      <w:tabs>
        <w:tab w:val="center" w:pos="4677"/>
        <w:tab w:val="right" w:pos="9355"/>
      </w:tabs>
    </w:pPr>
  </w:style>
  <w:style w:type="character" w:customStyle="1" w:styleId="ab">
    <w:name w:val="Нижний колонтитул Знак"/>
    <w:basedOn w:val="a0"/>
    <w:link w:val="aa"/>
    <w:uiPriority w:val="99"/>
    <w:rsid w:val="00B64227"/>
  </w:style>
  <w:style w:type="character" w:customStyle="1" w:styleId="ac">
    <w:name w:val="Без интервала Знак"/>
    <w:basedOn w:val="a0"/>
    <w:link w:val="ad"/>
    <w:locked/>
    <w:rsid w:val="00A30DC0"/>
    <w:rPr>
      <w:sz w:val="28"/>
      <w:szCs w:val="28"/>
    </w:rPr>
  </w:style>
  <w:style w:type="paragraph" w:styleId="ad">
    <w:name w:val="No Spacing"/>
    <w:link w:val="ac"/>
    <w:uiPriority w:val="1"/>
    <w:qFormat/>
    <w:rsid w:val="00A30DC0"/>
    <w:pPr>
      <w:jc w:val="left"/>
    </w:pPr>
    <w:rPr>
      <w:sz w:val="28"/>
      <w:szCs w:val="28"/>
    </w:rPr>
  </w:style>
  <w:style w:type="table" w:styleId="ae">
    <w:name w:val="Table Grid"/>
    <w:basedOn w:val="a1"/>
    <w:uiPriority w:val="59"/>
    <w:rsid w:val="00D041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
    <w:next w:val="a"/>
    <w:uiPriority w:val="35"/>
    <w:unhideWhenUsed/>
    <w:qFormat/>
    <w:rsid w:val="009752BC"/>
    <w:pPr>
      <w:jc w:val="left"/>
    </w:pPr>
    <w:rPr>
      <w:rFonts w:ascii="Times New Roman" w:eastAsia="Calibri" w:hAnsi="Times New Roman" w:cs="Times New Roman"/>
      <w:b/>
      <w:bCs/>
      <w:sz w:val="20"/>
      <w:szCs w:val="20"/>
      <w:lang w:eastAsia="ru-RU"/>
    </w:rPr>
  </w:style>
  <w:style w:type="paragraph" w:styleId="3">
    <w:name w:val="Body Text Indent 3"/>
    <w:basedOn w:val="a"/>
    <w:link w:val="30"/>
    <w:uiPriority w:val="99"/>
    <w:semiHidden/>
    <w:unhideWhenUsed/>
    <w:rsid w:val="00932D82"/>
    <w:pPr>
      <w:spacing w:after="120"/>
      <w:ind w:left="283"/>
    </w:pPr>
    <w:rPr>
      <w:sz w:val="16"/>
      <w:szCs w:val="16"/>
    </w:rPr>
  </w:style>
  <w:style w:type="character" w:customStyle="1" w:styleId="30">
    <w:name w:val="Основной текст с отступом 3 Знак"/>
    <w:basedOn w:val="a0"/>
    <w:link w:val="3"/>
    <w:uiPriority w:val="99"/>
    <w:semiHidden/>
    <w:rsid w:val="00932D82"/>
    <w:rPr>
      <w:sz w:val="16"/>
      <w:szCs w:val="16"/>
    </w:rPr>
  </w:style>
  <w:style w:type="character" w:customStyle="1" w:styleId="af0">
    <w:name w:val="Гипертекстовая ссылка"/>
    <w:basedOn w:val="a0"/>
    <w:uiPriority w:val="99"/>
    <w:rsid w:val="00167BFB"/>
    <w:rPr>
      <w:rFonts w:cs="Times New Roman"/>
      <w:color w:val="106BBE"/>
    </w:rPr>
  </w:style>
  <w:style w:type="character" w:customStyle="1" w:styleId="10">
    <w:name w:val="Заголовок 1 Знак"/>
    <w:basedOn w:val="a0"/>
    <w:link w:val="1"/>
    <w:rsid w:val="00023FB3"/>
    <w:rPr>
      <w:rFonts w:ascii="Arial" w:eastAsia="Times New Roman" w:hAnsi="Arial" w:cs="Times New Roman"/>
      <w:b/>
      <w:bCs/>
      <w:color w:val="000080"/>
      <w:sz w:val="20"/>
      <w:szCs w:val="20"/>
      <w:lang w:eastAsia="ru-RU"/>
    </w:rPr>
  </w:style>
  <w:style w:type="character" w:customStyle="1" w:styleId="40">
    <w:name w:val="Заголовок 4 Знак"/>
    <w:basedOn w:val="a0"/>
    <w:link w:val="4"/>
    <w:uiPriority w:val="9"/>
    <w:rsid w:val="009F443C"/>
    <w:rPr>
      <w:rFonts w:asciiTheme="majorHAnsi" w:eastAsiaTheme="majorEastAsia" w:hAnsiTheme="majorHAnsi" w:cstheme="majorBidi"/>
      <w:b/>
      <w:bCs/>
      <w:i/>
      <w:iCs/>
      <w:color w:val="4F81BD" w:themeColor="accent1"/>
    </w:rPr>
  </w:style>
  <w:style w:type="paragraph" w:styleId="af1">
    <w:name w:val="Normal (Web)"/>
    <w:basedOn w:val="a"/>
    <w:uiPriority w:val="99"/>
    <w:unhideWhenUsed/>
    <w:rsid w:val="009F443C"/>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FontStyle16">
    <w:name w:val="Font Style16"/>
    <w:uiPriority w:val="99"/>
    <w:rsid w:val="009F443C"/>
    <w:rPr>
      <w:rFonts w:ascii="Times New Roman" w:hAnsi="Times New Roman" w:cs="Times New Roman"/>
      <w:b/>
      <w:bCs/>
      <w:sz w:val="14"/>
      <w:szCs w:val="14"/>
    </w:rPr>
  </w:style>
  <w:style w:type="character" w:customStyle="1" w:styleId="11">
    <w:name w:val="Основной шрифт абзаца1"/>
    <w:rsid w:val="0044797E"/>
  </w:style>
  <w:style w:type="paragraph" w:customStyle="1" w:styleId="Style2">
    <w:name w:val="Style2"/>
    <w:basedOn w:val="a"/>
    <w:uiPriority w:val="99"/>
    <w:rsid w:val="00EC4BF3"/>
    <w:pPr>
      <w:widowControl w:val="0"/>
      <w:autoSpaceDE w:val="0"/>
      <w:autoSpaceDN w:val="0"/>
      <w:adjustRightInd w:val="0"/>
      <w:spacing w:line="232" w:lineRule="exact"/>
      <w:ind w:firstLine="338"/>
      <w:jc w:val="both"/>
    </w:pPr>
    <w:rPr>
      <w:rFonts w:ascii="Times New Roman" w:eastAsiaTheme="minorEastAsia" w:hAnsi="Times New Roman" w:cs="Times New Roman"/>
      <w:sz w:val="24"/>
      <w:szCs w:val="24"/>
      <w:lang w:eastAsia="ru-RU"/>
    </w:rPr>
  </w:style>
  <w:style w:type="character" w:customStyle="1" w:styleId="FontStyle32">
    <w:name w:val="Font Style32"/>
    <w:basedOn w:val="a0"/>
    <w:uiPriority w:val="99"/>
    <w:rsid w:val="00EC4BF3"/>
    <w:rPr>
      <w:rFonts w:ascii="Times New Roman" w:hAnsi="Times New Roman" w:cs="Times New Roman"/>
      <w:sz w:val="18"/>
      <w:szCs w:val="18"/>
    </w:rPr>
  </w:style>
  <w:style w:type="character" w:customStyle="1" w:styleId="FontStyle26">
    <w:name w:val="Font Style26"/>
    <w:uiPriority w:val="99"/>
    <w:rsid w:val="00D618AE"/>
    <w:rPr>
      <w:rFonts w:ascii="Times New Roman" w:hAnsi="Times New Roman" w:cs="Times New Roman"/>
      <w:sz w:val="22"/>
      <w:szCs w:val="22"/>
    </w:rPr>
  </w:style>
  <w:style w:type="character" w:customStyle="1" w:styleId="FontStyle25">
    <w:name w:val="Font Style25"/>
    <w:basedOn w:val="a0"/>
    <w:uiPriority w:val="99"/>
    <w:rsid w:val="00D618AE"/>
    <w:rPr>
      <w:rFonts w:ascii="Times New Roman" w:hAnsi="Times New Roman" w:cs="Times New Roman"/>
      <w:sz w:val="22"/>
      <w:szCs w:val="22"/>
    </w:rPr>
  </w:style>
  <w:style w:type="character" w:customStyle="1" w:styleId="FontStyle40">
    <w:name w:val="Font Style40"/>
    <w:basedOn w:val="a0"/>
    <w:uiPriority w:val="99"/>
    <w:rsid w:val="008C745F"/>
    <w:rPr>
      <w:rFonts w:ascii="Times New Roman" w:hAnsi="Times New Roman" w:cs="Times New Roman"/>
      <w:b/>
      <w:bCs/>
      <w:sz w:val="22"/>
      <w:szCs w:val="22"/>
    </w:rPr>
  </w:style>
  <w:style w:type="character" w:customStyle="1" w:styleId="50">
    <w:name w:val="Заголовок 5 Знак"/>
    <w:basedOn w:val="a0"/>
    <w:link w:val="5"/>
    <w:uiPriority w:val="9"/>
    <w:rsid w:val="00B35A82"/>
    <w:rPr>
      <w:rFonts w:asciiTheme="majorHAnsi" w:eastAsiaTheme="majorEastAsia" w:hAnsiTheme="majorHAnsi" w:cstheme="majorBidi"/>
      <w:color w:val="243F60" w:themeColor="accent1" w:themeShade="7F"/>
    </w:rPr>
  </w:style>
  <w:style w:type="table" w:customStyle="1" w:styleId="12">
    <w:name w:val="Сетка таблицы1"/>
    <w:basedOn w:val="a1"/>
    <w:next w:val="ae"/>
    <w:uiPriority w:val="59"/>
    <w:rsid w:val="00FE1704"/>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e"/>
    <w:uiPriority w:val="59"/>
    <w:rsid w:val="002013A0"/>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145F69"/>
  </w:style>
  <w:style w:type="table" w:customStyle="1" w:styleId="31">
    <w:name w:val="Сетка таблицы3"/>
    <w:basedOn w:val="a1"/>
    <w:next w:val="ae"/>
    <w:uiPriority w:val="59"/>
    <w:rsid w:val="00145F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e"/>
    <w:uiPriority w:val="59"/>
    <w:rsid w:val="00145F69"/>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next w:val="ae"/>
    <w:uiPriority w:val="59"/>
    <w:rsid w:val="00145F69"/>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e"/>
    <w:uiPriority w:val="59"/>
    <w:rsid w:val="00267932"/>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0"/>
    <w:uiPriority w:val="99"/>
    <w:unhideWhenUsed/>
    <w:rsid w:val="00E851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671"/>
  </w:style>
  <w:style w:type="paragraph" w:styleId="1">
    <w:name w:val="heading 1"/>
    <w:basedOn w:val="a"/>
    <w:next w:val="a"/>
    <w:link w:val="10"/>
    <w:qFormat/>
    <w:rsid w:val="00023FB3"/>
    <w:pPr>
      <w:autoSpaceDE w:val="0"/>
      <w:autoSpaceDN w:val="0"/>
      <w:adjustRightInd w:val="0"/>
      <w:spacing w:before="108" w:after="108"/>
      <w:outlineLvl w:val="0"/>
    </w:pPr>
    <w:rPr>
      <w:rFonts w:ascii="Arial" w:eastAsia="Times New Roman" w:hAnsi="Arial" w:cs="Times New Roman"/>
      <w:b/>
      <w:bCs/>
      <w:color w:val="000080"/>
      <w:sz w:val="20"/>
      <w:szCs w:val="20"/>
      <w:lang w:eastAsia="ru-RU"/>
    </w:rPr>
  </w:style>
  <w:style w:type="paragraph" w:styleId="4">
    <w:name w:val="heading 4"/>
    <w:basedOn w:val="a"/>
    <w:next w:val="a"/>
    <w:link w:val="40"/>
    <w:uiPriority w:val="9"/>
    <w:unhideWhenUsed/>
    <w:qFormat/>
    <w:rsid w:val="009F443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35A82"/>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56B"/>
    <w:rPr>
      <w:rFonts w:ascii="Tahoma" w:hAnsi="Tahoma" w:cs="Tahoma"/>
      <w:sz w:val="16"/>
      <w:szCs w:val="16"/>
    </w:rPr>
  </w:style>
  <w:style w:type="character" w:customStyle="1" w:styleId="a4">
    <w:name w:val="Текст выноски Знак"/>
    <w:basedOn w:val="a0"/>
    <w:link w:val="a3"/>
    <w:uiPriority w:val="99"/>
    <w:semiHidden/>
    <w:rsid w:val="002D056B"/>
    <w:rPr>
      <w:rFonts w:ascii="Tahoma" w:hAnsi="Tahoma" w:cs="Tahoma"/>
      <w:sz w:val="16"/>
      <w:szCs w:val="16"/>
    </w:rPr>
  </w:style>
  <w:style w:type="paragraph" w:styleId="a5">
    <w:name w:val="Body Text"/>
    <w:basedOn w:val="a"/>
    <w:link w:val="a6"/>
    <w:semiHidden/>
    <w:unhideWhenUsed/>
    <w:rsid w:val="000E4BDA"/>
    <w:pPr>
      <w:spacing w:after="120"/>
      <w:jc w:val="left"/>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0E4BDA"/>
    <w:rPr>
      <w:rFonts w:ascii="Times New Roman" w:eastAsia="Times New Roman" w:hAnsi="Times New Roman" w:cs="Times New Roman"/>
      <w:sz w:val="24"/>
      <w:szCs w:val="24"/>
      <w:lang w:eastAsia="ru-RU"/>
    </w:rPr>
  </w:style>
  <w:style w:type="paragraph" w:styleId="a7">
    <w:name w:val="List Paragraph"/>
    <w:basedOn w:val="a"/>
    <w:uiPriority w:val="34"/>
    <w:qFormat/>
    <w:rsid w:val="00B64227"/>
    <w:pPr>
      <w:spacing w:after="200" w:line="276" w:lineRule="auto"/>
      <w:ind w:left="720"/>
      <w:contextualSpacing/>
      <w:jc w:val="left"/>
    </w:pPr>
    <w:rPr>
      <w:rFonts w:eastAsiaTheme="minorEastAsia"/>
      <w:lang w:eastAsia="ru-RU"/>
    </w:rPr>
  </w:style>
  <w:style w:type="paragraph" w:styleId="a8">
    <w:name w:val="header"/>
    <w:basedOn w:val="a"/>
    <w:link w:val="a9"/>
    <w:uiPriority w:val="99"/>
    <w:unhideWhenUsed/>
    <w:rsid w:val="00B64227"/>
    <w:pPr>
      <w:tabs>
        <w:tab w:val="center" w:pos="4677"/>
        <w:tab w:val="right" w:pos="9355"/>
      </w:tabs>
    </w:pPr>
  </w:style>
  <w:style w:type="character" w:customStyle="1" w:styleId="a9">
    <w:name w:val="Верхний колонтитул Знак"/>
    <w:basedOn w:val="a0"/>
    <w:link w:val="a8"/>
    <w:uiPriority w:val="99"/>
    <w:rsid w:val="00B64227"/>
  </w:style>
  <w:style w:type="paragraph" w:styleId="aa">
    <w:name w:val="footer"/>
    <w:basedOn w:val="a"/>
    <w:link w:val="ab"/>
    <w:uiPriority w:val="99"/>
    <w:unhideWhenUsed/>
    <w:rsid w:val="00B64227"/>
    <w:pPr>
      <w:tabs>
        <w:tab w:val="center" w:pos="4677"/>
        <w:tab w:val="right" w:pos="9355"/>
      </w:tabs>
    </w:pPr>
  </w:style>
  <w:style w:type="character" w:customStyle="1" w:styleId="ab">
    <w:name w:val="Нижний колонтитул Знак"/>
    <w:basedOn w:val="a0"/>
    <w:link w:val="aa"/>
    <w:uiPriority w:val="99"/>
    <w:rsid w:val="00B64227"/>
  </w:style>
  <w:style w:type="character" w:customStyle="1" w:styleId="ac">
    <w:name w:val="Без интервала Знак"/>
    <w:basedOn w:val="a0"/>
    <w:link w:val="ad"/>
    <w:locked/>
    <w:rsid w:val="00A30DC0"/>
    <w:rPr>
      <w:sz w:val="28"/>
      <w:szCs w:val="28"/>
    </w:rPr>
  </w:style>
  <w:style w:type="paragraph" w:styleId="ad">
    <w:name w:val="No Spacing"/>
    <w:link w:val="ac"/>
    <w:uiPriority w:val="1"/>
    <w:qFormat/>
    <w:rsid w:val="00A30DC0"/>
    <w:pPr>
      <w:jc w:val="left"/>
    </w:pPr>
    <w:rPr>
      <w:sz w:val="28"/>
      <w:szCs w:val="28"/>
    </w:rPr>
  </w:style>
  <w:style w:type="table" w:styleId="ae">
    <w:name w:val="Table Grid"/>
    <w:basedOn w:val="a1"/>
    <w:uiPriority w:val="59"/>
    <w:rsid w:val="00D041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
    <w:next w:val="a"/>
    <w:uiPriority w:val="35"/>
    <w:unhideWhenUsed/>
    <w:qFormat/>
    <w:rsid w:val="009752BC"/>
    <w:pPr>
      <w:jc w:val="left"/>
    </w:pPr>
    <w:rPr>
      <w:rFonts w:ascii="Times New Roman" w:eastAsia="Calibri" w:hAnsi="Times New Roman" w:cs="Times New Roman"/>
      <w:b/>
      <w:bCs/>
      <w:sz w:val="20"/>
      <w:szCs w:val="20"/>
      <w:lang w:eastAsia="ru-RU"/>
    </w:rPr>
  </w:style>
  <w:style w:type="paragraph" w:styleId="3">
    <w:name w:val="Body Text Indent 3"/>
    <w:basedOn w:val="a"/>
    <w:link w:val="30"/>
    <w:uiPriority w:val="99"/>
    <w:semiHidden/>
    <w:unhideWhenUsed/>
    <w:rsid w:val="00932D82"/>
    <w:pPr>
      <w:spacing w:after="120"/>
      <w:ind w:left="283"/>
    </w:pPr>
    <w:rPr>
      <w:sz w:val="16"/>
      <w:szCs w:val="16"/>
    </w:rPr>
  </w:style>
  <w:style w:type="character" w:customStyle="1" w:styleId="30">
    <w:name w:val="Основной текст с отступом 3 Знак"/>
    <w:basedOn w:val="a0"/>
    <w:link w:val="3"/>
    <w:uiPriority w:val="99"/>
    <w:semiHidden/>
    <w:rsid w:val="00932D82"/>
    <w:rPr>
      <w:sz w:val="16"/>
      <w:szCs w:val="16"/>
    </w:rPr>
  </w:style>
  <w:style w:type="character" w:customStyle="1" w:styleId="af0">
    <w:name w:val="Гипертекстовая ссылка"/>
    <w:basedOn w:val="a0"/>
    <w:uiPriority w:val="99"/>
    <w:rsid w:val="00167BFB"/>
    <w:rPr>
      <w:rFonts w:cs="Times New Roman"/>
      <w:color w:val="106BBE"/>
    </w:rPr>
  </w:style>
  <w:style w:type="character" w:customStyle="1" w:styleId="10">
    <w:name w:val="Заголовок 1 Знак"/>
    <w:basedOn w:val="a0"/>
    <w:link w:val="1"/>
    <w:rsid w:val="00023FB3"/>
    <w:rPr>
      <w:rFonts w:ascii="Arial" w:eastAsia="Times New Roman" w:hAnsi="Arial" w:cs="Times New Roman"/>
      <w:b/>
      <w:bCs/>
      <w:color w:val="000080"/>
      <w:sz w:val="20"/>
      <w:szCs w:val="20"/>
      <w:lang w:eastAsia="ru-RU"/>
    </w:rPr>
  </w:style>
  <w:style w:type="character" w:customStyle="1" w:styleId="40">
    <w:name w:val="Заголовок 4 Знак"/>
    <w:basedOn w:val="a0"/>
    <w:link w:val="4"/>
    <w:uiPriority w:val="9"/>
    <w:rsid w:val="009F443C"/>
    <w:rPr>
      <w:rFonts w:asciiTheme="majorHAnsi" w:eastAsiaTheme="majorEastAsia" w:hAnsiTheme="majorHAnsi" w:cstheme="majorBidi"/>
      <w:b/>
      <w:bCs/>
      <w:i/>
      <w:iCs/>
      <w:color w:val="4F81BD" w:themeColor="accent1"/>
    </w:rPr>
  </w:style>
  <w:style w:type="paragraph" w:styleId="af1">
    <w:name w:val="Normal (Web)"/>
    <w:basedOn w:val="a"/>
    <w:uiPriority w:val="99"/>
    <w:unhideWhenUsed/>
    <w:rsid w:val="009F443C"/>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FontStyle16">
    <w:name w:val="Font Style16"/>
    <w:uiPriority w:val="99"/>
    <w:rsid w:val="009F443C"/>
    <w:rPr>
      <w:rFonts w:ascii="Times New Roman" w:hAnsi="Times New Roman" w:cs="Times New Roman"/>
      <w:b/>
      <w:bCs/>
      <w:sz w:val="14"/>
      <w:szCs w:val="14"/>
    </w:rPr>
  </w:style>
  <w:style w:type="character" w:customStyle="1" w:styleId="11">
    <w:name w:val="Основной шрифт абзаца1"/>
    <w:rsid w:val="0044797E"/>
  </w:style>
  <w:style w:type="paragraph" w:customStyle="1" w:styleId="Style2">
    <w:name w:val="Style2"/>
    <w:basedOn w:val="a"/>
    <w:uiPriority w:val="99"/>
    <w:rsid w:val="00EC4BF3"/>
    <w:pPr>
      <w:widowControl w:val="0"/>
      <w:autoSpaceDE w:val="0"/>
      <w:autoSpaceDN w:val="0"/>
      <w:adjustRightInd w:val="0"/>
      <w:spacing w:line="232" w:lineRule="exact"/>
      <w:ind w:firstLine="338"/>
      <w:jc w:val="both"/>
    </w:pPr>
    <w:rPr>
      <w:rFonts w:ascii="Times New Roman" w:eastAsiaTheme="minorEastAsia" w:hAnsi="Times New Roman" w:cs="Times New Roman"/>
      <w:sz w:val="24"/>
      <w:szCs w:val="24"/>
      <w:lang w:eastAsia="ru-RU"/>
    </w:rPr>
  </w:style>
  <w:style w:type="character" w:customStyle="1" w:styleId="FontStyle32">
    <w:name w:val="Font Style32"/>
    <w:basedOn w:val="a0"/>
    <w:uiPriority w:val="99"/>
    <w:rsid w:val="00EC4BF3"/>
    <w:rPr>
      <w:rFonts w:ascii="Times New Roman" w:hAnsi="Times New Roman" w:cs="Times New Roman"/>
      <w:sz w:val="18"/>
      <w:szCs w:val="18"/>
    </w:rPr>
  </w:style>
  <w:style w:type="character" w:customStyle="1" w:styleId="FontStyle26">
    <w:name w:val="Font Style26"/>
    <w:uiPriority w:val="99"/>
    <w:rsid w:val="00D618AE"/>
    <w:rPr>
      <w:rFonts w:ascii="Times New Roman" w:hAnsi="Times New Roman" w:cs="Times New Roman"/>
      <w:sz w:val="22"/>
      <w:szCs w:val="22"/>
    </w:rPr>
  </w:style>
  <w:style w:type="character" w:customStyle="1" w:styleId="FontStyle25">
    <w:name w:val="Font Style25"/>
    <w:basedOn w:val="a0"/>
    <w:uiPriority w:val="99"/>
    <w:rsid w:val="00D618AE"/>
    <w:rPr>
      <w:rFonts w:ascii="Times New Roman" w:hAnsi="Times New Roman" w:cs="Times New Roman"/>
      <w:sz w:val="22"/>
      <w:szCs w:val="22"/>
    </w:rPr>
  </w:style>
  <w:style w:type="character" w:customStyle="1" w:styleId="FontStyle40">
    <w:name w:val="Font Style40"/>
    <w:basedOn w:val="a0"/>
    <w:uiPriority w:val="99"/>
    <w:rsid w:val="008C745F"/>
    <w:rPr>
      <w:rFonts w:ascii="Times New Roman" w:hAnsi="Times New Roman" w:cs="Times New Roman"/>
      <w:b/>
      <w:bCs/>
      <w:sz w:val="22"/>
      <w:szCs w:val="22"/>
    </w:rPr>
  </w:style>
  <w:style w:type="character" w:customStyle="1" w:styleId="50">
    <w:name w:val="Заголовок 5 Знак"/>
    <w:basedOn w:val="a0"/>
    <w:link w:val="5"/>
    <w:uiPriority w:val="9"/>
    <w:rsid w:val="00B35A82"/>
    <w:rPr>
      <w:rFonts w:asciiTheme="majorHAnsi" w:eastAsiaTheme="majorEastAsia" w:hAnsiTheme="majorHAnsi" w:cstheme="majorBidi"/>
      <w:color w:val="243F60" w:themeColor="accent1" w:themeShade="7F"/>
    </w:rPr>
  </w:style>
  <w:style w:type="table" w:customStyle="1" w:styleId="12">
    <w:name w:val="Сетка таблицы1"/>
    <w:basedOn w:val="a1"/>
    <w:next w:val="ae"/>
    <w:uiPriority w:val="59"/>
    <w:rsid w:val="00FE1704"/>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e"/>
    <w:uiPriority w:val="59"/>
    <w:rsid w:val="002013A0"/>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uiPriority w:val="99"/>
    <w:semiHidden/>
    <w:unhideWhenUsed/>
    <w:rsid w:val="00145F69"/>
  </w:style>
  <w:style w:type="table" w:customStyle="1" w:styleId="31">
    <w:name w:val="Сетка таблицы3"/>
    <w:basedOn w:val="a1"/>
    <w:next w:val="ae"/>
    <w:uiPriority w:val="59"/>
    <w:rsid w:val="00145F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e"/>
    <w:uiPriority w:val="59"/>
    <w:rsid w:val="00145F69"/>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1"/>
    <w:next w:val="ae"/>
    <w:uiPriority w:val="59"/>
    <w:rsid w:val="00145F69"/>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e"/>
    <w:uiPriority w:val="59"/>
    <w:rsid w:val="00267932"/>
    <w:pPr>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0"/>
    <w:uiPriority w:val="99"/>
    <w:unhideWhenUsed/>
    <w:rsid w:val="00E851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9908">
      <w:bodyDiv w:val="1"/>
      <w:marLeft w:val="0"/>
      <w:marRight w:val="0"/>
      <w:marTop w:val="0"/>
      <w:marBottom w:val="0"/>
      <w:divBdr>
        <w:top w:val="none" w:sz="0" w:space="0" w:color="auto"/>
        <w:left w:val="none" w:sz="0" w:space="0" w:color="auto"/>
        <w:bottom w:val="none" w:sz="0" w:space="0" w:color="auto"/>
        <w:right w:val="none" w:sz="0" w:space="0" w:color="auto"/>
      </w:divBdr>
      <w:divsChild>
        <w:div w:id="1706713482">
          <w:marLeft w:val="547"/>
          <w:marRight w:val="0"/>
          <w:marTop w:val="0"/>
          <w:marBottom w:val="0"/>
          <w:divBdr>
            <w:top w:val="none" w:sz="0" w:space="0" w:color="auto"/>
            <w:left w:val="none" w:sz="0" w:space="0" w:color="auto"/>
            <w:bottom w:val="none" w:sz="0" w:space="0" w:color="auto"/>
            <w:right w:val="none" w:sz="0" w:space="0" w:color="auto"/>
          </w:divBdr>
        </w:div>
      </w:divsChild>
    </w:div>
    <w:div w:id="853307572">
      <w:bodyDiv w:val="1"/>
      <w:marLeft w:val="0"/>
      <w:marRight w:val="0"/>
      <w:marTop w:val="0"/>
      <w:marBottom w:val="0"/>
      <w:divBdr>
        <w:top w:val="none" w:sz="0" w:space="0" w:color="auto"/>
        <w:left w:val="none" w:sz="0" w:space="0" w:color="auto"/>
        <w:bottom w:val="none" w:sz="0" w:space="0" w:color="auto"/>
        <w:right w:val="none" w:sz="0" w:space="0" w:color="auto"/>
      </w:divBdr>
      <w:divsChild>
        <w:div w:id="1979264638">
          <w:marLeft w:val="547"/>
          <w:marRight w:val="0"/>
          <w:marTop w:val="0"/>
          <w:marBottom w:val="0"/>
          <w:divBdr>
            <w:top w:val="none" w:sz="0" w:space="0" w:color="auto"/>
            <w:left w:val="none" w:sz="0" w:space="0" w:color="auto"/>
            <w:bottom w:val="none" w:sz="0" w:space="0" w:color="auto"/>
            <w:right w:val="none" w:sz="0" w:space="0" w:color="auto"/>
          </w:divBdr>
        </w:div>
      </w:divsChild>
    </w:div>
    <w:div w:id="950017827">
      <w:bodyDiv w:val="1"/>
      <w:marLeft w:val="0"/>
      <w:marRight w:val="0"/>
      <w:marTop w:val="0"/>
      <w:marBottom w:val="0"/>
      <w:divBdr>
        <w:top w:val="none" w:sz="0" w:space="0" w:color="auto"/>
        <w:left w:val="none" w:sz="0" w:space="0" w:color="auto"/>
        <w:bottom w:val="none" w:sz="0" w:space="0" w:color="auto"/>
        <w:right w:val="none" w:sz="0" w:space="0" w:color="auto"/>
      </w:divBdr>
    </w:div>
    <w:div w:id="968172528">
      <w:bodyDiv w:val="1"/>
      <w:marLeft w:val="0"/>
      <w:marRight w:val="0"/>
      <w:marTop w:val="0"/>
      <w:marBottom w:val="0"/>
      <w:divBdr>
        <w:top w:val="none" w:sz="0" w:space="0" w:color="auto"/>
        <w:left w:val="none" w:sz="0" w:space="0" w:color="auto"/>
        <w:bottom w:val="none" w:sz="0" w:space="0" w:color="auto"/>
        <w:right w:val="none" w:sz="0" w:space="0" w:color="auto"/>
      </w:divBdr>
      <w:divsChild>
        <w:div w:id="522742242">
          <w:marLeft w:val="547"/>
          <w:marRight w:val="0"/>
          <w:marTop w:val="0"/>
          <w:marBottom w:val="0"/>
          <w:divBdr>
            <w:top w:val="none" w:sz="0" w:space="0" w:color="auto"/>
            <w:left w:val="none" w:sz="0" w:space="0" w:color="auto"/>
            <w:bottom w:val="none" w:sz="0" w:space="0" w:color="auto"/>
            <w:right w:val="none" w:sz="0" w:space="0" w:color="auto"/>
          </w:divBdr>
        </w:div>
      </w:divsChild>
    </w:div>
    <w:div w:id="1047030777">
      <w:bodyDiv w:val="1"/>
      <w:marLeft w:val="0"/>
      <w:marRight w:val="0"/>
      <w:marTop w:val="0"/>
      <w:marBottom w:val="0"/>
      <w:divBdr>
        <w:top w:val="none" w:sz="0" w:space="0" w:color="auto"/>
        <w:left w:val="none" w:sz="0" w:space="0" w:color="auto"/>
        <w:bottom w:val="none" w:sz="0" w:space="0" w:color="auto"/>
        <w:right w:val="none" w:sz="0" w:space="0" w:color="auto"/>
      </w:divBdr>
    </w:div>
    <w:div w:id="1177380166">
      <w:bodyDiv w:val="1"/>
      <w:marLeft w:val="0"/>
      <w:marRight w:val="0"/>
      <w:marTop w:val="0"/>
      <w:marBottom w:val="0"/>
      <w:divBdr>
        <w:top w:val="none" w:sz="0" w:space="0" w:color="auto"/>
        <w:left w:val="none" w:sz="0" w:space="0" w:color="auto"/>
        <w:bottom w:val="none" w:sz="0" w:space="0" w:color="auto"/>
        <w:right w:val="none" w:sz="0" w:space="0" w:color="auto"/>
      </w:divBdr>
      <w:divsChild>
        <w:div w:id="1151630737">
          <w:marLeft w:val="547"/>
          <w:marRight w:val="0"/>
          <w:marTop w:val="0"/>
          <w:marBottom w:val="0"/>
          <w:divBdr>
            <w:top w:val="none" w:sz="0" w:space="0" w:color="auto"/>
            <w:left w:val="none" w:sz="0" w:space="0" w:color="auto"/>
            <w:bottom w:val="none" w:sz="0" w:space="0" w:color="auto"/>
            <w:right w:val="none" w:sz="0" w:space="0" w:color="auto"/>
          </w:divBdr>
        </w:div>
      </w:divsChild>
    </w:div>
    <w:div w:id="1195653444">
      <w:bodyDiv w:val="1"/>
      <w:marLeft w:val="0"/>
      <w:marRight w:val="0"/>
      <w:marTop w:val="0"/>
      <w:marBottom w:val="0"/>
      <w:divBdr>
        <w:top w:val="none" w:sz="0" w:space="0" w:color="auto"/>
        <w:left w:val="none" w:sz="0" w:space="0" w:color="auto"/>
        <w:bottom w:val="none" w:sz="0" w:space="0" w:color="auto"/>
        <w:right w:val="none" w:sz="0" w:space="0" w:color="auto"/>
      </w:divBdr>
      <w:divsChild>
        <w:div w:id="54935455">
          <w:marLeft w:val="547"/>
          <w:marRight w:val="0"/>
          <w:marTop w:val="0"/>
          <w:marBottom w:val="0"/>
          <w:divBdr>
            <w:top w:val="none" w:sz="0" w:space="0" w:color="auto"/>
            <w:left w:val="none" w:sz="0" w:space="0" w:color="auto"/>
            <w:bottom w:val="none" w:sz="0" w:space="0" w:color="auto"/>
            <w:right w:val="none" w:sz="0" w:space="0" w:color="auto"/>
          </w:divBdr>
        </w:div>
      </w:divsChild>
    </w:div>
    <w:div w:id="1397053239">
      <w:bodyDiv w:val="1"/>
      <w:marLeft w:val="0"/>
      <w:marRight w:val="0"/>
      <w:marTop w:val="0"/>
      <w:marBottom w:val="0"/>
      <w:divBdr>
        <w:top w:val="none" w:sz="0" w:space="0" w:color="auto"/>
        <w:left w:val="none" w:sz="0" w:space="0" w:color="auto"/>
        <w:bottom w:val="none" w:sz="0" w:space="0" w:color="auto"/>
        <w:right w:val="none" w:sz="0" w:space="0" w:color="auto"/>
      </w:divBdr>
      <w:divsChild>
        <w:div w:id="5425214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bota.usonnf.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pPr>
        <a:solidFill>
          <a:srgbClr val="F79646">
            <a:lumMod val="40000"/>
            <a:lumOff val="60000"/>
            <a:alpha val="62000"/>
          </a:srgbClr>
        </a:solidFill>
      </c:spPr>
    </c:sideWall>
    <c:backWall>
      <c:thickness val="0"/>
      <c:spPr>
        <a:solidFill>
          <a:srgbClr val="F79646">
            <a:lumMod val="40000"/>
            <a:lumOff val="60000"/>
            <a:alpha val="62000"/>
          </a:srgbClr>
        </a:solidFill>
      </c:spPr>
    </c:backWall>
    <c:plotArea>
      <c:layout>
        <c:manualLayout>
          <c:layoutTarget val="inner"/>
          <c:xMode val="edge"/>
          <c:yMode val="edge"/>
          <c:x val="0.14038624397404401"/>
          <c:y val="5.8916781218960587E-2"/>
          <c:w val="0.71591999752316171"/>
          <c:h val="0.64955235767942865"/>
        </c:manualLayout>
      </c:layout>
      <c:bar3DChart>
        <c:barDir val="col"/>
        <c:grouping val="standard"/>
        <c:varyColors val="0"/>
        <c:ser>
          <c:idx val="0"/>
          <c:order val="0"/>
          <c:tx>
            <c:strRef>
              <c:f>Лист1!$B$1</c:f>
              <c:strCache>
                <c:ptCount val="1"/>
                <c:pt idx="0">
                  <c:v>2018</c:v>
                </c:pt>
              </c:strCache>
            </c:strRef>
          </c:tx>
          <c:invertIfNegative val="0"/>
          <c:dLbls>
            <c:txPr>
              <a:bodyPr/>
              <a:lstStyle/>
              <a:p>
                <a:pPr>
                  <a:defRPr sz="1200" b="1"/>
                </a:pPr>
                <a:endParaRPr lang="ru-RU"/>
              </a:p>
            </c:txPr>
            <c:showLegendKey val="0"/>
            <c:showVal val="1"/>
            <c:showCatName val="0"/>
            <c:showSerName val="0"/>
            <c:showPercent val="0"/>
            <c:showBubbleSize val="0"/>
            <c:showLeaderLines val="0"/>
          </c:dLbls>
          <c:cat>
            <c:strRef>
              <c:f>Лист1!$A$2:$A$5</c:f>
              <c:strCache>
                <c:ptCount val="4"/>
                <c:pt idx="0">
                  <c:v>количество услуг</c:v>
                </c:pt>
                <c:pt idx="1">
                  <c:v>человек</c:v>
                </c:pt>
                <c:pt idx="2">
                  <c:v>количество обращений</c:v>
                </c:pt>
                <c:pt idx="3">
                  <c:v>количество семей</c:v>
                </c:pt>
              </c:strCache>
            </c:strRef>
          </c:cat>
          <c:val>
            <c:numRef>
              <c:f>Лист1!$B$2:$B$5</c:f>
              <c:numCache>
                <c:formatCode>General</c:formatCode>
                <c:ptCount val="4"/>
                <c:pt idx="0">
                  <c:v>125252</c:v>
                </c:pt>
                <c:pt idx="1">
                  <c:v>9884</c:v>
                </c:pt>
                <c:pt idx="2">
                  <c:v>46136</c:v>
                </c:pt>
                <c:pt idx="3">
                  <c:v>3503</c:v>
                </c:pt>
              </c:numCache>
            </c:numRef>
          </c:val>
        </c:ser>
        <c:ser>
          <c:idx val="1"/>
          <c:order val="1"/>
          <c:tx>
            <c:strRef>
              <c:f>Лист1!$C$1</c:f>
              <c:strCache>
                <c:ptCount val="1"/>
                <c:pt idx="0">
                  <c:v>2017</c:v>
                </c:pt>
              </c:strCache>
            </c:strRef>
          </c:tx>
          <c:invertIfNegative val="0"/>
          <c:dLbls>
            <c:txPr>
              <a:bodyPr/>
              <a:lstStyle/>
              <a:p>
                <a:pPr>
                  <a:defRPr sz="1200" b="1"/>
                </a:pPr>
                <a:endParaRPr lang="ru-RU"/>
              </a:p>
            </c:txPr>
            <c:showLegendKey val="0"/>
            <c:showVal val="1"/>
            <c:showCatName val="0"/>
            <c:showSerName val="0"/>
            <c:showPercent val="0"/>
            <c:showBubbleSize val="0"/>
            <c:showLeaderLines val="0"/>
          </c:dLbls>
          <c:cat>
            <c:strRef>
              <c:f>Лист1!$A$2:$A$5</c:f>
              <c:strCache>
                <c:ptCount val="4"/>
                <c:pt idx="0">
                  <c:v>количество услуг</c:v>
                </c:pt>
                <c:pt idx="1">
                  <c:v>человек</c:v>
                </c:pt>
                <c:pt idx="2">
                  <c:v>количество обращений</c:v>
                </c:pt>
                <c:pt idx="3">
                  <c:v>количество семей</c:v>
                </c:pt>
              </c:strCache>
            </c:strRef>
          </c:cat>
          <c:val>
            <c:numRef>
              <c:f>Лист1!$C$2:$C$5</c:f>
              <c:numCache>
                <c:formatCode>General</c:formatCode>
                <c:ptCount val="4"/>
                <c:pt idx="0">
                  <c:v>140504</c:v>
                </c:pt>
                <c:pt idx="1">
                  <c:v>9690</c:v>
                </c:pt>
                <c:pt idx="2">
                  <c:v>51020</c:v>
                </c:pt>
                <c:pt idx="3">
                  <c:v>3462</c:v>
                </c:pt>
              </c:numCache>
            </c:numRef>
          </c:val>
        </c:ser>
        <c:ser>
          <c:idx val="2"/>
          <c:order val="2"/>
          <c:tx>
            <c:strRef>
              <c:f>Лист1!$D$1</c:f>
              <c:strCache>
                <c:ptCount val="1"/>
                <c:pt idx="0">
                  <c:v>Столбец1</c:v>
                </c:pt>
              </c:strCache>
            </c:strRef>
          </c:tx>
          <c:invertIfNegative val="0"/>
          <c:dLbls>
            <c:dLbl>
              <c:idx val="0"/>
              <c:layout>
                <c:manualLayout>
                  <c:x val="4.6160260740568428E-2"/>
                  <c:y val="9.6402179569782226E-2"/>
                </c:manualLayout>
              </c:layout>
              <c:showLegendKey val="0"/>
              <c:showVal val="1"/>
              <c:showCatName val="0"/>
              <c:showSerName val="0"/>
              <c:showPercent val="0"/>
              <c:showBubbleSize val="0"/>
            </c:dLbl>
            <c:dLbl>
              <c:idx val="1"/>
              <c:layout>
                <c:manualLayout>
                  <c:x val="1.978296888881521E-2"/>
                  <c:y val="-1.1568261548373865E-2"/>
                </c:manualLayout>
              </c:layout>
              <c:showLegendKey val="0"/>
              <c:showVal val="1"/>
              <c:showCatName val="0"/>
              <c:showSerName val="0"/>
              <c:showPercent val="0"/>
              <c:showBubbleSize val="0"/>
            </c:dLbl>
            <c:dLbl>
              <c:idx val="2"/>
              <c:layout>
                <c:manualLayout>
                  <c:x val="1.978296888881521E-2"/>
                  <c:y val="0"/>
                </c:manualLayout>
              </c:layout>
              <c:showLegendKey val="0"/>
              <c:showVal val="1"/>
              <c:showCatName val="0"/>
              <c:showSerName val="0"/>
              <c:showPercent val="0"/>
              <c:showBubbleSize val="0"/>
            </c:dLbl>
            <c:dLbl>
              <c:idx val="3"/>
              <c:layout>
                <c:manualLayout>
                  <c:x val="1.0990538271564015E-2"/>
                  <c:y val="-1.5424348731165259E-2"/>
                </c:manualLayout>
              </c:layout>
              <c:showLegendKey val="0"/>
              <c:showVal val="1"/>
              <c:showCatName val="0"/>
              <c:showSerName val="0"/>
              <c:showPercent val="0"/>
              <c:showBubbleSize val="0"/>
            </c:dLbl>
            <c:txPr>
              <a:bodyPr/>
              <a:lstStyle/>
              <a:p>
                <a:pPr>
                  <a:defRPr sz="1100" b="1"/>
                </a:pPr>
                <a:endParaRPr lang="ru-RU"/>
              </a:p>
            </c:txPr>
            <c:showLegendKey val="0"/>
            <c:showVal val="1"/>
            <c:showCatName val="0"/>
            <c:showSerName val="0"/>
            <c:showPercent val="0"/>
            <c:showBubbleSize val="0"/>
            <c:showLeaderLines val="0"/>
          </c:dLbls>
          <c:cat>
            <c:strRef>
              <c:f>Лист1!$A$2:$A$5</c:f>
              <c:strCache>
                <c:ptCount val="4"/>
                <c:pt idx="0">
                  <c:v>количество услуг</c:v>
                </c:pt>
                <c:pt idx="1">
                  <c:v>человек</c:v>
                </c:pt>
                <c:pt idx="2">
                  <c:v>количество обращений</c:v>
                </c:pt>
                <c:pt idx="3">
                  <c:v>количество семей</c:v>
                </c:pt>
              </c:strCache>
            </c:strRef>
          </c:cat>
          <c:val>
            <c:numRef>
              <c:f>Лист1!$D$2:$D$5</c:f>
            </c:numRef>
          </c:val>
        </c:ser>
        <c:dLbls>
          <c:showLegendKey val="0"/>
          <c:showVal val="0"/>
          <c:showCatName val="0"/>
          <c:showSerName val="0"/>
          <c:showPercent val="0"/>
          <c:showBubbleSize val="0"/>
        </c:dLbls>
        <c:gapWidth val="150"/>
        <c:shape val="box"/>
        <c:axId val="79849728"/>
        <c:axId val="79880192"/>
        <c:axId val="79014080"/>
      </c:bar3DChart>
      <c:catAx>
        <c:axId val="79849728"/>
        <c:scaling>
          <c:orientation val="minMax"/>
        </c:scaling>
        <c:delete val="0"/>
        <c:axPos val="b"/>
        <c:majorTickMark val="out"/>
        <c:minorTickMark val="none"/>
        <c:tickLblPos val="nextTo"/>
        <c:txPr>
          <a:bodyPr/>
          <a:lstStyle/>
          <a:p>
            <a:pPr>
              <a:defRPr b="1"/>
            </a:pPr>
            <a:endParaRPr lang="ru-RU"/>
          </a:p>
        </c:txPr>
        <c:crossAx val="79880192"/>
        <c:crosses val="autoZero"/>
        <c:auto val="1"/>
        <c:lblAlgn val="ctr"/>
        <c:lblOffset val="100"/>
        <c:noMultiLvlLbl val="0"/>
      </c:catAx>
      <c:valAx>
        <c:axId val="79880192"/>
        <c:scaling>
          <c:orientation val="minMax"/>
        </c:scaling>
        <c:delete val="0"/>
        <c:axPos val="l"/>
        <c:majorGridlines/>
        <c:numFmt formatCode="General" sourceLinked="1"/>
        <c:majorTickMark val="out"/>
        <c:minorTickMark val="none"/>
        <c:tickLblPos val="nextTo"/>
        <c:spPr>
          <a:solidFill>
            <a:srgbClr val="F79646">
              <a:lumMod val="60000"/>
              <a:lumOff val="40000"/>
            </a:srgbClr>
          </a:solidFill>
        </c:spPr>
        <c:crossAx val="79849728"/>
        <c:crosses val="autoZero"/>
        <c:crossBetween val="between"/>
      </c:valAx>
      <c:serAx>
        <c:axId val="79014080"/>
        <c:scaling>
          <c:orientation val="minMax"/>
        </c:scaling>
        <c:delete val="0"/>
        <c:axPos val="b"/>
        <c:majorTickMark val="out"/>
        <c:minorTickMark val="none"/>
        <c:tickLblPos val="nextTo"/>
        <c:txPr>
          <a:bodyPr/>
          <a:lstStyle/>
          <a:p>
            <a:pPr>
              <a:defRPr b="1"/>
            </a:pPr>
            <a:endParaRPr lang="ru-RU"/>
          </a:p>
        </c:txPr>
        <c:crossAx val="79880192"/>
        <c:crosses val="autoZero"/>
      </c:serAx>
      <c:spPr>
        <a:solidFill>
          <a:srgbClr val="F79646">
            <a:lumMod val="40000"/>
            <a:lumOff val="60000"/>
            <a:alpha val="48000"/>
          </a:srgbClr>
        </a:solidFill>
        <a:ln>
          <a:solidFill>
            <a:schemeClr val="accent4">
              <a:lumMod val="75000"/>
            </a:schemeClr>
          </a:solidFill>
        </a:ln>
        <a:scene3d>
          <a:camera prst="orthographicFront"/>
          <a:lightRig rig="threePt" dir="t"/>
        </a:scene3d>
        <a:sp3d prstMaterial="metal">
          <a:bevelT w="152400" h="50800" prst="softRound"/>
        </a:sp3d>
      </c:spPr>
    </c:plotArea>
    <c:legend>
      <c:legendPos val="r"/>
      <c:layout>
        <c:manualLayout>
          <c:xMode val="edge"/>
          <c:yMode val="edge"/>
          <c:x val="0.29517591524789577"/>
          <c:y val="0.86760382742461972"/>
          <c:w val="0.38451854803808388"/>
          <c:h val="0.10925959787653459"/>
        </c:manualLayout>
      </c:layout>
      <c:overlay val="0"/>
    </c:legend>
    <c:plotVisOnly val="1"/>
    <c:dispBlanksAs val="gap"/>
    <c:showDLblsOverMax val="0"/>
  </c:chart>
  <c:spPr>
    <a:solidFill>
      <a:srgbClr val="9BBB59">
        <a:lumMod val="60000"/>
        <a:lumOff val="40000"/>
      </a:srgbClr>
    </a:solidFill>
    <a:ln>
      <a:solidFill>
        <a:schemeClr val="accent4">
          <a:lumMod val="75000"/>
        </a:schemeClr>
      </a:solidFill>
    </a:ln>
    <a:scene3d>
      <a:camera prst="orthographicFront"/>
      <a:lightRig rig="threePt" dir="t"/>
    </a:scene3d>
    <a:sp3d prstMaterial="metal">
      <a:bevelT w="152400" h="50800" prst="softRound"/>
    </a:sp3d>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130"/>
      <c:rAngAx val="1"/>
    </c:view3D>
    <c:floor>
      <c:thickness val="0"/>
    </c:floor>
    <c:sideWall>
      <c:thickness val="0"/>
    </c:sideWall>
    <c:backWall>
      <c:thickness val="0"/>
    </c:backWall>
    <c:plotArea>
      <c:layout>
        <c:manualLayout>
          <c:layoutTarget val="inner"/>
          <c:xMode val="edge"/>
          <c:yMode val="edge"/>
          <c:x val="4.1511386623391773E-2"/>
          <c:y val="7.5597911884630997E-2"/>
          <c:w val="0.63838193122515163"/>
          <c:h val="0.84467408240636765"/>
        </c:manualLayout>
      </c:layout>
      <c:pie3DChart>
        <c:varyColors val="1"/>
        <c:ser>
          <c:idx val="0"/>
          <c:order val="0"/>
          <c:tx>
            <c:strRef>
              <c:f>Лист1!$B$1</c:f>
              <c:strCache>
                <c:ptCount val="1"/>
                <c:pt idx="0">
                  <c:v>кол-во семей</c:v>
                </c:pt>
              </c:strCache>
            </c:strRef>
          </c:tx>
          <c:explosion val="25"/>
          <c:dLbls>
            <c:dLbl>
              <c:idx val="0"/>
              <c:layout>
                <c:manualLayout>
                  <c:x val="-7.5434531916115558E-2"/>
                  <c:y val="-0.1989798587004582"/>
                </c:manualLayout>
              </c:layout>
              <c:showLegendKey val="0"/>
              <c:showVal val="1"/>
              <c:showCatName val="0"/>
              <c:showSerName val="0"/>
              <c:showPercent val="0"/>
              <c:showBubbleSize val="0"/>
            </c:dLbl>
            <c:dLbl>
              <c:idx val="1"/>
              <c:layout>
                <c:manualLayout>
                  <c:x val="-4.3901073002057664E-4"/>
                  <c:y val="-0.2322941890328247"/>
                </c:manualLayout>
              </c:layout>
              <c:showLegendKey val="0"/>
              <c:showVal val="1"/>
              <c:showCatName val="0"/>
              <c:showSerName val="0"/>
              <c:showPercent val="0"/>
              <c:showBubbleSize val="0"/>
            </c:dLbl>
            <c:dLbl>
              <c:idx val="2"/>
              <c:layout>
                <c:manualLayout>
                  <c:x val="3.1778911561526915E-2"/>
                  <c:y val="-0.1260589406189998"/>
                </c:manualLayout>
              </c:layout>
              <c:showLegendKey val="0"/>
              <c:showVal val="1"/>
              <c:showCatName val="0"/>
              <c:showSerName val="0"/>
              <c:showPercent val="0"/>
              <c:showBubbleSize val="0"/>
            </c:dLbl>
            <c:dLbl>
              <c:idx val="3"/>
              <c:layout>
                <c:manualLayout>
                  <c:x val="3.0896684634102587E-2"/>
                  <c:y val="1.0662753177358207E-2"/>
                </c:manualLayout>
              </c:layout>
              <c:showLegendKey val="0"/>
              <c:showVal val="1"/>
              <c:showCatName val="0"/>
              <c:showSerName val="0"/>
              <c:showPercent val="0"/>
              <c:showBubbleSize val="0"/>
            </c:dLbl>
            <c:dLbl>
              <c:idx val="4"/>
              <c:layout>
                <c:manualLayout>
                  <c:x val="-4.946040985705482E-2"/>
                  <c:y val="-0.18615829061635791"/>
                </c:manualLayout>
              </c:layout>
              <c:showLegendKey val="0"/>
              <c:showVal val="1"/>
              <c:showCatName val="0"/>
              <c:showSerName val="0"/>
              <c:showPercent val="0"/>
              <c:showBubbleSize val="0"/>
            </c:dLbl>
            <c:dLbl>
              <c:idx val="5"/>
              <c:layout>
                <c:manualLayout>
                  <c:x val="-2.3002951502951875E-2"/>
                  <c:y val="9.3942116295865716E-3"/>
                </c:manualLayout>
              </c:layout>
              <c:showLegendKey val="0"/>
              <c:showVal val="1"/>
              <c:showCatName val="0"/>
              <c:showSerName val="0"/>
              <c:showPercent val="0"/>
              <c:showBubbleSize val="0"/>
            </c:dLbl>
            <c:txPr>
              <a:bodyPr/>
              <a:lstStyle/>
              <a:p>
                <a:pPr>
                  <a:defRPr sz="1100" b="1"/>
                </a:pPr>
                <a:endParaRPr lang="ru-RU"/>
              </a:p>
            </c:txPr>
            <c:showLegendKey val="0"/>
            <c:showVal val="1"/>
            <c:showCatName val="0"/>
            <c:showSerName val="0"/>
            <c:showPercent val="0"/>
            <c:showBubbleSize val="0"/>
            <c:showLeaderLines val="1"/>
          </c:dLbls>
          <c:cat>
            <c:strRef>
              <c:f>Лист1!$A$2:$A$7</c:f>
              <c:strCache>
                <c:ptCount val="6"/>
                <c:pt idx="0">
                  <c:v>многодетные</c:v>
                </c:pt>
                <c:pt idx="1">
                  <c:v>неполные</c:v>
                </c:pt>
                <c:pt idx="2">
                  <c:v>малообеспеченные</c:v>
                </c:pt>
                <c:pt idx="3">
                  <c:v>полные</c:v>
                </c:pt>
                <c:pt idx="4">
                  <c:v>имеющие детей-инвалидов</c:v>
                </c:pt>
                <c:pt idx="5">
                  <c:v>замещающие семьи</c:v>
                </c:pt>
              </c:strCache>
            </c:strRef>
          </c:cat>
          <c:val>
            <c:numRef>
              <c:f>Лист1!$B$2:$B$7</c:f>
              <c:numCache>
                <c:formatCode>General</c:formatCode>
                <c:ptCount val="6"/>
                <c:pt idx="0">
                  <c:v>418</c:v>
                </c:pt>
                <c:pt idx="1">
                  <c:v>289</c:v>
                </c:pt>
                <c:pt idx="2">
                  <c:v>205</c:v>
                </c:pt>
                <c:pt idx="3">
                  <c:v>2462</c:v>
                </c:pt>
                <c:pt idx="4">
                  <c:v>28</c:v>
                </c:pt>
                <c:pt idx="5">
                  <c:v>99</c:v>
                </c:pt>
              </c:numCache>
            </c:numRef>
          </c:val>
        </c:ser>
        <c:dLbls>
          <c:showLegendKey val="0"/>
          <c:showVal val="0"/>
          <c:showCatName val="0"/>
          <c:showSerName val="0"/>
          <c:showPercent val="0"/>
          <c:showBubbleSize val="0"/>
          <c:showLeaderLines val="1"/>
        </c:dLbls>
      </c:pie3DChart>
      <c:spPr>
        <a:solidFill>
          <a:schemeClr val="accent3">
            <a:lumMod val="40000"/>
            <a:lumOff val="60000"/>
          </a:schemeClr>
        </a:solidFill>
        <a:ln>
          <a:solidFill>
            <a:schemeClr val="accent3">
              <a:lumMod val="50000"/>
            </a:schemeClr>
          </a:solidFill>
        </a:ln>
        <a:scene3d>
          <a:camera prst="orthographicFront"/>
          <a:lightRig rig="threePt" dir="t"/>
        </a:scene3d>
        <a:sp3d prstMaterial="dkEdge">
          <a:bevelT w="165100" prst="coolSlant"/>
        </a:sp3d>
      </c:spPr>
    </c:plotArea>
    <c:legend>
      <c:legendPos val="r"/>
      <c:layout>
        <c:manualLayout>
          <c:xMode val="edge"/>
          <c:yMode val="edge"/>
          <c:x val="0.70477625894494933"/>
          <c:y val="0.16718076907053267"/>
          <c:w val="0.25292093088526513"/>
          <c:h val="0.61715218930965976"/>
        </c:manualLayout>
      </c:layout>
      <c:overlay val="0"/>
      <c:txPr>
        <a:bodyPr/>
        <a:lstStyle/>
        <a:p>
          <a:pPr>
            <a:defRPr b="1"/>
          </a:pPr>
          <a:endParaRPr lang="ru-RU"/>
        </a:p>
      </c:txPr>
    </c:legend>
    <c:plotVisOnly val="1"/>
    <c:dispBlanksAs val="zero"/>
    <c:showDLblsOverMax val="0"/>
  </c:chart>
  <c:spPr>
    <a:solidFill>
      <a:srgbClr val="F79646">
        <a:lumMod val="20000"/>
        <a:lumOff val="80000"/>
      </a:srgbClr>
    </a:solidFill>
    <a:ln>
      <a:solidFill>
        <a:schemeClr val="accent3">
          <a:lumMod val="50000"/>
        </a:schemeClr>
      </a:solidFill>
    </a:ln>
    <a:scene3d>
      <a:camera prst="orthographicFront"/>
      <a:lightRig rig="threePt" dir="t"/>
    </a:scene3d>
    <a:sp3d prstMaterial="dkEdge">
      <a:bevelT/>
    </a:sp3d>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44"/>
    </mc:Choice>
    <mc:Fallback>
      <c:style val="44"/>
    </mc:Fallback>
  </mc:AlternateContent>
  <c:chart>
    <c:autoTitleDeleted val="1"/>
    <c:view3D>
      <c:rotX val="20"/>
      <c:rotY val="0"/>
      <c:depthPercent val="230"/>
      <c:rAngAx val="0"/>
      <c:perspective val="10"/>
    </c:view3D>
    <c:floor>
      <c:thickness val="0"/>
    </c:floor>
    <c:sideWall>
      <c:thickness val="0"/>
    </c:sideWall>
    <c:backWall>
      <c:thickness val="0"/>
    </c:backWall>
    <c:plotArea>
      <c:layout>
        <c:manualLayout>
          <c:layoutTarget val="inner"/>
          <c:xMode val="edge"/>
          <c:yMode val="edge"/>
          <c:x val="0.10416666666666709"/>
          <c:y val="0.18305821608364528"/>
          <c:w val="0.82504600718013699"/>
          <c:h val="0.68929972295129782"/>
        </c:manualLayout>
      </c:layout>
      <c:pie3DChart>
        <c:varyColors val="1"/>
        <c:ser>
          <c:idx val="0"/>
          <c:order val="0"/>
          <c:tx>
            <c:strRef>
              <c:f>Лист1!$B$1</c:f>
              <c:strCache>
                <c:ptCount val="1"/>
                <c:pt idx="0">
                  <c:v>2018</c:v>
                </c:pt>
              </c:strCache>
            </c:strRef>
          </c:tx>
          <c:dPt>
            <c:idx val="0"/>
            <c:bubble3D val="0"/>
            <c:explosion val="5"/>
          </c:dPt>
          <c:dPt>
            <c:idx val="1"/>
            <c:bubble3D val="0"/>
            <c:explosion val="9"/>
          </c:dPt>
          <c:dPt>
            <c:idx val="2"/>
            <c:bubble3D val="0"/>
            <c:explosion val="5"/>
          </c:dPt>
          <c:dLbls>
            <c:txPr>
              <a:bodyPr/>
              <a:lstStyle/>
              <a:p>
                <a:pPr>
                  <a:defRPr sz="1100" b="1"/>
                </a:pPr>
                <a:endParaRPr lang="ru-RU"/>
              </a:p>
            </c:txPr>
            <c:showLegendKey val="0"/>
            <c:showVal val="0"/>
            <c:showCatName val="0"/>
            <c:showSerName val="0"/>
            <c:showPercent val="1"/>
            <c:showBubbleSize val="0"/>
            <c:showLeaderLines val="1"/>
          </c:dLbls>
          <c:cat>
            <c:strRef>
              <c:f>Лист1!$A$2:$A$4</c:f>
              <c:strCache>
                <c:ptCount val="3"/>
                <c:pt idx="0">
                  <c:v>от 0 до 18</c:v>
                </c:pt>
                <c:pt idx="1">
                  <c:v>от 18 до 55</c:v>
                </c:pt>
                <c:pt idx="2">
                  <c:v>от 55 и старше</c:v>
                </c:pt>
              </c:strCache>
            </c:strRef>
          </c:cat>
          <c:val>
            <c:numRef>
              <c:f>Лист1!$B$2:$B$4</c:f>
              <c:numCache>
                <c:formatCode>General</c:formatCode>
                <c:ptCount val="3"/>
                <c:pt idx="0">
                  <c:v>2710</c:v>
                </c:pt>
                <c:pt idx="1">
                  <c:v>4256</c:v>
                </c:pt>
                <c:pt idx="2">
                  <c:v>2918</c:v>
                </c:pt>
              </c:numCache>
            </c:numRef>
          </c:val>
        </c:ser>
        <c:dLbls>
          <c:showLegendKey val="0"/>
          <c:showVal val="0"/>
          <c:showCatName val="0"/>
          <c:showSerName val="0"/>
          <c:showPercent val="1"/>
          <c:showBubbleSize val="0"/>
          <c:showLeaderLines val="1"/>
        </c:dLbls>
      </c:pie3DChart>
      <c:spPr>
        <a:solidFill>
          <a:schemeClr val="accent2">
            <a:lumMod val="60000"/>
            <a:lumOff val="40000"/>
          </a:schemeClr>
        </a:solidFill>
        <a:scene3d>
          <a:camera prst="orthographicFront"/>
          <a:lightRig rig="threePt" dir="t"/>
        </a:scene3d>
        <a:sp3d prstMaterial="metal">
          <a:bevelT w="165100" prst="coolSlant"/>
        </a:sp3d>
      </c:spPr>
    </c:plotArea>
    <c:legend>
      <c:legendPos val="t"/>
      <c:legendEntry>
        <c:idx val="0"/>
        <c:txPr>
          <a:bodyPr/>
          <a:lstStyle/>
          <a:p>
            <a:pPr>
              <a:defRPr b="1">
                <a:solidFill>
                  <a:sysClr val="windowText" lastClr="000000"/>
                </a:solidFill>
              </a:defRPr>
            </a:pPr>
            <a:endParaRPr lang="ru-RU"/>
          </a:p>
        </c:txPr>
      </c:legendEntry>
      <c:legendEntry>
        <c:idx val="1"/>
        <c:txPr>
          <a:bodyPr/>
          <a:lstStyle/>
          <a:p>
            <a:pPr>
              <a:defRPr b="1">
                <a:solidFill>
                  <a:sysClr val="windowText" lastClr="000000"/>
                </a:solidFill>
              </a:defRPr>
            </a:pPr>
            <a:endParaRPr lang="ru-RU"/>
          </a:p>
        </c:txPr>
      </c:legendEntry>
      <c:legendEntry>
        <c:idx val="2"/>
        <c:txPr>
          <a:bodyPr/>
          <a:lstStyle/>
          <a:p>
            <a:pPr>
              <a:defRPr b="1">
                <a:solidFill>
                  <a:sysClr val="windowText" lastClr="000000"/>
                </a:solidFill>
              </a:defRPr>
            </a:pPr>
            <a:endParaRPr lang="ru-RU"/>
          </a:p>
        </c:txPr>
      </c:legendEntry>
      <c:layout>
        <c:manualLayout>
          <c:xMode val="edge"/>
          <c:yMode val="edge"/>
          <c:x val="0.24461322543015471"/>
          <c:y val="5.6830601092896518E-2"/>
          <c:w val="0.50317244885533585"/>
          <c:h val="0.12506251679170025"/>
        </c:manualLayout>
      </c:layout>
      <c:overlay val="0"/>
      <c:txPr>
        <a:bodyPr/>
        <a:lstStyle/>
        <a:p>
          <a:pPr>
            <a:defRPr b="1"/>
          </a:pPr>
          <a:endParaRPr lang="ru-RU"/>
        </a:p>
      </c:txPr>
    </c:legend>
    <c:plotVisOnly val="1"/>
    <c:dispBlanksAs val="zero"/>
    <c:showDLblsOverMax val="0"/>
  </c:chart>
  <c:spPr>
    <a:solidFill>
      <a:schemeClr val="accent4">
        <a:lumMod val="20000"/>
        <a:lumOff val="80000"/>
      </a:schemeClr>
    </a:solidFill>
    <a:scene3d>
      <a:camera prst="orthographicFront"/>
      <a:lightRig rig="threePt" dir="t"/>
    </a:scene3d>
    <a:sp3d prstMaterial="plastic">
      <a:bevelT w="165100" prst="coolSlant"/>
    </a:sp3d>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90"/>
      <c:rotY val="20"/>
      <c:depthPercent val="100"/>
      <c:rAngAx val="1"/>
    </c:view3D>
    <c:floor>
      <c:thickness val="0"/>
      <c:spPr>
        <a:solidFill>
          <a:schemeClr val="accent2">
            <a:lumMod val="20000"/>
            <a:lumOff val="80000"/>
          </a:schemeClr>
        </a:solidFill>
      </c:spPr>
    </c:floor>
    <c:sideWall>
      <c:thickness val="0"/>
    </c:sideWall>
    <c:backWall>
      <c:thickness val="0"/>
    </c:backWall>
    <c:plotArea>
      <c:layout>
        <c:manualLayout>
          <c:layoutTarget val="inner"/>
          <c:xMode val="edge"/>
          <c:yMode val="edge"/>
          <c:x val="0.10063327942593164"/>
          <c:y val="0.10041070150322122"/>
          <c:w val="0.8003428864321257"/>
          <c:h val="0.55900858983535573"/>
        </c:manualLayout>
      </c:layout>
      <c:bar3DChart>
        <c:barDir val="col"/>
        <c:grouping val="standard"/>
        <c:varyColors val="0"/>
        <c:ser>
          <c:idx val="0"/>
          <c:order val="0"/>
          <c:tx>
            <c:strRef>
              <c:f>Лист1!$B$1</c:f>
              <c:strCache>
                <c:ptCount val="1"/>
                <c:pt idx="0">
                  <c:v>2017</c:v>
                </c:pt>
              </c:strCache>
            </c:strRef>
          </c:tx>
          <c:invertIfNegative val="0"/>
          <c:dLbls>
            <c:dLbl>
              <c:idx val="0"/>
              <c:layout>
                <c:manualLayout>
                  <c:x val="5.1114703784877662E-3"/>
                  <c:y val="0.1693189546615127"/>
                </c:manualLayout>
              </c:layout>
              <c:showLegendKey val="0"/>
              <c:showVal val="1"/>
              <c:showCatName val="0"/>
              <c:showSerName val="0"/>
              <c:showPercent val="0"/>
              <c:showBubbleSize val="0"/>
            </c:dLbl>
            <c:dLbl>
              <c:idx val="1"/>
              <c:layout>
                <c:manualLayout>
                  <c:x val="-7.0371838178909111E-4"/>
                  <c:y val="0.10822195488821652"/>
                </c:manualLayout>
              </c:layout>
              <c:showLegendKey val="0"/>
              <c:showVal val="1"/>
              <c:showCatName val="0"/>
              <c:showSerName val="0"/>
              <c:showPercent val="0"/>
              <c:showBubbleSize val="0"/>
            </c:dLbl>
            <c:dLbl>
              <c:idx val="2"/>
              <c:layout>
                <c:manualLayout>
                  <c:x val="4.6287529943147034E-3"/>
                  <c:y val="2.0640685993040198E-2"/>
                </c:manualLayout>
              </c:layout>
              <c:showLegendKey val="0"/>
              <c:showVal val="1"/>
              <c:showCatName val="0"/>
              <c:showSerName val="0"/>
              <c:showPercent val="0"/>
              <c:showBubbleSize val="0"/>
            </c:dLbl>
            <c:dLbl>
              <c:idx val="3"/>
              <c:layout>
                <c:manualLayout>
                  <c:x val="2.2580150198892009E-3"/>
                  <c:y val="7.8346441708959311E-2"/>
                </c:manualLayout>
              </c:layout>
              <c:showLegendKey val="0"/>
              <c:showVal val="1"/>
              <c:showCatName val="0"/>
              <c:showSerName val="0"/>
              <c:showPercent val="0"/>
              <c:showBubbleSize val="0"/>
            </c:dLbl>
            <c:dLbl>
              <c:idx val="4"/>
              <c:layout>
                <c:manualLayout>
                  <c:x val="8.9407192156397766E-3"/>
                  <c:y val="2.283357346576112E-2"/>
                </c:manualLayout>
              </c:layout>
              <c:showLegendKey val="0"/>
              <c:showVal val="1"/>
              <c:showCatName val="0"/>
              <c:showSerName val="0"/>
              <c:showPercent val="0"/>
              <c:showBubbleSize val="0"/>
            </c:dLbl>
            <c:dLbl>
              <c:idx val="5"/>
              <c:layout>
                <c:manualLayout>
                  <c:x val="7.1123747557622014E-3"/>
                  <c:y val="4.5223721345619333E-2"/>
                </c:manualLayout>
              </c:layout>
              <c:showLegendKey val="0"/>
              <c:showVal val="1"/>
              <c:showCatName val="0"/>
              <c:showSerName val="0"/>
              <c:showPercent val="0"/>
              <c:showBubbleSize val="0"/>
            </c:dLbl>
            <c:dLbl>
              <c:idx val="6"/>
              <c:layout>
                <c:manualLayout>
                  <c:x val="6.9430802273832424E-3"/>
                  <c:y val="4.4721786336047051E-2"/>
                </c:manualLayout>
              </c:layout>
              <c:showLegendKey val="0"/>
              <c:showVal val="1"/>
              <c:showCatName val="0"/>
              <c:showSerName val="0"/>
              <c:showPercent val="0"/>
              <c:showBubbleSize val="0"/>
            </c:dLbl>
            <c:dLbl>
              <c:idx val="7"/>
              <c:layout>
                <c:manualLayout>
                  <c:x val="4.6287201515888493E-3"/>
                  <c:y val="4.1281648925580075E-2"/>
                </c:manualLayout>
              </c:layout>
              <c:showLegendKey val="0"/>
              <c:showVal val="1"/>
              <c:showCatName val="0"/>
              <c:showSerName val="0"/>
              <c:showPercent val="0"/>
              <c:showBubbleSize val="0"/>
            </c:dLbl>
            <c:dLbl>
              <c:idx val="8"/>
              <c:layout>
                <c:manualLayout>
                  <c:x val="1.5782320139275621E-2"/>
                  <c:y val="7.5683011214507323E-2"/>
                </c:manualLayout>
              </c:layout>
              <c:showLegendKey val="0"/>
              <c:showVal val="1"/>
              <c:showCatName val="0"/>
              <c:showSerName val="0"/>
              <c:showPercent val="0"/>
              <c:showBubbleSize val="0"/>
            </c:dLbl>
            <c:txPr>
              <a:bodyPr/>
              <a:lstStyle/>
              <a:p>
                <a:pPr>
                  <a:defRPr sz="1050" b="1">
                    <a:solidFill>
                      <a:schemeClr val="bg1">
                        <a:lumMod val="95000"/>
                      </a:schemeClr>
                    </a:solidFill>
                  </a:defRPr>
                </a:pPr>
                <a:endParaRPr lang="ru-RU"/>
              </a:p>
            </c:txPr>
            <c:showLegendKey val="0"/>
            <c:showVal val="1"/>
            <c:showCatName val="0"/>
            <c:showSerName val="0"/>
            <c:showPercent val="0"/>
            <c:showBubbleSize val="0"/>
            <c:showLeaderLines val="0"/>
          </c:dLbls>
          <c:cat>
            <c:strRef>
              <c:f>Лист1!$A$2:$A$9</c:f>
              <c:strCache>
                <c:ptCount val="8"/>
                <c:pt idx="0">
                  <c:v>КО</c:v>
                </c:pt>
                <c:pt idx="1">
                  <c:v>ОПППСиД</c:v>
                </c:pt>
                <c:pt idx="2">
                  <c:v>ОИ</c:v>
                </c:pt>
                <c:pt idx="3">
                  <c:v>ОССО</c:v>
                </c:pt>
                <c:pt idx="4">
                  <c:v>ф. Каркатеевы</c:v>
                </c:pt>
                <c:pt idx="5">
                  <c:v>ф. Юганская Обь</c:v>
                </c:pt>
                <c:pt idx="6">
                  <c:v>ф. Куть-Ях</c:v>
                </c:pt>
                <c:pt idx="7">
                  <c:v>ф. Салым</c:v>
                </c:pt>
              </c:strCache>
            </c:strRef>
          </c:cat>
          <c:val>
            <c:numRef>
              <c:f>Лист1!$B$2:$B$9</c:f>
              <c:numCache>
                <c:formatCode>General</c:formatCode>
                <c:ptCount val="8"/>
                <c:pt idx="0">
                  <c:v>3200</c:v>
                </c:pt>
                <c:pt idx="1">
                  <c:v>1796</c:v>
                </c:pt>
                <c:pt idx="2">
                  <c:v>35</c:v>
                </c:pt>
                <c:pt idx="3">
                  <c:v>719</c:v>
                </c:pt>
                <c:pt idx="4">
                  <c:v>861</c:v>
                </c:pt>
                <c:pt idx="5">
                  <c:v>876</c:v>
                </c:pt>
                <c:pt idx="6">
                  <c:v>835</c:v>
                </c:pt>
                <c:pt idx="7">
                  <c:v>1379</c:v>
                </c:pt>
              </c:numCache>
            </c:numRef>
          </c:val>
        </c:ser>
        <c:ser>
          <c:idx val="1"/>
          <c:order val="1"/>
          <c:tx>
            <c:strRef>
              <c:f>Лист1!$C$1</c:f>
              <c:strCache>
                <c:ptCount val="1"/>
                <c:pt idx="0">
                  <c:v>2018</c:v>
                </c:pt>
              </c:strCache>
            </c:strRef>
          </c:tx>
          <c:invertIfNegative val="0"/>
          <c:dLbls>
            <c:dLbl>
              <c:idx val="0"/>
              <c:layout>
                <c:manualLayout>
                  <c:x val="6.7340067340067424E-3"/>
                  <c:y val="-4.1666666666666664E-2"/>
                </c:manualLayout>
              </c:layout>
              <c:showLegendKey val="0"/>
              <c:showVal val="1"/>
              <c:showCatName val="0"/>
              <c:showSerName val="0"/>
              <c:showPercent val="0"/>
              <c:showBubbleSize val="0"/>
            </c:dLbl>
            <c:dLbl>
              <c:idx val="1"/>
              <c:layout>
                <c:manualLayout>
                  <c:x val="6.7340067340067424E-3"/>
                  <c:y val="-2.6515151515151516E-2"/>
                </c:manualLayout>
              </c:layout>
              <c:showLegendKey val="0"/>
              <c:showVal val="1"/>
              <c:showCatName val="0"/>
              <c:showSerName val="0"/>
              <c:showPercent val="0"/>
              <c:showBubbleSize val="0"/>
            </c:dLbl>
            <c:dLbl>
              <c:idx val="2"/>
              <c:layout>
                <c:manualLayout>
                  <c:x val="6.7340067340067424E-3"/>
                  <c:y val="-5.6818181818182024E-2"/>
                </c:manualLayout>
              </c:layout>
              <c:showLegendKey val="0"/>
              <c:showVal val="1"/>
              <c:showCatName val="0"/>
              <c:showSerName val="0"/>
              <c:showPercent val="0"/>
              <c:showBubbleSize val="0"/>
            </c:dLbl>
            <c:dLbl>
              <c:idx val="3"/>
              <c:layout>
                <c:manualLayout>
                  <c:x val="2.2446689113355782E-3"/>
                  <c:y val="-4.1666666666666664E-2"/>
                </c:manualLayout>
              </c:layout>
              <c:showLegendKey val="0"/>
              <c:showVal val="1"/>
              <c:showCatName val="0"/>
              <c:showSerName val="0"/>
              <c:showPercent val="0"/>
              <c:showBubbleSize val="0"/>
            </c:dLbl>
            <c:dLbl>
              <c:idx val="4"/>
              <c:layout>
                <c:manualLayout>
                  <c:x val="6.7340067340067424E-3"/>
                  <c:y val="-5.6818181818182024E-2"/>
                </c:manualLayout>
              </c:layout>
              <c:showLegendKey val="0"/>
              <c:showVal val="1"/>
              <c:showCatName val="0"/>
              <c:showSerName val="0"/>
              <c:showPercent val="0"/>
              <c:showBubbleSize val="0"/>
            </c:dLbl>
            <c:dLbl>
              <c:idx val="5"/>
              <c:layout>
                <c:manualLayout>
                  <c:x val="0"/>
                  <c:y val="-3.4090909090909088E-2"/>
                </c:manualLayout>
              </c:layout>
              <c:showLegendKey val="0"/>
              <c:showVal val="1"/>
              <c:showCatName val="0"/>
              <c:showSerName val="0"/>
              <c:showPercent val="0"/>
              <c:showBubbleSize val="0"/>
            </c:dLbl>
            <c:dLbl>
              <c:idx val="6"/>
              <c:layout>
                <c:manualLayout>
                  <c:x val="6.7340067340068465E-3"/>
                  <c:y val="-3.4090909090909088E-2"/>
                </c:manualLayout>
              </c:layout>
              <c:showLegendKey val="0"/>
              <c:showVal val="1"/>
              <c:showCatName val="0"/>
              <c:showSerName val="0"/>
              <c:showPercent val="0"/>
              <c:showBubbleSize val="0"/>
            </c:dLbl>
            <c:dLbl>
              <c:idx val="7"/>
              <c:layout>
                <c:manualLayout>
                  <c:x val="6.7340067340066834E-3"/>
                  <c:y val="-3.4090909090909088E-2"/>
                </c:manualLayout>
              </c:layout>
              <c:showLegendKey val="0"/>
              <c:showVal val="1"/>
              <c:showCatName val="0"/>
              <c:showSerName val="0"/>
              <c:showPercent val="0"/>
              <c:showBubbleSize val="0"/>
            </c:dLbl>
            <c:dLbl>
              <c:idx val="8"/>
              <c:layout>
                <c:manualLayout>
                  <c:x val="6.7340067340067424E-3"/>
                  <c:y val="-3.0303030303030269E-2"/>
                </c:manualLayout>
              </c:layout>
              <c:showLegendKey val="0"/>
              <c:showVal val="1"/>
              <c:showCatName val="0"/>
              <c:showSerName val="0"/>
              <c:showPercent val="0"/>
              <c:showBubbleSize val="0"/>
            </c:dLbl>
            <c:txPr>
              <a:bodyPr/>
              <a:lstStyle/>
              <a:p>
                <a:pPr>
                  <a:defRPr sz="1050" b="1"/>
                </a:pPr>
                <a:endParaRPr lang="ru-RU"/>
              </a:p>
            </c:txPr>
            <c:showLegendKey val="0"/>
            <c:showVal val="1"/>
            <c:showCatName val="0"/>
            <c:showSerName val="0"/>
            <c:showPercent val="0"/>
            <c:showBubbleSize val="0"/>
            <c:showLeaderLines val="0"/>
          </c:dLbls>
          <c:cat>
            <c:strRef>
              <c:f>Лист1!$A$2:$A$9</c:f>
              <c:strCache>
                <c:ptCount val="8"/>
                <c:pt idx="0">
                  <c:v>КО</c:v>
                </c:pt>
                <c:pt idx="1">
                  <c:v>ОПППСиД</c:v>
                </c:pt>
                <c:pt idx="2">
                  <c:v>ОИ</c:v>
                </c:pt>
                <c:pt idx="3">
                  <c:v>ОССО</c:v>
                </c:pt>
                <c:pt idx="4">
                  <c:v>ф. Каркатеевы</c:v>
                </c:pt>
                <c:pt idx="5">
                  <c:v>ф. Юганская Обь</c:v>
                </c:pt>
                <c:pt idx="6">
                  <c:v>ф. Куть-Ях</c:v>
                </c:pt>
                <c:pt idx="7">
                  <c:v>ф. Салым</c:v>
                </c:pt>
              </c:strCache>
            </c:strRef>
          </c:cat>
          <c:val>
            <c:numRef>
              <c:f>Лист1!$C$2:$C$9</c:f>
              <c:numCache>
                <c:formatCode>General</c:formatCode>
                <c:ptCount val="8"/>
                <c:pt idx="0">
                  <c:v>3457</c:v>
                </c:pt>
                <c:pt idx="1">
                  <c:v>1879</c:v>
                </c:pt>
                <c:pt idx="2">
                  <c:v>35</c:v>
                </c:pt>
                <c:pt idx="3">
                  <c:v>446</c:v>
                </c:pt>
                <c:pt idx="4">
                  <c:v>896</c:v>
                </c:pt>
                <c:pt idx="5">
                  <c:v>864</c:v>
                </c:pt>
                <c:pt idx="6">
                  <c:v>884</c:v>
                </c:pt>
                <c:pt idx="7">
                  <c:v>1419</c:v>
                </c:pt>
              </c:numCache>
            </c:numRef>
          </c:val>
        </c:ser>
        <c:dLbls>
          <c:showLegendKey val="0"/>
          <c:showVal val="0"/>
          <c:showCatName val="0"/>
          <c:showSerName val="0"/>
          <c:showPercent val="0"/>
          <c:showBubbleSize val="0"/>
        </c:dLbls>
        <c:gapWidth val="100"/>
        <c:shape val="box"/>
        <c:axId val="124965632"/>
        <c:axId val="124967168"/>
        <c:axId val="79857856"/>
      </c:bar3DChart>
      <c:catAx>
        <c:axId val="124965632"/>
        <c:scaling>
          <c:orientation val="minMax"/>
        </c:scaling>
        <c:delete val="0"/>
        <c:axPos val="b"/>
        <c:majorTickMark val="out"/>
        <c:minorTickMark val="none"/>
        <c:tickLblPos val="nextTo"/>
        <c:crossAx val="124967168"/>
        <c:crosses val="autoZero"/>
        <c:auto val="1"/>
        <c:lblAlgn val="ctr"/>
        <c:lblOffset val="100"/>
        <c:noMultiLvlLbl val="0"/>
      </c:catAx>
      <c:valAx>
        <c:axId val="124967168"/>
        <c:scaling>
          <c:orientation val="minMax"/>
        </c:scaling>
        <c:delete val="0"/>
        <c:axPos val="l"/>
        <c:majorGridlines>
          <c:spPr>
            <a:ln>
              <a:solidFill>
                <a:schemeClr val="accent6">
                  <a:lumMod val="50000"/>
                </a:schemeClr>
              </a:solidFill>
            </a:ln>
          </c:spPr>
        </c:majorGridlines>
        <c:numFmt formatCode="General" sourceLinked="1"/>
        <c:majorTickMark val="out"/>
        <c:minorTickMark val="none"/>
        <c:tickLblPos val="nextTo"/>
        <c:spPr>
          <a:solidFill>
            <a:srgbClr val="FBC9AB"/>
          </a:solidFill>
          <a:ln>
            <a:solidFill>
              <a:schemeClr val="accent6">
                <a:lumMod val="50000"/>
              </a:schemeClr>
            </a:solidFill>
          </a:ln>
        </c:spPr>
        <c:crossAx val="124965632"/>
        <c:crosses val="autoZero"/>
        <c:crossBetween val="between"/>
      </c:valAx>
      <c:serAx>
        <c:axId val="79857856"/>
        <c:scaling>
          <c:orientation val="minMax"/>
        </c:scaling>
        <c:delete val="0"/>
        <c:axPos val="b"/>
        <c:majorTickMark val="out"/>
        <c:minorTickMark val="none"/>
        <c:tickLblPos val="nextTo"/>
        <c:txPr>
          <a:bodyPr/>
          <a:lstStyle/>
          <a:p>
            <a:pPr>
              <a:defRPr b="1"/>
            </a:pPr>
            <a:endParaRPr lang="ru-RU"/>
          </a:p>
        </c:txPr>
        <c:crossAx val="124967168"/>
        <c:crosses val="autoZero"/>
      </c:serAx>
      <c:spPr>
        <a:solidFill>
          <a:schemeClr val="accent2">
            <a:lumMod val="20000"/>
            <a:lumOff val="80000"/>
          </a:schemeClr>
        </a:solidFill>
        <a:ln>
          <a:solidFill>
            <a:schemeClr val="accent4">
              <a:lumMod val="75000"/>
            </a:schemeClr>
          </a:solidFill>
        </a:ln>
        <a:scene3d>
          <a:camera prst="orthographicFront"/>
          <a:lightRig rig="threePt" dir="t"/>
        </a:scene3d>
        <a:sp3d prstMaterial="metal">
          <a:bevelT prst="relaxedInset"/>
        </a:sp3d>
      </c:spPr>
    </c:plotArea>
    <c:plotVisOnly val="1"/>
    <c:dispBlanksAs val="gap"/>
    <c:showDLblsOverMax val="0"/>
  </c:chart>
  <c:spPr>
    <a:solidFill>
      <a:schemeClr val="accent4">
        <a:lumMod val="75000"/>
      </a:schemeClr>
    </a:solidFill>
    <a:ln>
      <a:solidFill>
        <a:schemeClr val="accent4">
          <a:lumMod val="50000"/>
        </a:schemeClr>
      </a:solidFill>
    </a:ln>
    <a:scene3d>
      <a:camera prst="orthographicFront"/>
      <a:lightRig rig="threePt" dir="t"/>
    </a:scene3d>
    <a:sp3d prstMaterial="metal">
      <a:bevelT w="165100" prst="coolSlant"/>
    </a:sp3d>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16AF2-3594-414B-AE01-AD7AFCA8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12850</Words>
  <Characters>73245</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PC062</cp:lastModifiedBy>
  <cp:revision>3</cp:revision>
  <cp:lastPrinted>2018-01-18T12:43:00Z</cp:lastPrinted>
  <dcterms:created xsi:type="dcterms:W3CDTF">2019-01-22T04:56:00Z</dcterms:created>
  <dcterms:modified xsi:type="dcterms:W3CDTF">2019-01-22T04:56:00Z</dcterms:modified>
</cp:coreProperties>
</file>